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1ee2" w14:paraId="3191ee2" w:rsidRDefault="000915F9" w:rsidP="00910611" w:rsidR="000915F9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5F9" w:rsidP="003E77C2" w:rsidR="000915F9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3E77C2">
        <w:rPr>
          <w:rFonts w:hAnsi="Times New Roman" w:ascii="Times New Roman"/>
          <w:sz w:val="24"/>
          <w:szCs w:val="24"/>
        </w:rPr>
        <w:t>REPUBLIKA HRVATSKA</w:t>
      </w:r>
    </w:p>
    <w:p w:rsidRDefault="000915F9" w:rsidP="003E77C2" w:rsidR="000915F9">
      <w:pPr>
        <w:pStyle w:val="Bezproreda"/>
        <w:rPr>
          <w:rFonts w:hAnsi="Times New Roman" w:ascii="Times New Roman"/>
          <w:sz w:val="24"/>
          <w:szCs w:val="24"/>
        </w:rPr>
      </w:pPr>
      <w:r w:rsidRPr="003E77C2">
        <w:rPr>
          <w:rFonts w:hAnsi="Times New Roman" w:ascii="Times New Roman"/>
          <w:sz w:val="24"/>
          <w:szCs w:val="24"/>
        </w:rPr>
        <w:t>TRGOVAČKI SUD U RIJE</w:t>
      </w:r>
      <w:r>
        <w:rPr>
          <w:rFonts w:hAnsi="Times New Roman" w:ascii="Times New Roman"/>
          <w:sz w:val="24"/>
          <w:szCs w:val="24"/>
        </w:rPr>
        <w:t>CI</w:t>
      </w:r>
    </w:p>
    <w:p w:rsidRDefault="000915F9" w:rsidP="003E77C2" w:rsidR="000915F9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Pr="003E77C2">
        <w:rPr>
          <w:rFonts w:hAnsi="Times New Roman" w:ascii="Times New Roman"/>
          <w:sz w:val="24"/>
          <w:szCs w:val="24"/>
        </w:rPr>
        <w:t>Rijeka, Zadarska 1 i 3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U    I M E    R E P U B L I K E     H R V A T S</w:t>
      </w:r>
      <w:r w:rsidR="00010A54">
        <w:rPr>
          <w:rFonts w:hAnsi="Times New Roman" w:ascii="Times New Roman"/>
          <w:b/>
          <w:sz w:val="28"/>
          <w:szCs w:val="28"/>
        </w:rPr>
        <w:t xml:space="preserve"> </w:t>
      </w:r>
      <w:r w:rsidRPr="009F3B38">
        <w:rPr>
          <w:rFonts w:hAnsi="Times New Roman" w:ascii="Times New Roman"/>
          <w:b/>
          <w:sz w:val="28"/>
          <w:szCs w:val="28"/>
        </w:rPr>
        <w:t>K E</w:t>
      </w: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R J E Š E N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DD7F8A" w:rsidR="001B167F">
      <w:pPr>
        <w:pStyle w:val="Bezproreda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Rijeci, po sucu pojedincu Jasenki Pavišić Čačić, odlučujući o zahtjevu Financijske agencije, Zagreb, Ulica grada Vukovara 70, OIB: 85821130368, Regionalni centar Rijeka, Podružnica Rijeka, </w:t>
      </w:r>
      <w:r w:rsidR="00E41E14">
        <w:rPr>
          <w:rFonts w:hAnsi="Times New Roman" w:ascii="Times New Roman"/>
          <w:sz w:val="24"/>
          <w:szCs w:val="24"/>
        </w:rPr>
        <w:t>F. Kurelca 8, Rijeka za provedbu</w:t>
      </w:r>
      <w:r>
        <w:rPr>
          <w:rFonts w:hAnsi="Times New Roman" w:ascii="Times New Roman"/>
          <w:sz w:val="24"/>
          <w:szCs w:val="24"/>
        </w:rPr>
        <w:t xml:space="preserve"> skraćenog stečajnog postupka nad dužnikom </w:t>
      </w:r>
      <w:r w:rsidR="00EC62E4" w:rsidRPr="00EC62E4">
        <w:rPr>
          <w:rFonts w:hAnsi="Times New Roman" w:ascii="Times New Roman"/>
          <w:sz w:val="24"/>
          <w:szCs w:val="24"/>
        </w:rPr>
        <w:t>SERENO d.o.o. Rijeka, I. Zajca 24 A, OIB: 35130491498</w:t>
      </w:r>
      <w:r w:rsidR="00DD76D1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7F0765">
        <w:rPr>
          <w:rFonts w:hAnsi="Times New Roman" w:ascii="Times New Roman"/>
          <w:sz w:val="24"/>
          <w:szCs w:val="24"/>
        </w:rPr>
        <w:t xml:space="preserve">MBS: </w:t>
      </w:r>
      <w:r w:rsidR="00EC62E4">
        <w:rPr>
          <w:rFonts w:hAnsi="Times New Roman" w:ascii="Times New Roman"/>
          <w:sz w:val="24"/>
          <w:szCs w:val="24"/>
        </w:rPr>
        <w:t>040279676</w:t>
      </w:r>
      <w:r>
        <w:rPr>
          <w:rFonts w:hAnsi="Times New Roman" w:ascii="Times New Roman"/>
          <w:sz w:val="24"/>
          <w:szCs w:val="24"/>
        </w:rPr>
        <w:t xml:space="preserve">, dana </w:t>
      </w:r>
      <w:r w:rsidR="0035582E">
        <w:rPr>
          <w:rFonts w:hAnsi="Times New Roman" w:ascii="Times New Roman"/>
          <w:sz w:val="24"/>
          <w:szCs w:val="24"/>
        </w:rPr>
        <w:t xml:space="preserve">22. kolovoza </w:t>
      </w:r>
      <w:r w:rsidR="0042342D">
        <w:rPr>
          <w:rFonts w:hAnsi="Times New Roman" w:ascii="Times New Roman"/>
          <w:sz w:val="24"/>
          <w:szCs w:val="24"/>
        </w:rPr>
        <w:t>201</w:t>
      </w:r>
      <w:r w:rsidR="004E2C5D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 godine</w:t>
      </w:r>
    </w:p>
    <w:p w:rsidRDefault="007F0765" w:rsidP="009F3B38" w:rsidR="007F0765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r i j e š i o  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  <w:t>Otvara se stečajni postupak nad dužnikom</w:t>
      </w:r>
      <w:r>
        <w:t xml:space="preserve"> </w:t>
      </w:r>
      <w:r w:rsidR="00EC62E4" w:rsidRPr="00EC62E4">
        <w:rPr>
          <w:rFonts w:hAnsi="Times New Roman" w:ascii="Times New Roman"/>
          <w:sz w:val="24"/>
          <w:szCs w:val="24"/>
        </w:rPr>
        <w:t>SERENO d.o.o. Rijeka, I. Zajca 24 A, OIB: 35130491498, MBS: 040279676</w:t>
      </w:r>
      <w:r>
        <w:rPr>
          <w:rFonts w:hAnsi="Times New Roman" w:ascii="Times New Roman"/>
          <w:sz w:val="24"/>
          <w:szCs w:val="24"/>
        </w:rPr>
        <w:t xml:space="preserve">. Stečajni postupak je otvoren s danom </w:t>
      </w:r>
      <w:r w:rsidR="00B24378">
        <w:rPr>
          <w:rFonts w:hAnsi="Times New Roman" w:ascii="Times New Roman"/>
          <w:sz w:val="24"/>
          <w:szCs w:val="24"/>
        </w:rPr>
        <w:t>22. kolovoza</w:t>
      </w:r>
      <w:r w:rsidR="005B262B">
        <w:rPr>
          <w:rFonts w:hAnsi="Times New Roman" w:ascii="Times New Roman"/>
          <w:sz w:val="24"/>
          <w:szCs w:val="24"/>
        </w:rPr>
        <w:t xml:space="preserve"> 201</w:t>
      </w:r>
      <w:r w:rsidR="008D7D1B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. u </w:t>
      </w:r>
      <w:r w:rsidR="008D7D1B">
        <w:rPr>
          <w:rFonts w:hAnsi="Times New Roman" w:ascii="Times New Roman"/>
          <w:sz w:val="24"/>
          <w:szCs w:val="24"/>
        </w:rPr>
        <w:t>1</w:t>
      </w:r>
      <w:r w:rsidR="0068509E">
        <w:rPr>
          <w:rFonts w:hAnsi="Times New Roman" w:ascii="Times New Roman"/>
          <w:sz w:val="24"/>
          <w:szCs w:val="24"/>
        </w:rPr>
        <w:t>1,10</w:t>
      </w:r>
      <w:r>
        <w:rPr>
          <w:rFonts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093F0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  <w:t>Za stečajnog upravitelja imenuje se</w:t>
      </w:r>
      <w:r w:rsidR="00093F02">
        <w:rPr>
          <w:rFonts w:hAnsi="Times New Roman" w:ascii="Times New Roman"/>
          <w:sz w:val="24"/>
          <w:szCs w:val="24"/>
        </w:rPr>
        <w:t xml:space="preserve"> </w:t>
      </w:r>
      <w:r w:rsidR="004B4C61">
        <w:rPr>
          <w:rFonts w:hAnsi="Times New Roman" w:ascii="Times New Roman"/>
          <w:sz w:val="24"/>
          <w:szCs w:val="24"/>
        </w:rPr>
        <w:t xml:space="preserve">Mladen Novaković, OIB: 28857584241, Pula, Štinjan, Baližerka 44.               </w:t>
      </w:r>
      <w:r w:rsidR="00DD7F8A">
        <w:rPr>
          <w:rFonts w:hAnsi="Times New Roman" w:ascii="Times New Roman"/>
          <w:sz w:val="24"/>
          <w:szCs w:val="24"/>
        </w:rPr>
        <w:t xml:space="preserve">                                   </w:t>
      </w:r>
      <w:r w:rsidR="00B34269">
        <w:rPr>
          <w:rFonts w:hAnsi="Times New Roman" w:ascii="Times New Roman"/>
          <w:sz w:val="24"/>
          <w:szCs w:val="24"/>
        </w:rPr>
        <w:t xml:space="preserve">    </w:t>
      </w:r>
      <w:r w:rsidR="00DD76D1">
        <w:rPr>
          <w:rFonts w:hAnsi="Times New Roman" w:ascii="Times New Roman"/>
          <w:sz w:val="24"/>
          <w:szCs w:val="24"/>
        </w:rPr>
        <w:t xml:space="preserve">  </w:t>
      </w: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3B38" w:rsidP="00D070E6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  <w:t xml:space="preserve">Zaključuje se stečajni postupak nad dužnikom </w:t>
      </w:r>
      <w:r w:rsidR="00EC62E4" w:rsidRPr="00EC62E4">
        <w:rPr>
          <w:rFonts w:hAnsi="Times New Roman" w:ascii="Times New Roman"/>
          <w:sz w:val="24"/>
          <w:szCs w:val="24"/>
        </w:rPr>
        <w:t>SERENO d.o.o. Rijeka, I. Zajca 24 A, OIB: 35130491498, MBS: 040279676</w:t>
      </w:r>
      <w:r w:rsidR="00D070E6">
        <w:rPr>
          <w:rFonts w:hAnsi="Times New Roman" w:ascii="Times New Roman"/>
          <w:sz w:val="24"/>
          <w:szCs w:val="24"/>
        </w:rPr>
        <w:t>.</w:t>
      </w:r>
    </w:p>
    <w:p w:rsidRDefault="00D070E6" w:rsidP="00D070E6" w:rsidR="00D070E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</w:t>
      </w:r>
      <w:r>
        <w:rPr>
          <w:rFonts w:hAnsi="Times New Roman" w:ascii="Times New Roman"/>
          <w:sz w:val="24"/>
          <w:szCs w:val="24"/>
        </w:rPr>
        <w:tab/>
        <w:t>Nakon pravomoćnosti ovoga rješenja, dužnik će se brisati iz</w:t>
      </w:r>
      <w:r w:rsidR="00847D16">
        <w:rPr>
          <w:rFonts w:hAnsi="Times New Roman" w:ascii="Times New Roman"/>
          <w:sz w:val="24"/>
          <w:szCs w:val="24"/>
        </w:rPr>
        <w:t xml:space="preserve"> Sudskog registra. </w:t>
      </w:r>
      <w:r w:rsidR="00E35622">
        <w:rPr>
          <w:rFonts w:hAnsi="Times New Roman" w:ascii="Times New Roman"/>
          <w:sz w:val="24"/>
          <w:szCs w:val="24"/>
        </w:rPr>
        <w:t xml:space="preserve">                     </w:t>
      </w:r>
    </w:p>
    <w:p w:rsidRDefault="00E35622" w:rsidP="009F3B38" w:rsidR="00E35622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Obrazloženje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CC0E2D" w:rsidP="00FC5148" w:rsidR="00CC0E2D" w:rsidRPr="00CC0E2D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U postupku pokrenutom povodom zahtjeva za provedbom skraćenog stečajnog po</w:t>
      </w:r>
      <w:r>
        <w:rPr>
          <w:rFonts w:hAnsi="Times New Roman" w:ascii="Times New Roman"/>
          <w:sz w:val="24"/>
        </w:rPr>
        <w:t>s</w:t>
      </w:r>
      <w:r w:rsidRPr="00CC0E2D">
        <w:rPr>
          <w:rFonts w:hAnsi="Times New Roman" w:ascii="Times New Roman"/>
          <w:sz w:val="24"/>
        </w:rPr>
        <w:t>tupka, kojeg je podnijela FINA na temelju odredbe čl. 429. SZ-a</w:t>
      </w:r>
      <w:r w:rsidR="00FC5148">
        <w:rPr>
          <w:rFonts w:hAnsi="Times New Roman" w:ascii="Times New Roman"/>
          <w:sz w:val="24"/>
        </w:rPr>
        <w:t xml:space="preserve"> (NN 71/15)</w:t>
      </w:r>
      <w:r w:rsidRPr="00CC0E2D">
        <w:rPr>
          <w:rFonts w:hAnsi="Times New Roman" w:ascii="Times New Roman"/>
          <w:sz w:val="24"/>
        </w:rPr>
        <w:t xml:space="preserve">, utvrđene su slijedeće okolnosti: </w:t>
      </w:r>
    </w:p>
    <w:p w:rsidRDefault="00CC0E2D" w:rsidP="00CC0E2D" w:rsidR="00CC0E2D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društvo nema zaposlenih prema potvrdi HZMO s l. spisa</w:t>
      </w:r>
      <w:r w:rsidR="00D070E6">
        <w:rPr>
          <w:rFonts w:hAnsi="Times New Roman" w:ascii="Times New Roman"/>
          <w:sz w:val="24"/>
        </w:rPr>
        <w:t xml:space="preserve"> </w:t>
      </w:r>
      <w:r w:rsidR="004B4C61">
        <w:rPr>
          <w:rFonts w:hAnsi="Times New Roman" w:ascii="Times New Roman"/>
          <w:sz w:val="24"/>
        </w:rPr>
        <w:t>6</w:t>
      </w:r>
      <w:r w:rsidRPr="00CC0E2D">
        <w:rPr>
          <w:rFonts w:hAnsi="Times New Roman" w:ascii="Times New Roman"/>
          <w:sz w:val="24"/>
        </w:rPr>
        <w:t>,</w:t>
      </w:r>
    </w:p>
    <w:p w:rsidRDefault="00CC0E2D" w:rsidP="00CC0E2D" w:rsidR="00CC0E2D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 xml:space="preserve">da u očevidniku redoslijeda osnove za plaćanje ima evidentirane neizvršene osnove za plaćanje u neprekidnom razdoblju od 120 dana u iznosu od </w:t>
      </w:r>
      <w:r w:rsidR="004B4C61">
        <w:rPr>
          <w:rFonts w:hAnsi="Times New Roman" w:ascii="Times New Roman"/>
          <w:sz w:val="24"/>
        </w:rPr>
        <w:t xml:space="preserve">102.912,30 </w:t>
      </w:r>
      <w:r w:rsidR="00F112E1">
        <w:rPr>
          <w:rFonts w:hAnsi="Times New Roman" w:ascii="Times New Roman"/>
          <w:sz w:val="24"/>
        </w:rPr>
        <w:t>kn</w:t>
      </w:r>
      <w:r w:rsidRPr="00CC0E2D">
        <w:rPr>
          <w:rFonts w:hAnsi="Times New Roman" w:ascii="Times New Roman"/>
          <w:sz w:val="24"/>
        </w:rPr>
        <w:t xml:space="preserve"> prema podacima s l. spisa</w:t>
      </w:r>
      <w:r w:rsidR="00F112E1">
        <w:rPr>
          <w:rFonts w:hAnsi="Times New Roman" w:ascii="Times New Roman"/>
          <w:sz w:val="24"/>
        </w:rPr>
        <w:t xml:space="preserve"> </w:t>
      </w:r>
      <w:r w:rsidR="002B655B">
        <w:rPr>
          <w:rFonts w:hAnsi="Times New Roman" w:ascii="Times New Roman"/>
          <w:sz w:val="24"/>
        </w:rPr>
        <w:t>1</w:t>
      </w:r>
      <w:r w:rsidR="00F112E1">
        <w:rPr>
          <w:rFonts w:hAnsi="Times New Roman" w:ascii="Times New Roman"/>
          <w:sz w:val="24"/>
        </w:rPr>
        <w:t xml:space="preserve">, </w:t>
      </w:r>
    </w:p>
    <w:p w:rsidRDefault="00CC0E2D" w:rsidP="00CC0E2D" w:rsidR="00CC0E2D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 xml:space="preserve">da nisu ispunjene pretpostavke za pokretanje drugog postupka radi brisanja iz </w:t>
      </w:r>
      <w:r w:rsidR="00847D16">
        <w:rPr>
          <w:rFonts w:hAnsi="Times New Roman" w:ascii="Times New Roman"/>
          <w:sz w:val="24"/>
        </w:rPr>
        <w:t>sudskog registra p</w:t>
      </w:r>
      <w:r w:rsidRPr="00CC0E2D">
        <w:rPr>
          <w:rFonts w:hAnsi="Times New Roman" w:ascii="Times New Roman"/>
          <w:sz w:val="24"/>
        </w:rPr>
        <w:t>rema izvatku s l. spisa</w:t>
      </w:r>
      <w:r w:rsidR="00F112E1">
        <w:rPr>
          <w:rFonts w:hAnsi="Times New Roman" w:ascii="Times New Roman"/>
          <w:sz w:val="24"/>
        </w:rPr>
        <w:t xml:space="preserve"> </w:t>
      </w:r>
      <w:r w:rsidR="004B4C61">
        <w:rPr>
          <w:rFonts w:hAnsi="Times New Roman" w:ascii="Times New Roman"/>
          <w:sz w:val="24"/>
        </w:rPr>
        <w:t>2-4</w:t>
      </w:r>
      <w:r w:rsidRPr="00CC0E2D">
        <w:rPr>
          <w:rFonts w:hAnsi="Times New Roman" w:ascii="Times New Roman"/>
          <w:sz w:val="24"/>
        </w:rPr>
        <w:t xml:space="preserve"> i</w:t>
      </w:r>
    </w:p>
    <w:p w:rsidRDefault="00CC0E2D" w:rsidP="00CC0E2D" w:rsidR="00CC0E2D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povodom oglasa od</w:t>
      </w:r>
      <w:r w:rsidR="00F112E1">
        <w:rPr>
          <w:rFonts w:hAnsi="Times New Roman" w:ascii="Times New Roman"/>
          <w:sz w:val="24"/>
        </w:rPr>
        <w:t xml:space="preserve"> </w:t>
      </w:r>
      <w:r w:rsidR="004B4C61">
        <w:rPr>
          <w:rFonts w:hAnsi="Times New Roman" w:ascii="Times New Roman"/>
          <w:sz w:val="24"/>
        </w:rPr>
        <w:t>23. studenoga 2017</w:t>
      </w:r>
      <w:r w:rsidR="00F112E1">
        <w:rPr>
          <w:rFonts w:hAnsi="Times New Roman" w:ascii="Times New Roman"/>
          <w:sz w:val="24"/>
        </w:rPr>
        <w:t xml:space="preserve">. godine </w:t>
      </w:r>
      <w:r w:rsidRPr="00CC0E2D">
        <w:rPr>
          <w:rFonts w:hAnsi="Times New Roman" w:ascii="Times New Roman"/>
          <w:sz w:val="24"/>
        </w:rPr>
        <w:t>(l.</w:t>
      </w:r>
      <w:r>
        <w:rPr>
          <w:rFonts w:hAnsi="Times New Roman" w:ascii="Times New Roman"/>
          <w:sz w:val="24"/>
        </w:rPr>
        <w:t xml:space="preserve"> </w:t>
      </w:r>
      <w:r w:rsidRPr="00CC0E2D">
        <w:rPr>
          <w:rFonts w:hAnsi="Times New Roman" w:ascii="Times New Roman"/>
          <w:sz w:val="24"/>
        </w:rPr>
        <w:t>spisa</w:t>
      </w:r>
      <w:r w:rsidR="00976414">
        <w:rPr>
          <w:rFonts w:hAnsi="Times New Roman" w:ascii="Times New Roman"/>
          <w:sz w:val="24"/>
        </w:rPr>
        <w:t xml:space="preserve"> </w:t>
      </w:r>
      <w:r w:rsidR="004B4C61">
        <w:rPr>
          <w:rFonts w:hAnsi="Times New Roman" w:ascii="Times New Roman"/>
          <w:sz w:val="24"/>
        </w:rPr>
        <w:t>7</w:t>
      </w:r>
      <w:r w:rsidRPr="00CC0E2D">
        <w:rPr>
          <w:rFonts w:hAnsi="Times New Roman" w:ascii="Times New Roman"/>
          <w:sz w:val="24"/>
        </w:rPr>
        <w:t xml:space="preserve">) objavljenog na mrežnoj stranici e-Oglasna ploča sudova osobe ovlaštene za zastupanje dužnika po zakonu u roku od 15 dana nisu podnijele popis imovine i obveza dužnika kao i da u roku od 45 dana nijedan vjerovnik nije predložio otvaranje stečajnog postupka te nije predujmio sredstva za namirenje </w:t>
      </w:r>
      <w:r w:rsidRPr="00CC0E2D">
        <w:rPr>
          <w:rFonts w:hAnsi="Times New Roman" w:ascii="Times New Roman"/>
          <w:sz w:val="24"/>
        </w:rPr>
        <w:lastRenderedPageBreak/>
        <w:t>troškova postupka zbog čega se smatra da je dužnik nesposoban za plaćanje (čl. 431. st. 1 SZ-a).</w:t>
      </w:r>
    </w:p>
    <w:p w:rsidRDefault="00CC0E2D" w:rsidP="00CC0E2D" w:rsid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</w:p>
    <w:p w:rsidRDefault="00CC0E2D" w:rsidP="00FC5148" w:rsidR="00CC0E2D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S obzirom na tako utvrđene činjenice, valjalo je na temelju odredbe čl. 431. st.2 i odgovarajućom primjenom odredbe čl. 129. st. 1</w:t>
      </w:r>
      <w:r w:rsidR="00FC5148">
        <w:rPr>
          <w:rFonts w:hAnsi="Times New Roman" w:ascii="Times New Roman"/>
          <w:sz w:val="24"/>
        </w:rPr>
        <w:t xml:space="preserve"> SZ-a odlučiti kao u točkama I. i </w:t>
      </w:r>
      <w:r w:rsidRPr="00CC0E2D">
        <w:rPr>
          <w:rFonts w:hAnsi="Times New Roman" w:ascii="Times New Roman"/>
          <w:sz w:val="24"/>
        </w:rPr>
        <w:t>III. izreke.</w:t>
      </w:r>
    </w:p>
    <w:p w:rsidRDefault="00CC0E2D" w:rsidP="00CC0E2D" w:rsidR="00CC0E2D" w:rsidRPr="00CC0E2D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Odluka u točki II. izreke temelji se na odredbi čl. 432. SZ-a odnosno na izboru stečajnog upravitelja metodom slučajnog odabira. Odluka u točki IV. izreke temelji se na primjeni odredbe čl. 431. st. 2 i 286. st 3 SZ-a.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FC514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Rijeci,</w:t>
      </w:r>
      <w:r w:rsidR="009F3B38">
        <w:rPr>
          <w:rFonts w:hAnsi="Times New Roman" w:ascii="Times New Roman"/>
          <w:sz w:val="24"/>
          <w:szCs w:val="24"/>
        </w:rPr>
        <w:t xml:space="preserve"> dana </w:t>
      </w:r>
      <w:r w:rsidR="005844EF">
        <w:rPr>
          <w:rFonts w:hAnsi="Times New Roman" w:ascii="Times New Roman"/>
          <w:sz w:val="24"/>
          <w:szCs w:val="24"/>
        </w:rPr>
        <w:t>2</w:t>
      </w:r>
      <w:r w:rsidR="0035582E">
        <w:rPr>
          <w:rFonts w:hAnsi="Times New Roman" w:ascii="Times New Roman"/>
          <w:sz w:val="24"/>
          <w:szCs w:val="24"/>
        </w:rPr>
        <w:t xml:space="preserve">2. kolovoza </w:t>
      </w:r>
      <w:r w:rsidR="00C667E9">
        <w:rPr>
          <w:rFonts w:hAnsi="Times New Roman" w:ascii="Times New Roman"/>
          <w:sz w:val="24"/>
          <w:szCs w:val="24"/>
        </w:rPr>
        <w:t>201</w:t>
      </w:r>
      <w:r w:rsidR="005844EF">
        <w:rPr>
          <w:rFonts w:hAnsi="Times New Roman" w:ascii="Times New Roman"/>
          <w:sz w:val="24"/>
          <w:szCs w:val="24"/>
        </w:rPr>
        <w:t>8</w:t>
      </w:r>
      <w:r w:rsidR="009F3B38">
        <w:rPr>
          <w:rFonts w:hAnsi="Times New Roman" w:ascii="Times New Roman"/>
          <w:sz w:val="24"/>
          <w:szCs w:val="24"/>
        </w:rPr>
        <w:t>. godine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9F3B38" w:rsidP="009F3B38" w:rsidR="009F3B3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AE47F9">
        <w:rPr>
          <w:rFonts w:hAnsi="Times New Roman" w:ascii="Times New Roman"/>
          <w:sz w:val="24"/>
          <w:szCs w:val="24"/>
        </w:rPr>
        <w:t>Jasenka Pavišić Čačić</w:t>
      </w:r>
    </w:p>
    <w:p w:rsidRDefault="009F3B38" w:rsidP="009F3B38" w:rsidR="009F3B3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9F3B38" w:rsidP="00FC5148" w:rsidR="009F3B3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tabs>
          <w:tab w:pos="339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tabs>
          <w:tab w:pos="228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9F3B38" w:rsidP="009F3B38" w:rsidR="009F3B38">
      <w:pPr>
        <w:rPr>
          <w:rFonts w:hAnsi="Times New Roman" w:ascii="Times New Roman"/>
          <w:sz w:val="24"/>
          <w:szCs w:val="24"/>
        </w:rPr>
      </w:pPr>
    </w:p>
    <w:p w:rsidRDefault="005F507E" w:rsidR="005F507E"/>
    <w:sectPr w:rsidR="005F507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F05" w:rsidP="00F63F05" w:rsidR="00F63F05">
      <w:pPr>
        <w:spacing w:lineRule="auto" w:line="240" w:after="0"/>
      </w:pPr>
      <w:r>
        <w:separator/>
      </w:r>
    </w:p>
  </w:endnote>
  <w:end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4949461"/>
      <w:docPartObj>
        <w:docPartGallery w:val="Page Numbers (Bottom of Page)"/>
        <w:docPartUnique/>
      </w:docPartObj>
    </w:sdtPr>
    <w:sdtEndPr/>
    <w:sdtContent>
      <w:p w:rsidRDefault="00A875C1" w:rsidR="00A875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5F9">
          <w:rPr>
            <w:noProof/>
          </w:rPr>
          <w:t>1</w:t>
        </w:r>
        <w:r>
          <w:fldChar w:fldCharType="end"/>
        </w:r>
      </w:p>
    </w:sdtContent>
  </w:sdt>
  <w:p w:rsidRDefault="00A875C1" w:rsidR="00A875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F05" w:rsidP="00F63F05" w:rsidR="00F63F05">
      <w:pPr>
        <w:spacing w:lineRule="auto" w:line="240" w:after="0"/>
      </w:pPr>
      <w:r>
        <w:separator/>
      </w:r>
    </w:p>
  </w:footnote>
  <w:foot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F05" w:rsidR="00F63F05" w:rsidRPr="00F63F05">
    <w:pPr>
      <w:pStyle w:val="Zaglavlje"/>
      <w:rPr>
        <w:rFonts w:hAnsi="Times New Roman" w:ascii="Times New Roman"/>
        <w:sz w:val="24"/>
        <w:szCs w:val="24"/>
      </w:rPr>
    </w:pPr>
    <w:r w:rsidRPr="00F63F05">
      <w:rPr>
        <w:rFonts w:hAnsi="Times New Roman" w:ascii="Times New Roman"/>
        <w:sz w:val="24"/>
        <w:szCs w:val="24"/>
      </w:rPr>
      <w:tab/>
    </w:r>
    <w:r w:rsidRPr="00F63F05">
      <w:rPr>
        <w:rFonts w:hAnsi="Times New Roman" w:ascii="Times New Roman"/>
        <w:sz w:val="24"/>
        <w:szCs w:val="24"/>
      </w:rPr>
      <w:tab/>
      <w:t>Poslovni broj: 5 St-</w:t>
    </w:r>
    <w:r w:rsidR="00EC62E4">
      <w:rPr>
        <w:rFonts w:hAnsi="Times New Roman" w:ascii="Times New Roman"/>
        <w:sz w:val="24"/>
        <w:szCs w:val="24"/>
      </w:rPr>
      <w:t>628/</w:t>
    </w:r>
    <w:r w:rsidR="00310B5B">
      <w:rPr>
        <w:rFonts w:hAnsi="Times New Roman" w:ascii="Times New Roman"/>
        <w:sz w:val="24"/>
        <w:szCs w:val="24"/>
      </w:rPr>
      <w:t>201</w:t>
    </w:r>
    <w:r w:rsidR="00EC62E4">
      <w:rPr>
        <w:rFonts w:hAnsi="Times New Roman" w:ascii="Times New Roman"/>
        <w:sz w:val="24"/>
        <w:szCs w:val="24"/>
      </w:rPr>
      <w:t>7</w:t>
    </w:r>
    <w:r w:rsidR="008C203F">
      <w:rPr>
        <w:rFonts w:hAnsi="Times New Roman" w:ascii="Times New Roman"/>
        <w:sz w:val="24"/>
        <w:szCs w:val="24"/>
      </w:rPr>
      <w:t>-</w:t>
    </w:r>
    <w:r w:rsidR="00310B5B">
      <w:rPr>
        <w:rFonts w:hAnsi="Times New Roman" w:ascii="Times New Roman"/>
        <w:sz w:val="24"/>
        <w:szCs w:val="24"/>
      </w:rPr>
      <w:t>6</w:t>
    </w:r>
    <w:r w:rsidR="0042342D">
      <w:rPr>
        <w:rFonts w:hAnsi="Times New Roman" w:ascii="Times New Roman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415AF"/>
    <w:multiLevelType w:val="hybridMultilevel"/>
    <w:tmpl w:val="7BE684DC"/>
    <w:lvl w:tplc="A78AE91C" w:ilvl="0">
      <w:numFmt w:val="bullet"/>
      <w:lvlText w:val="-"/>
      <w:lvlJc w:val="left"/>
      <w:pPr>
        <w:ind w:hanging="360" w:left="71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B38"/>
    <w:rsid w:val="00010A54"/>
    <w:rsid w:val="000263AE"/>
    <w:rsid w:val="00071563"/>
    <w:rsid w:val="000915F9"/>
    <w:rsid w:val="00093F02"/>
    <w:rsid w:val="001758F4"/>
    <w:rsid w:val="001B167F"/>
    <w:rsid w:val="001F6F4D"/>
    <w:rsid w:val="002312B5"/>
    <w:rsid w:val="002441DE"/>
    <w:rsid w:val="00244984"/>
    <w:rsid w:val="00270B5A"/>
    <w:rsid w:val="002B1DE0"/>
    <w:rsid w:val="002B655B"/>
    <w:rsid w:val="002C5707"/>
    <w:rsid w:val="002E313C"/>
    <w:rsid w:val="002F33D0"/>
    <w:rsid w:val="00310B5B"/>
    <w:rsid w:val="00347D79"/>
    <w:rsid w:val="00353442"/>
    <w:rsid w:val="0035582E"/>
    <w:rsid w:val="00387477"/>
    <w:rsid w:val="00396C57"/>
    <w:rsid w:val="00411494"/>
    <w:rsid w:val="0042342D"/>
    <w:rsid w:val="0045499D"/>
    <w:rsid w:val="00484B83"/>
    <w:rsid w:val="00491B16"/>
    <w:rsid w:val="004B4C61"/>
    <w:rsid w:val="004C67B1"/>
    <w:rsid w:val="004C7A40"/>
    <w:rsid w:val="004E2C5D"/>
    <w:rsid w:val="004E4CB0"/>
    <w:rsid w:val="005241EB"/>
    <w:rsid w:val="005844EF"/>
    <w:rsid w:val="005A7649"/>
    <w:rsid w:val="005B262B"/>
    <w:rsid w:val="005B53BD"/>
    <w:rsid w:val="005D1E9D"/>
    <w:rsid w:val="005F3312"/>
    <w:rsid w:val="005F507E"/>
    <w:rsid w:val="006643DD"/>
    <w:rsid w:val="0068509E"/>
    <w:rsid w:val="006C1198"/>
    <w:rsid w:val="006C15B1"/>
    <w:rsid w:val="006C6D28"/>
    <w:rsid w:val="006D6B01"/>
    <w:rsid w:val="00717131"/>
    <w:rsid w:val="007B3E59"/>
    <w:rsid w:val="007F0765"/>
    <w:rsid w:val="00847D16"/>
    <w:rsid w:val="008A27EE"/>
    <w:rsid w:val="008B49BE"/>
    <w:rsid w:val="008C203F"/>
    <w:rsid w:val="008D7D1B"/>
    <w:rsid w:val="0097601A"/>
    <w:rsid w:val="00976414"/>
    <w:rsid w:val="009842CD"/>
    <w:rsid w:val="009D4F49"/>
    <w:rsid w:val="009E759B"/>
    <w:rsid w:val="009F065E"/>
    <w:rsid w:val="009F3B38"/>
    <w:rsid w:val="00A208C3"/>
    <w:rsid w:val="00A40A68"/>
    <w:rsid w:val="00A875C1"/>
    <w:rsid w:val="00AA57AE"/>
    <w:rsid w:val="00AE47F9"/>
    <w:rsid w:val="00B21B52"/>
    <w:rsid w:val="00B24378"/>
    <w:rsid w:val="00B34269"/>
    <w:rsid w:val="00BE2703"/>
    <w:rsid w:val="00BE7EBA"/>
    <w:rsid w:val="00C667E9"/>
    <w:rsid w:val="00CB74F0"/>
    <w:rsid w:val="00CC0E2D"/>
    <w:rsid w:val="00CE15F8"/>
    <w:rsid w:val="00CE6787"/>
    <w:rsid w:val="00CF21AB"/>
    <w:rsid w:val="00D04FDC"/>
    <w:rsid w:val="00D070E6"/>
    <w:rsid w:val="00D13443"/>
    <w:rsid w:val="00D65202"/>
    <w:rsid w:val="00D65400"/>
    <w:rsid w:val="00DD76D1"/>
    <w:rsid w:val="00DD7F8A"/>
    <w:rsid w:val="00E35622"/>
    <w:rsid w:val="00E41E14"/>
    <w:rsid w:val="00E71561"/>
    <w:rsid w:val="00EC62E4"/>
    <w:rsid w:val="00F112E1"/>
    <w:rsid w:val="00F63F05"/>
    <w:rsid w:val="00F73FCA"/>
    <w:rsid w:val="00F848E4"/>
    <w:rsid w:val="00FB7777"/>
    <w:rsid w:val="00FC5148"/>
    <w:rsid w:val="00FF0521"/>
    <w:rsid w:val="00FF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3B38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3F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3F0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91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5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5F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5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5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3B38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3F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3F0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91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5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5F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5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5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599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80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St-628/2017</izvorni_sadrzaj>
    <derivirana_varijabla naziv="DomainObject.Predmet.OznakaBroj_1">St-628/2017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SERENO d.o.o.</izvorni_sadrzaj>
    <derivirana_varijabla naziv="DomainObject.Predmet.ProtustrankaFormated_1">  SERENO d.o.o.</derivirana_varijabla>
  </DomainObject.Predmet.ProtustrankaFormated>
  <DomainObject.Predmet.ProtustrankaFormatedOIB>
    <izvorni_sadrzaj>  SERENO d.o.o., OIB 35130491498</izvorni_sadrzaj>
    <derivirana_varijabla naziv="DomainObject.Predmet.ProtustrankaFormatedOIB_1">  SERENO d.o.o., OIB 35130491498</derivirana_varijabla>
  </DomainObject.Predmet.ProtustrankaFormatedOIB>
  <DomainObject.Predmet.ProtustrankaFormatedWithAdress>
    <izvorni_sadrzaj> SERENO d.o.o., Ivana Zajca 24a, 51000 Rijeka</izvorni_sadrzaj>
    <derivirana_varijabla naziv="DomainObject.Predmet.ProtustrankaFormatedWithAdress_1"> SERENO d.o.o., Ivana Zajca 24a, 51000 Rijeka</derivirana_varijabla>
  </DomainObject.Predmet.ProtustrankaFormatedWithAdress>
  <DomainObject.Predmet.ProtustrankaFormatedWithAdressOIB>
    <izvorni_sadrzaj> SERENO d.o.o., OIB 35130491498, Ivana Zajca 24a, 51000 Rijeka</izvorni_sadrzaj>
    <derivirana_varijabla naziv="DomainObject.Predmet.ProtustrankaFormatedWithAdressOIB_1"> SERENO d.o.o., OIB 35130491498, Ivana Zajca 24a, 51000 Rijeka</derivirana_varijabla>
  </DomainObject.Predmet.ProtustrankaFormatedWithAdressOIB>
  <DomainObject.Predmet.ProtustrankaWithAdress>
    <izvorni_sadrzaj>SERENO d.o.o. Ivana Zajca 24a, 51000 Rijeka</izvorni_sadrzaj>
    <derivirana_varijabla naziv="DomainObject.Predmet.ProtustrankaWithAdress_1">SERENO d.o.o. Ivana Zajca 24a, 51000 Rijeka</derivirana_varijabla>
  </DomainObject.Predmet.ProtustrankaWithAdress>
  <DomainObject.Predmet.ProtustrankaWithAdressOIB>
    <izvorni_sadrzaj>SERENO d.o.o., OIB 35130491498, Ivana Zajca 24a, 51000 Rijeka</izvorni_sadrzaj>
    <derivirana_varijabla naziv="DomainObject.Predmet.ProtustrankaWithAdressOIB_1">SERENO d.o.o., OIB 35130491498, Ivana Zajca 24a, 51000 Rijeka</derivirana_varijabla>
  </DomainObject.Predmet.ProtustrankaWithAdressOIB>
  <DomainObject.Predmet.ProtustrankaNazivFormated>
    <izvorni_sadrzaj>SERENO d.o.o.</izvorni_sadrzaj>
    <derivirana_varijabla naziv="DomainObject.Predmet.ProtustrankaNazivFormated_1">SERENO d.o.o.</derivirana_varijabla>
  </DomainObject.Predmet.ProtustrankaNazivFormated>
  <DomainObject.Predmet.ProtustrankaNazivFormatedOIB>
    <izvorni_sadrzaj>SERENO d.o.o., OIB 35130491498</izvorni_sadrzaj>
    <derivirana_varijabla naziv="DomainObject.Predmet.ProtustrankaNazivFormatedOIB_1">SERENO d.o.o., OIB 35130491498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SERENO d.o.o.</item>
    </izvorni_sadrzaj>
    <derivirana_varijabla naziv="DomainObject.Predmet.ProtuStrankaListFormated_1">
      <item>SERENO d.o.o.</item>
    </derivirana_varijabla>
  </DomainObject.Predmet.ProtuStrankaListFormated>
  <DomainObject.Predmet.ProtuStrankaListFormatedOIB>
    <izvorni_sadrzaj>
      <item>SERENO d.o.o., OIB 35130491498</item>
    </izvorni_sadrzaj>
    <derivirana_varijabla naziv="DomainObject.Predmet.ProtuStrankaListFormatedOIB_1">
      <item>SERENO d.o.o., OIB 35130491498</item>
    </derivirana_varijabla>
  </DomainObject.Predmet.ProtuStrankaListFormatedOIB>
  <DomainObject.Predmet.ProtuStrankaListFormatedWithAdress>
    <izvorni_sadrzaj>
      <item>SERENO d.o.o., Ivana Zajca 24a, 51000 Rijeka</item>
    </izvorni_sadrzaj>
    <derivirana_varijabla naziv="DomainObject.Predmet.ProtuStrankaListFormatedWithAdress_1">
      <item>SERENO d.o.o., Ivana Zajca 24a, 51000 Rijeka</item>
    </derivirana_varijabla>
  </DomainObject.Predmet.ProtuStrankaListFormatedWithAdress>
  <DomainObject.Predmet.ProtuStrankaListFormatedWithAdressOIB>
    <izvorni_sadrzaj>
      <item>SERENO d.o.o., OIB 35130491498, Ivana Zajca 24a, 51000 Rijeka</item>
    </izvorni_sadrzaj>
    <derivirana_varijabla naziv="DomainObject.Predmet.ProtuStrankaListFormatedWithAdressOIB_1">
      <item>SERENO d.o.o., OIB 35130491498, Ivana Zajca 24a, 51000 Rijeka</item>
    </derivirana_varijabla>
  </DomainObject.Predmet.ProtuStrankaListFormatedWithAdressOIB>
  <DomainObject.Predmet.ProtuStrankaListNazivFormated>
    <izvorni_sadrzaj>
      <item>SERENO d.o.o.</item>
    </izvorni_sadrzaj>
    <derivirana_varijabla naziv="DomainObject.Predmet.ProtuStrankaListNazivFormated_1">
      <item>SERENO d.o.o.</item>
    </derivirana_varijabla>
  </DomainObject.Predmet.ProtuStrankaListNazivFormated>
  <DomainObject.Predmet.ProtuStrankaListNazivFormatedOIB>
    <izvorni_sadrzaj>
      <item>SERENO d.o.o., OIB 35130491498</item>
    </izvorni_sadrzaj>
    <derivirana_varijabla naziv="DomainObject.Predmet.ProtuStrankaListNazivFormatedOIB_1">
      <item>SERENO d.o.o., OIB 35130491498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SERENO d.o.o.</izvorni_sadrzaj>
    <derivirana_varijabla naziv="DomainObject.Predmet.ProtustrankaIDrugi_1">SERENO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SERENO d.o.o., OIB 35130491498, Ivana Zajca 24a, 51000 Rijeka</izvorni_sadrzaj>
    <derivirana_varijabla naziv="DomainObject.Predmet.ProtustrankaIDrugiAdressOIB_1">SERENO d.o.o., OIB 35130491498, Ivana Zajca 24a,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SERENO d.o.o.</item>
    </izvorni_sadrzaj>
    <derivirana_varijabla naziv="DomainObject.Predmet.SudioniciListNaziv_1">
      <item>FINA  Rijeka</item>
      <item>SERENO d.o.o.</item>
    </derivirana_varijabla>
  </DomainObject.Predmet.SudioniciListNaziv>
  <DomainObject.Predmet.SudioniciListAdressOIB>
    <izvorni_sadrzaj>
      <item>FINA  Rijeka, OIB 85821130368, Frana Kurelca 8,51000 Rijeka</item>
      <item>SERENO d.o.o., OIB 35130491498, Ivana Zajca 24a,51000 Rijeka</item>
    </izvorni_sadrzaj>
    <derivirana_varijabla naziv="DomainObject.Predmet.SudioniciListAdressOIB_1">
      <item>FINA  Rijeka, OIB 85821130368, Frana Kurelca 8,51000 Rijeka</item>
      <item>SERENO d.o.o., OIB 35130491498, Ivana Zajca 24a,51000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35130491498</item>
    </izvorni_sadrzaj>
    <derivirana_varijabla naziv="DomainObject.Predmet.SudioniciListNazivOIB_1">
      <item>, OIB 85821130368</item>
      <item>, OIB 35130491498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2329</properties:Characters>
  <properties:Lines>83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2018-08-22T09:00:00Z</dcterms:created>
  <dc:creator>Marlena Redžaj</dc:creator>
  <cp:lastModifiedBy>Marlena Redžaj</cp:lastModifiedBy>
  <cp:lastPrinted>2018-08-22T08:57:00Z</cp:lastPrinted>
  <dcterms:modified xmlns:xsi="http://www.w3.org/2001/XMLSchema-instance" xsi:type="dcterms:W3CDTF">2018-08-22T09:11:00Z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(628.17-1.docx)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