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15a6" w14:paraId="9b015a6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F54AD4">
      <w:pPr>
        <w:jc w:val="both"/>
        <w:rPr>
          <w:rFonts w:hAnsi="Times New Roman" w:ascii="Times New Roman"/>
          <w:b/>
          <w:sz w:val="24"/>
        </w:rPr>
      </w:pPr>
      <w:r w:rsidRPr="00F54AD4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F54AD4">
        <w:rPr>
          <w:rFonts w:hAnsi="Times New Roman" w:ascii="Times New Roman"/>
          <w:b/>
          <w:sz w:val="24"/>
        </w:rPr>
        <w:t>ž</w:t>
      </w:r>
      <w:r w:rsidRPr="00F54AD4">
        <w:rPr>
          <w:rFonts w:hAnsi="Times New Roman" w:ascii="Times New Roman"/>
          <w:b/>
          <w:sz w:val="24"/>
          <w:szCs w:val="24"/>
          <w:lang w:val="pl-PL"/>
        </w:rPr>
        <w:t>nitrgova</w:t>
      </w:r>
      <w:r w:rsidRPr="00F54AD4">
        <w:rPr>
          <w:rFonts w:hAnsi="Times New Roman" w:ascii="Times New Roman"/>
          <w:b/>
          <w:sz w:val="24"/>
        </w:rPr>
        <w:t>č</w:t>
      </w:r>
      <w:r w:rsidRPr="00F54AD4">
        <w:rPr>
          <w:rFonts w:hAnsi="Times New Roman" w:ascii="Times New Roman"/>
          <w:b/>
          <w:sz w:val="24"/>
          <w:szCs w:val="24"/>
          <w:lang w:val="pl-PL"/>
        </w:rPr>
        <w:t>kisud</w:t>
      </w:r>
      <w:r w:rsidR="00FD203A" w:rsidRPr="00F54AD4">
        <w:rPr>
          <w:rFonts w:hAnsi="Times New Roman" w:ascii="Times New Roman"/>
          <w:b/>
          <w:sz w:val="24"/>
        </w:rPr>
        <w:t>: Trgovački sud u Zagrebu</w:t>
      </w:r>
    </w:p>
    <w:p w:rsidRDefault="000E1F39" w:rsidP="000E1F39" w:rsidR="000E1F39" w:rsidRPr="00F54AD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54AD4">
        <w:rPr>
          <w:rFonts w:hAnsi="Times New Roman" w:ascii="Times New Roman"/>
          <w:b/>
          <w:sz w:val="24"/>
          <w:szCs w:val="24"/>
          <w:lang w:val="pl-PL"/>
        </w:rPr>
        <w:t>Poslovni bro</w:t>
      </w:r>
      <w:r w:rsidR="00FD203A" w:rsidRPr="00F54AD4">
        <w:rPr>
          <w:rFonts w:hAnsi="Times New Roman" w:ascii="Times New Roman"/>
          <w:b/>
          <w:sz w:val="24"/>
          <w:szCs w:val="24"/>
          <w:lang w:val="pl-PL"/>
        </w:rPr>
        <w:t>j spisa: St-993/14</w:t>
      </w:r>
    </w:p>
    <w:p w:rsidRDefault="00FD203A" w:rsidP="000E1F39" w:rsidR="000E1F39" w:rsidRPr="00F54AD4">
      <w:pPr>
        <w:rPr>
          <w:rFonts w:hAnsi="Times New Roman" w:ascii="Times New Roman"/>
          <w:b/>
          <w:sz w:val="24"/>
          <w:szCs w:val="24"/>
          <w:lang w:val="pl-PL"/>
        </w:rPr>
      </w:pPr>
      <w:r w:rsidRPr="00F54AD4">
        <w:rPr>
          <w:rFonts w:hAnsi="Times New Roman" w:ascii="Times New Roman"/>
          <w:b/>
          <w:sz w:val="24"/>
          <w:szCs w:val="24"/>
          <w:lang w:val="pl-PL"/>
        </w:rPr>
        <w:t>Dužnik: INTERPUNKT d.o.o. u stečaju, Buzinski prilaz 10, Zagreb, OIB:94427811473</w:t>
      </w:r>
      <w:r w:rsidR="000E1F39" w:rsidRPr="00F54AD4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9D6535" w:rsidP="009D6535" w:rsidR="0064702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I.</w:t>
      </w:r>
      <w:r w:rsidR="000E1F39" w:rsidRPr="009D6535">
        <w:rPr>
          <w:rFonts w:hAnsi="Times New Roman" w:ascii="Times New Roman"/>
          <w:b/>
          <w:sz w:val="24"/>
          <w:szCs w:val="24"/>
          <w:lang w:val="pl-PL"/>
        </w:rPr>
        <w:t>TIJEK STEČAJNOGA</w:t>
      </w:r>
      <w:r w:rsidR="008851DD" w:rsidRPr="009D6535">
        <w:rPr>
          <w:rFonts w:hAnsi="Times New Roman" w:ascii="Times New Roman"/>
          <w:b/>
          <w:sz w:val="24"/>
          <w:szCs w:val="24"/>
          <w:lang w:val="pl-PL"/>
        </w:rPr>
        <w:t xml:space="preserve"> POSTUPKA ZA PRETHODNO</w:t>
      </w:r>
      <w:r w:rsidR="000E1F39" w:rsidRPr="009D6535">
        <w:rPr>
          <w:rFonts w:hAnsi="Times New Roman" w:ascii="Times New Roman"/>
          <w:b/>
          <w:sz w:val="24"/>
          <w:szCs w:val="24"/>
          <w:lang w:val="pl-PL"/>
        </w:rPr>
        <w:t xml:space="preserve"> RAZD</w:t>
      </w:r>
      <w:r w:rsidR="008851DD" w:rsidRPr="009D6535">
        <w:rPr>
          <w:rFonts w:hAnsi="Times New Roman" w:ascii="Times New Roman"/>
          <w:b/>
          <w:sz w:val="24"/>
          <w:szCs w:val="24"/>
          <w:lang w:val="pl-PL"/>
        </w:rPr>
        <w:t xml:space="preserve">OBLJE </w:t>
      </w:r>
    </w:p>
    <w:p w:rsidRDefault="00342678" w:rsidP="009D6535" w:rsidR="00342678" w:rsidRPr="00342678">
      <w:pPr>
        <w:rPr>
          <w:rFonts w:hAnsi="Times New Roman" w:ascii="Times New Roman"/>
          <w:sz w:val="24"/>
          <w:szCs w:val="24"/>
          <w:lang w:val="pl-PL"/>
        </w:rPr>
      </w:pPr>
      <w:r w:rsidRPr="00342678">
        <w:rPr>
          <w:rFonts w:hAnsi="Times New Roman" w:ascii="Times New Roman"/>
          <w:sz w:val="24"/>
          <w:szCs w:val="24"/>
          <w:lang w:val="pl-PL"/>
        </w:rPr>
        <w:t xml:space="preserve">Kao što </w:t>
      </w:r>
      <w:r>
        <w:rPr>
          <w:rFonts w:hAnsi="Times New Roman" w:ascii="Times New Roman"/>
          <w:sz w:val="24"/>
          <w:szCs w:val="24"/>
          <w:lang w:val="pl-PL"/>
        </w:rPr>
        <w:t>sam naveo u prethodnom Izvješću</w:t>
      </w:r>
      <w:r w:rsidRPr="00342678">
        <w:rPr>
          <w:rFonts w:hAnsi="Times New Roman" w:ascii="Times New Roman"/>
          <w:sz w:val="24"/>
          <w:szCs w:val="24"/>
          <w:lang w:val="pl-PL"/>
        </w:rPr>
        <w:t xml:space="preserve"> jedinu imovinu</w:t>
      </w:r>
      <w:r>
        <w:rPr>
          <w:rFonts w:hAnsi="Times New Roman" w:ascii="Times New Roman"/>
          <w:sz w:val="24"/>
          <w:szCs w:val="24"/>
          <w:lang w:val="pl-PL"/>
        </w:rPr>
        <w:t xml:space="preserve"> u ovom stečajnom postupku čini eventualni uspjeh u parničnom postupku koji se vodi protiv tuženika TOTALNA TELEVIZIJA d.o.o. Zagreb, a vodi se pod posl.br.: P-1332/2015.  Čeka se zakazivanje ročišta u tom postupku, a o daljnjem tijeku postupka ovisit će da li postoji mogućnost eventualne sudske nagodbe.</w:t>
      </w:r>
    </w:p>
    <w:p w:rsidRDefault="00C91313" w:rsidP="009D6535" w:rsidR="00C9131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9D6535" w:rsidR="000E1F39" w:rsidRPr="009D653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54AD4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A164CE" w:rsidP="009D6535" w:rsidR="00A164C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47023" w:rsidP="009D6535" w:rsidR="00647023" w:rsidRPr="008851D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Stan</w:t>
      </w:r>
      <w:r w:rsidR="00A164CE">
        <w:rPr>
          <w:rFonts w:hAnsi="Times New Roman" w:ascii="Times New Roman"/>
          <w:sz w:val="24"/>
          <w:szCs w:val="24"/>
          <w:lang w:val="pl-PL"/>
        </w:rPr>
        <w:t>je na žiro računu je nula kuna.</w:t>
      </w:r>
    </w:p>
    <w:p w:rsidRDefault="00F54AD4" w:rsidP="009D6535" w:rsidR="00F54AD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9D6535" w:rsidR="000E1F39" w:rsidRPr="0064702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647023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4B2CAE" w:rsidP="009D6535" w:rsidR="009D653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narednom razdoblju očekuje se zakazivanje ročišta u gore navedenom parničnom predmetu.</w:t>
      </w:r>
    </w:p>
    <w:p w:rsidRDefault="009D6535" w:rsidP="009D6535" w:rsidR="009D6535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9D6535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B2CAE" w:rsidP="009D6535" w:rsidR="004B2CA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19. 09. 2018..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Davor Petera, dipl.iur</w:t>
      </w:r>
    </w:p>
    <w:p w:rsidRDefault="004B2CAE" w:rsidP="009D6535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9D6535">
        <w:rPr>
          <w:rFonts w:hAnsi="Times New Roman" w:ascii="Times New Roman"/>
          <w:sz w:val="24"/>
          <w:szCs w:val="24"/>
          <w:lang w:val="pl-PL"/>
        </w:rPr>
        <w:t xml:space="preserve">             </w:t>
      </w:r>
      <w:r w:rsidR="000E1F39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0E1F39" w:rsidP="009D6535" w:rsidR="000E1F39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EA781F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2C2F9C"/>
    <w:multiLevelType w:val="hybridMultilevel"/>
    <w:tmpl w:val="2B42DE02"/>
    <w:lvl w:tplc="CF00E9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0652C1"/>
    <w:multiLevelType w:val="hybridMultilevel"/>
    <w:tmpl w:val="5DDA03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5106C8"/>
    <w:multiLevelType w:val="hybridMultilevel"/>
    <w:tmpl w:val="B7F829FC"/>
    <w:lvl w:tplc="73E804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8596C"/>
    <w:rsid w:val="000E1F39"/>
    <w:rsid w:val="00216A99"/>
    <w:rsid w:val="002F133B"/>
    <w:rsid w:val="00342678"/>
    <w:rsid w:val="004B2CAE"/>
    <w:rsid w:val="00647023"/>
    <w:rsid w:val="008512FB"/>
    <w:rsid w:val="008851DD"/>
    <w:rsid w:val="009D6535"/>
    <w:rsid w:val="00A164CE"/>
    <w:rsid w:val="00AF61DB"/>
    <w:rsid w:val="00C61F72"/>
    <w:rsid w:val="00C91313"/>
    <w:rsid w:val="00CF39B7"/>
    <w:rsid w:val="00D2644F"/>
    <w:rsid w:val="00EA781F"/>
    <w:rsid w:val="00ED687B"/>
    <w:rsid w:val="00EE76BC"/>
    <w:rsid w:val="00F54AD4"/>
    <w:rsid w:val="00FD2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51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1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3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33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33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33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51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1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3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33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33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33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FF8335-26B7-49FE-90DE-082C020737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138</properties:Words>
  <properties:Characters>831</properties:Characters>
  <properties:Lines>26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2018-09-21T11:28:00Z</dcterms:created>
  <dc:creator>ADMINIBM</dc:creator>
  <cp:lastModifiedBy>Katarina Drndelić</cp:lastModifiedBy>
  <cp:lastPrinted>2016-12-30T09:33:00Z</cp:lastPrinted>
  <dcterms:modified xmlns:xsi="http://www.w3.org/2001/XMLSchema-instance" xsi:type="dcterms:W3CDTF">2018-09-21T11:29:00Z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St-993/2014-40 / Podnesak - Izvješće stečajnog upravitelja (INTERPUNKT IZVJEŠĆEOBR.20. III.docx)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