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5425" w14:paraId="f4e5425" w:rsidRDefault="00633E1A" w:rsidP="00B42345" w:rsidR="009E7EC2" w:rsidRPr="003F6594">
      <w:pPr>
        <w:ind w:firstLine="708"/>
        <w15:collapsed w:val="false"/>
        <w:rPr>
          <w:rFonts w:hAnsi="Times New Roman" w:ascii="Times New Roman"/>
          <w:b/>
          <w:sz w:val="24"/>
          <w:szCs w:val="24"/>
        </w:rPr>
      </w:pPr>
      <w:bookmarkStart w:name="_GoBack" w:id="0"/>
      <w:bookmarkEnd w:id="0"/>
      <w:r w:rsidRPr="003F6594">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t xml:space="preserve">    </w:t>
      </w:r>
      <w:r w:rsidR="00323E42" w:rsidRPr="003F6594">
        <w:rPr>
          <w:rFonts w:hAnsi="Times New Roman" w:ascii="Times New Roman"/>
          <w:b/>
          <w:sz w:val="24"/>
          <w:szCs w:val="24"/>
        </w:rPr>
        <w:t>Posl. br</w:t>
      </w:r>
      <w:r w:rsidR="00925A8E" w:rsidRPr="003F6594">
        <w:rPr>
          <w:rFonts w:hAnsi="Times New Roman" w:ascii="Times New Roman"/>
          <w:b/>
          <w:sz w:val="24"/>
          <w:szCs w:val="24"/>
        </w:rPr>
        <w:t>.</w:t>
      </w:r>
      <w:r w:rsidR="006360CA" w:rsidRPr="003F6594">
        <w:rPr>
          <w:rFonts w:hAnsi="Times New Roman" w:ascii="Times New Roman"/>
          <w:b/>
          <w:sz w:val="24"/>
          <w:szCs w:val="24"/>
        </w:rPr>
        <w:t xml:space="preserve"> 12. St-</w:t>
      </w:r>
      <w:r w:rsidR="00B42345" w:rsidRPr="003F6594">
        <w:rPr>
          <w:rFonts w:hAnsi="Times New Roman" w:ascii="Times New Roman"/>
          <w:b/>
          <w:sz w:val="24"/>
          <w:szCs w:val="24"/>
        </w:rPr>
        <w:t>1</w:t>
      </w:r>
      <w:r w:rsidR="000D3BEB" w:rsidRPr="003F6594">
        <w:rPr>
          <w:rFonts w:hAnsi="Times New Roman" w:ascii="Times New Roman"/>
          <w:b/>
          <w:sz w:val="24"/>
          <w:szCs w:val="24"/>
        </w:rPr>
        <w:t>6</w:t>
      </w:r>
      <w:r w:rsidR="00B42345" w:rsidRPr="003F6594">
        <w:rPr>
          <w:rFonts w:hAnsi="Times New Roman" w:ascii="Times New Roman"/>
          <w:b/>
          <w:sz w:val="24"/>
          <w:szCs w:val="24"/>
        </w:rPr>
        <w:t>8/2014</w:t>
      </w:r>
    </w:p>
    <w:p w:rsidRDefault="00F72DA3" w:rsidP="00225862" w:rsidR="00F72DA3" w:rsidRPr="003F6594">
      <w:pPr>
        <w:rPr>
          <w:sz w:val="16"/>
          <w:szCs w:val="16"/>
          <w:lang w:eastAsia="hr-HR"/>
        </w:rPr>
      </w:pPr>
    </w:p>
    <w:p w:rsidRDefault="009E7EC2" w:rsidP="009E7EC2" w:rsidR="009E7EC2" w:rsidRPr="003F6594">
      <w:pPr>
        <w:pStyle w:val="Naslov1"/>
        <w:jc w:val="both"/>
      </w:pPr>
      <w:r w:rsidRPr="003F6594">
        <w:t>REPUBLIKA HRVATSKA</w:t>
      </w:r>
    </w:p>
    <w:p w:rsidRDefault="009E7EC2" w:rsidP="009E7EC2" w:rsidR="009E7EC2" w:rsidRPr="003F6594">
      <w:pPr>
        <w:jc w:val="both"/>
        <w:rPr>
          <w:rFonts w:hAnsi="Times New Roman" w:ascii="Times New Roman"/>
          <w:b/>
          <w:sz w:val="24"/>
          <w:szCs w:val="24"/>
        </w:rPr>
      </w:pPr>
      <w:r w:rsidRPr="003F6594">
        <w:rPr>
          <w:rFonts w:hAnsi="Times New Roman" w:ascii="Times New Roman"/>
          <w:b/>
          <w:sz w:val="24"/>
          <w:szCs w:val="24"/>
        </w:rPr>
        <w:t xml:space="preserve">TRGOVAČKI SUD U SPLITU </w:t>
      </w:r>
      <w:r w:rsidRPr="003F6594">
        <w:rPr>
          <w:rFonts w:hAnsi="Times New Roman" w:ascii="Times New Roman"/>
          <w:sz w:val="24"/>
          <w:szCs w:val="24"/>
        </w:rPr>
        <w:t xml:space="preserve">            </w:t>
      </w:r>
      <w:r w:rsidRPr="003F6594">
        <w:rPr>
          <w:rFonts w:hAnsi="Times New Roman" w:ascii="Times New Roman"/>
          <w:sz w:val="24"/>
          <w:szCs w:val="24"/>
        </w:rPr>
        <w:tab/>
      </w:r>
      <w:r w:rsidRPr="003F6594">
        <w:rPr>
          <w:rFonts w:hAnsi="Times New Roman" w:ascii="Times New Roman"/>
          <w:sz w:val="24"/>
          <w:szCs w:val="24"/>
        </w:rPr>
        <w:tab/>
      </w:r>
      <w:r w:rsidRPr="003F6594">
        <w:rPr>
          <w:rFonts w:hAnsi="Times New Roman" w:ascii="Times New Roman"/>
          <w:sz w:val="24"/>
          <w:szCs w:val="24"/>
        </w:rPr>
        <w:tab/>
        <w:t xml:space="preserve">      </w:t>
      </w:r>
    </w:p>
    <w:p w:rsidRDefault="009E7EC2" w:rsidP="009E7EC2" w:rsidR="009E7EC2" w:rsidRPr="003F6594">
      <w:pPr>
        <w:rPr>
          <w:rFonts w:hAnsi="Times New Roman" w:ascii="Times New Roman"/>
          <w:b/>
          <w:sz w:val="24"/>
          <w:szCs w:val="24"/>
        </w:rPr>
      </w:pPr>
      <w:r w:rsidRPr="003F6594">
        <w:rPr>
          <w:rFonts w:hAnsi="Times New Roman" w:ascii="Times New Roman"/>
          <w:b/>
          <w:sz w:val="24"/>
          <w:szCs w:val="24"/>
        </w:rPr>
        <w:t>Split, Sukoišanska br. 6.</w:t>
      </w:r>
    </w:p>
    <w:p w:rsidRDefault="009E7EC2" w:rsidP="009E7EC2" w:rsidR="009E7EC2" w:rsidRPr="003F6594">
      <w:pPr>
        <w:rPr>
          <w:rFonts w:hAnsi="Times New Roman" w:ascii="Times New Roman"/>
          <w:sz w:val="24"/>
          <w:szCs w:val="24"/>
        </w:rPr>
      </w:pPr>
    </w:p>
    <w:p w:rsidRDefault="002A0374" w:rsidP="002A0374" w:rsidR="002A0374" w:rsidRPr="003F6594">
      <w:pPr>
        <w:pStyle w:val="Naslov1"/>
      </w:pPr>
      <w:r w:rsidRPr="003F6594">
        <w:t>R E P U B L I K A   H R V A T S K A</w:t>
      </w:r>
    </w:p>
    <w:p w:rsidRDefault="00B42345" w:rsidP="00B42345" w:rsidR="00B42345" w:rsidRPr="003F6594">
      <w:pPr>
        <w:rPr>
          <w:sz w:val="24"/>
          <w:szCs w:val="24"/>
          <w:lang w:eastAsia="hr-HR"/>
        </w:rPr>
      </w:pPr>
    </w:p>
    <w:p w:rsidRDefault="009E7EC2" w:rsidP="009E7EC2" w:rsidR="009E7EC2" w:rsidRPr="003F6594">
      <w:pPr>
        <w:pStyle w:val="Naslov2"/>
        <w:rPr>
          <w:b/>
          <w:bCs/>
          <w:szCs w:val="24"/>
        </w:rPr>
      </w:pPr>
      <w:r w:rsidRPr="003F6594">
        <w:rPr>
          <w:b/>
          <w:bCs/>
          <w:szCs w:val="24"/>
        </w:rPr>
        <w:t>R J E Š E NJ E</w:t>
      </w:r>
    </w:p>
    <w:p w:rsidRDefault="009E7EC2" w:rsidP="009E7EC2" w:rsidR="009E7EC2" w:rsidRPr="003F6594">
      <w:pPr>
        <w:rPr>
          <w:rFonts w:hAnsi="Times New Roman" w:ascii="Times New Roman"/>
          <w:sz w:val="24"/>
          <w:szCs w:val="24"/>
        </w:rPr>
      </w:pPr>
    </w:p>
    <w:p w:rsidRDefault="009E7EC2" w:rsidP="00C81434" w:rsidR="00C81434" w:rsidRPr="003F6594">
      <w:pPr>
        <w:pStyle w:val="Tijeloteksta"/>
        <w:rPr>
          <w:szCs w:val="24"/>
          <w:lang w:val="hr-HR"/>
        </w:rPr>
      </w:pPr>
      <w:r w:rsidRPr="003F6594">
        <w:rPr>
          <w:szCs w:val="24"/>
          <w:lang w:val="hr-HR"/>
        </w:rPr>
        <w:tab/>
      </w:r>
      <w:r w:rsidR="00C81434" w:rsidRPr="003F6594">
        <w:rPr>
          <w:szCs w:val="24"/>
          <w:lang w:val="hr-HR"/>
        </w:rPr>
        <w:t>Tr</w:t>
      </w:r>
      <w:r w:rsidR="00EA0365" w:rsidRPr="003F6594">
        <w:rPr>
          <w:szCs w:val="24"/>
          <w:lang w:val="hr-HR"/>
        </w:rPr>
        <w:t>govački sud u Splitu, po sucu t</w:t>
      </w:r>
      <w:r w:rsidR="00C81434" w:rsidRPr="003F6594">
        <w:rPr>
          <w:szCs w:val="24"/>
          <w:lang w:val="hr-HR"/>
        </w:rPr>
        <w:t xml:space="preserve">og suda Pašku Bačiću, kao stečajnom sucu, u stečajnom postupku nad dužnikom </w:t>
      </w:r>
      <w:r w:rsidR="001178BC" w:rsidRPr="003F6594">
        <w:rPr>
          <w:szCs w:val="24"/>
        </w:rPr>
        <w:t>ADRIATIC d.d. u stečaju</w:t>
      </w:r>
      <w:r w:rsidR="00EA0365" w:rsidRPr="003F6594">
        <w:rPr>
          <w:szCs w:val="24"/>
        </w:rPr>
        <w:t>,</w:t>
      </w:r>
      <w:r w:rsidR="001178BC" w:rsidRPr="003F6594">
        <w:rPr>
          <w:szCs w:val="24"/>
        </w:rPr>
        <w:t xml:space="preserve"> Split, Obala kneza Branimira 8, OIB: 31076464103</w:t>
      </w:r>
      <w:r w:rsidR="00C81434" w:rsidRPr="003F6594">
        <w:rPr>
          <w:szCs w:val="24"/>
          <w:lang w:val="hr-HR"/>
        </w:rPr>
        <w:t>,</w:t>
      </w:r>
      <w:r w:rsidR="00A2130E" w:rsidRPr="003F6594">
        <w:rPr>
          <w:szCs w:val="24"/>
          <w:lang w:val="hr-HR"/>
        </w:rPr>
        <w:t xml:space="preserve"> povodom žalbe Bogdana Nerlovića iz Splita, Radunica 58, OIB: 10661490909, dana </w:t>
      </w:r>
      <w:r w:rsidR="002735B5">
        <w:rPr>
          <w:szCs w:val="24"/>
          <w:lang w:val="hr-HR"/>
        </w:rPr>
        <w:t>19. listopada</w:t>
      </w:r>
      <w:r w:rsidR="00A2130E" w:rsidRPr="003F6594">
        <w:rPr>
          <w:szCs w:val="24"/>
          <w:lang w:val="hr-HR"/>
        </w:rPr>
        <w:t xml:space="preserve"> 2016. god. </w:t>
      </w:r>
    </w:p>
    <w:p w:rsidRDefault="009E7EC2" w:rsidP="009E7EC2" w:rsidR="009E7EC2">
      <w:pPr>
        <w:rPr>
          <w:rFonts w:hAnsi="Times New Roman" w:ascii="Times New Roman"/>
          <w:sz w:val="24"/>
          <w:szCs w:val="24"/>
        </w:rPr>
      </w:pPr>
    </w:p>
    <w:p w:rsidRDefault="003F6594" w:rsidP="009E7EC2" w:rsidR="003F6594" w:rsidRPr="003F6594">
      <w:pPr>
        <w:rPr>
          <w:rFonts w:hAnsi="Times New Roman" w:ascii="Times New Roman"/>
          <w:sz w:val="16"/>
          <w:szCs w:val="16"/>
        </w:rPr>
      </w:pPr>
    </w:p>
    <w:p w:rsidRDefault="009E7EC2" w:rsidP="009E7EC2" w:rsidR="009E7EC2" w:rsidRPr="003F6594">
      <w:pPr>
        <w:rPr>
          <w:rFonts w:hAnsi="Times New Roman" w:ascii="Times New Roman"/>
          <w:sz w:val="16"/>
          <w:szCs w:val="16"/>
        </w:rPr>
      </w:pPr>
    </w:p>
    <w:p w:rsidRDefault="009E7EC2" w:rsidP="009E7EC2" w:rsidR="009E7EC2" w:rsidRPr="003F6594">
      <w:pPr>
        <w:jc w:val="center"/>
        <w:rPr>
          <w:rFonts w:hAnsi="Times New Roman" w:ascii="Times New Roman"/>
          <w:sz w:val="24"/>
          <w:szCs w:val="24"/>
        </w:rPr>
      </w:pPr>
      <w:r w:rsidRPr="003F6594">
        <w:rPr>
          <w:rFonts w:hAnsi="Times New Roman" w:ascii="Times New Roman"/>
          <w:sz w:val="24"/>
          <w:szCs w:val="24"/>
        </w:rPr>
        <w:t xml:space="preserve">r i j e š i o    j e                                               </w:t>
      </w:r>
    </w:p>
    <w:p w:rsidRDefault="009E7EC2" w:rsidP="009E7EC2" w:rsidR="009E7EC2" w:rsidRPr="003F6594">
      <w:pPr>
        <w:jc w:val="both"/>
        <w:rPr>
          <w:rFonts w:hAnsi="Times New Roman" w:ascii="Times New Roman"/>
          <w:sz w:val="24"/>
          <w:szCs w:val="24"/>
        </w:rPr>
      </w:pPr>
    </w:p>
    <w:p w:rsidRDefault="00A2130E" w:rsidP="00A2130E" w:rsidR="004D1E28" w:rsidRPr="003F6594">
      <w:pPr>
        <w:pStyle w:val="Naslov3"/>
        <w:ind w:left="708"/>
        <w:rPr>
          <w:b w:val="false"/>
          <w:szCs w:val="24"/>
        </w:rPr>
      </w:pPr>
      <w:r w:rsidRPr="003F6594">
        <w:rPr>
          <w:b w:val="false"/>
          <w:szCs w:val="24"/>
        </w:rPr>
        <w:t xml:space="preserve">Odbacuje se žalba Bogdana Nerlovića iz Splita, Radunica 58, OIB: 10661490909, koja je zaprimljena kod ovog suda </w:t>
      </w:r>
      <w:r w:rsidR="002735B5">
        <w:rPr>
          <w:b w:val="false"/>
          <w:szCs w:val="24"/>
        </w:rPr>
        <w:t>23.09.2016. god., a</w:t>
      </w:r>
      <w:r w:rsidRPr="003F6594">
        <w:rPr>
          <w:b w:val="false"/>
          <w:szCs w:val="24"/>
        </w:rPr>
        <w:t xml:space="preserve"> koja je uređena odnosno dopunjena podneskom od </w:t>
      </w:r>
      <w:r w:rsidR="002735B5">
        <w:rPr>
          <w:b w:val="false"/>
          <w:szCs w:val="24"/>
        </w:rPr>
        <w:t>17.10</w:t>
      </w:r>
      <w:r w:rsidRPr="003F6594">
        <w:rPr>
          <w:b w:val="false"/>
          <w:szCs w:val="24"/>
        </w:rPr>
        <w:t xml:space="preserve">.2016. god. </w:t>
      </w:r>
    </w:p>
    <w:p w:rsidRDefault="00A2130E" w:rsidP="00A2130E" w:rsidR="00A2130E" w:rsidRPr="003F6594">
      <w:pPr>
        <w:rPr>
          <w:sz w:val="24"/>
          <w:szCs w:val="24"/>
        </w:rPr>
      </w:pPr>
    </w:p>
    <w:p w:rsidRDefault="0032593A" w:rsidP="00E23A72" w:rsidR="0032593A" w:rsidRPr="003F6594">
      <w:pPr>
        <w:rPr>
          <w:rFonts w:hAnsi="Times New Roman" w:ascii="Times New Roman"/>
          <w:sz w:val="28"/>
          <w:szCs w:val="28"/>
          <w:u w:val="single"/>
        </w:rPr>
      </w:pPr>
    </w:p>
    <w:p w:rsidRDefault="009E7EC2" w:rsidP="009E7EC2" w:rsidR="009E7EC2" w:rsidRPr="003F6594">
      <w:pPr>
        <w:jc w:val="center"/>
        <w:rPr>
          <w:rFonts w:hAnsi="Times New Roman" w:ascii="Times New Roman"/>
          <w:sz w:val="24"/>
          <w:szCs w:val="24"/>
        </w:rPr>
      </w:pPr>
      <w:r w:rsidRPr="003F6594">
        <w:rPr>
          <w:rFonts w:hAnsi="Times New Roman" w:ascii="Times New Roman"/>
          <w:sz w:val="24"/>
          <w:szCs w:val="24"/>
        </w:rPr>
        <w:t xml:space="preserve">Obrazloženje </w:t>
      </w:r>
    </w:p>
    <w:p w:rsidRDefault="009E7EC2" w:rsidP="009E7EC2" w:rsidR="009E7EC2" w:rsidRPr="003F6594">
      <w:pPr>
        <w:jc w:val="center"/>
        <w:rPr>
          <w:rFonts w:hAnsi="Times New Roman" w:ascii="Times New Roman"/>
          <w:sz w:val="24"/>
          <w:szCs w:val="24"/>
        </w:rPr>
      </w:pPr>
    </w:p>
    <w:p w:rsidRDefault="009E7EC2" w:rsidP="005A3252" w:rsidR="00A2130E" w:rsidRPr="003F6594">
      <w:pPr>
        <w:jc w:val="both"/>
        <w:rPr>
          <w:rFonts w:hAnsi="Times New Roman" w:ascii="Times New Roman"/>
          <w:sz w:val="24"/>
          <w:szCs w:val="24"/>
        </w:rPr>
      </w:pPr>
      <w:r w:rsidRPr="003F6594">
        <w:rPr>
          <w:rFonts w:hAnsi="Times New Roman" w:ascii="Times New Roman"/>
          <w:sz w:val="24"/>
          <w:szCs w:val="24"/>
        </w:rPr>
        <w:tab/>
      </w:r>
      <w:r w:rsidR="00A2130E" w:rsidRPr="003F6594">
        <w:rPr>
          <w:rFonts w:hAnsi="Times New Roman" w:ascii="Times New Roman"/>
          <w:sz w:val="24"/>
          <w:szCs w:val="24"/>
        </w:rPr>
        <w:t xml:space="preserve">U stečajnom postupku nad dužnikom ADRIATIC d.d. u stečaju Split, koji se kod ovog suda vodi pod posl. br. St-168/2014, </w:t>
      </w:r>
      <w:r w:rsidR="008F085E">
        <w:rPr>
          <w:rFonts w:hAnsi="Times New Roman" w:ascii="Times New Roman"/>
          <w:sz w:val="24"/>
          <w:szCs w:val="24"/>
        </w:rPr>
        <w:t>08.08</w:t>
      </w:r>
      <w:r w:rsidR="00A2130E" w:rsidRPr="003F6594">
        <w:rPr>
          <w:rFonts w:hAnsi="Times New Roman" w:ascii="Times New Roman"/>
          <w:sz w:val="24"/>
          <w:szCs w:val="24"/>
        </w:rPr>
        <w:t>.2016. god. zaprimljena</w:t>
      </w:r>
      <w:r w:rsidR="001F51DE">
        <w:rPr>
          <w:rFonts w:hAnsi="Times New Roman" w:ascii="Times New Roman"/>
          <w:sz w:val="24"/>
          <w:szCs w:val="24"/>
        </w:rPr>
        <w:t xml:space="preserve"> je žalba</w:t>
      </w:r>
      <w:r w:rsidR="00A2130E" w:rsidRPr="003F6594">
        <w:rPr>
          <w:rFonts w:hAnsi="Times New Roman" w:ascii="Times New Roman"/>
          <w:sz w:val="24"/>
          <w:szCs w:val="24"/>
        </w:rPr>
        <w:t xml:space="preserve"> naslovljena kao "Žalba na rješenje stečajnog suca", a na kraju koje žalbe je kao potpisnik iste naveden Sindikalni povjerenik Nerlović Bogdan te je na toj žalbi otisnut pečat Sindikata turizma i usluga Hrvatske, Sindikalna podružnica Split.</w:t>
      </w:r>
    </w:p>
    <w:p w:rsidRDefault="00A2130E" w:rsidP="005A3252" w:rsidR="00A2130E" w:rsidRPr="003F6594">
      <w:pPr>
        <w:jc w:val="both"/>
        <w:rPr>
          <w:rFonts w:hAnsi="Times New Roman" w:ascii="Times New Roman"/>
          <w:sz w:val="24"/>
          <w:szCs w:val="24"/>
        </w:rPr>
      </w:pPr>
    </w:p>
    <w:p w:rsidRDefault="00A2130E" w:rsidP="005A3252" w:rsidR="00A2130E" w:rsidRPr="003F6594">
      <w:pPr>
        <w:jc w:val="both"/>
        <w:rPr>
          <w:rFonts w:hAnsi="Times New Roman" w:ascii="Times New Roman"/>
          <w:sz w:val="24"/>
          <w:szCs w:val="24"/>
        </w:rPr>
      </w:pPr>
      <w:r w:rsidRPr="003F6594">
        <w:rPr>
          <w:rFonts w:hAnsi="Times New Roman" w:ascii="Times New Roman"/>
          <w:sz w:val="24"/>
          <w:szCs w:val="24"/>
        </w:rPr>
        <w:tab/>
        <w:t>S obzirom da podnesena žalba nije bila potpuna te nije sadržavala sve potrebne podatke, zaključkom ovog suda od 05.09.2016. god. pozvan je Sindikat turizma i usluga Hrvatske, Sindikalna podružnica Split, kao podnositelj žalbe</w:t>
      </w:r>
      <w:r w:rsidR="008B2730" w:rsidRPr="003F6594">
        <w:rPr>
          <w:rFonts w:hAnsi="Times New Roman" w:ascii="Times New Roman"/>
          <w:sz w:val="24"/>
          <w:szCs w:val="24"/>
        </w:rPr>
        <w:t>,</w:t>
      </w:r>
      <w:r w:rsidRPr="003F6594">
        <w:rPr>
          <w:rFonts w:hAnsi="Times New Roman" w:ascii="Times New Roman"/>
          <w:sz w:val="24"/>
          <w:szCs w:val="24"/>
        </w:rPr>
        <w:t xml:space="preserve"> urediti i dopuniti podnesenu žalbu na način da se u istoj označi: poslovni broj i datum donošenja rješenja protiv kojeg se žalba podnosi, zatim da se točno označi podnositelj žalbe te u slučaju da je Sindikat turizma i usluga Hrvatske punomoćnik podnositelja žalbe, da se uz žalbu dostavi uredna punomoć za zastupanje te dokaz, u smislu odredbi čl. 434.a Zakona o parničnom postupku (Narodne novine broj 53/91, 91/92, 112/99, 88/01, 117/03, 88/05, 2/07, 84/08, 96/08, 123/08, 57/11, 148/11 i 25/13; dalje ZPP-a) u vezi s odredbama čl. 6. Stečajnog zakona (Narodne novine broj 44/96, 29/99, 129/00, 123/03, 82/06, 116/10, 25/12, 133/12 i 45/13, dalje SZ)</w:t>
      </w:r>
      <w:r w:rsidR="008B2730" w:rsidRPr="003F6594">
        <w:rPr>
          <w:rFonts w:hAnsi="Times New Roman" w:ascii="Times New Roman"/>
          <w:sz w:val="24"/>
          <w:szCs w:val="24"/>
        </w:rPr>
        <w:t xml:space="preserve">, o ovlaštenju za zastupanje podnositelja žalbe, a sve to u roku od 8 dana od primitka tog zaključka. </w:t>
      </w:r>
    </w:p>
    <w:p w:rsidRDefault="008B2730" w:rsidP="005A3252" w:rsidR="008B2730" w:rsidRPr="003F6594">
      <w:pPr>
        <w:jc w:val="both"/>
        <w:rPr>
          <w:rFonts w:hAnsi="Times New Roman" w:ascii="Times New Roman"/>
          <w:sz w:val="24"/>
          <w:szCs w:val="24"/>
        </w:rPr>
      </w:pPr>
    </w:p>
    <w:p w:rsidRDefault="008B2730" w:rsidP="005A3252" w:rsidR="008B2730" w:rsidRPr="003F6594">
      <w:pPr>
        <w:jc w:val="both"/>
        <w:rPr>
          <w:rFonts w:hAnsi="Times New Roman" w:ascii="Times New Roman"/>
          <w:sz w:val="24"/>
          <w:szCs w:val="24"/>
        </w:rPr>
      </w:pPr>
      <w:r w:rsidRPr="003F6594">
        <w:rPr>
          <w:rFonts w:hAnsi="Times New Roman" w:ascii="Times New Roman"/>
          <w:sz w:val="24"/>
          <w:szCs w:val="24"/>
        </w:rPr>
        <w:tab/>
        <w:t>Kod ovog suda je 09.09.2016. god. zaprimljen podnesak odnosno žalba u kojoj se navodi da se ista podnosi prema zaključku</w:t>
      </w:r>
      <w:r w:rsidR="001F51DE">
        <w:rPr>
          <w:rFonts w:hAnsi="Times New Roman" w:ascii="Times New Roman"/>
          <w:sz w:val="24"/>
          <w:szCs w:val="24"/>
        </w:rPr>
        <w:t xml:space="preserve"> suda</w:t>
      </w:r>
      <w:r w:rsidRPr="003F6594">
        <w:rPr>
          <w:rFonts w:hAnsi="Times New Roman" w:ascii="Times New Roman"/>
          <w:sz w:val="24"/>
          <w:szCs w:val="24"/>
        </w:rPr>
        <w:t xml:space="preserve"> od 05.09.2016. god. U istoj je kao podnositelj </w:t>
      </w:r>
      <w:r w:rsidRPr="003F6594">
        <w:rPr>
          <w:rFonts w:hAnsi="Times New Roman" w:ascii="Times New Roman"/>
          <w:sz w:val="24"/>
          <w:szCs w:val="24"/>
        </w:rPr>
        <w:lastRenderedPageBreak/>
        <w:t xml:space="preserve">žalbe označen Bogdan Nerlović iz Splita, Radunica 58, a koji u toj žalbi navodi da kao vjerovnik u stečajnom postupku podnosi žalbu na rješenje Trgovačkog suda u Splitu od 14.07.2016. god. o priznavanju 100% upravljačkih prava, ustupljene tražbine, Adria resorts-u d.o.o. </w:t>
      </w:r>
    </w:p>
    <w:p w:rsidRDefault="008B2730" w:rsidP="005A3252" w:rsidR="008B2730">
      <w:pPr>
        <w:jc w:val="both"/>
        <w:rPr>
          <w:rFonts w:hAnsi="Times New Roman" w:ascii="Times New Roman"/>
          <w:sz w:val="24"/>
          <w:szCs w:val="24"/>
        </w:rPr>
      </w:pPr>
    </w:p>
    <w:p w:rsidRDefault="0029394E" w:rsidP="005A3252" w:rsidR="00A2130E">
      <w:pPr>
        <w:jc w:val="both"/>
        <w:rPr>
          <w:rFonts w:hAnsi="Times New Roman" w:ascii="Times New Roman"/>
          <w:sz w:val="24"/>
          <w:szCs w:val="24"/>
        </w:rPr>
      </w:pPr>
      <w:r>
        <w:rPr>
          <w:rFonts w:hAnsi="Times New Roman" w:ascii="Times New Roman"/>
          <w:sz w:val="24"/>
          <w:szCs w:val="24"/>
        </w:rPr>
        <w:tab/>
        <w:t xml:space="preserve">S obzirom da u ovom stečajnom postupku sud dana 14. srpnja 2016. god. nije donio nikakvo rješenje, a pogotovo ne rješenje, </w:t>
      </w:r>
      <w:r w:rsidR="008B2730" w:rsidRPr="003F6594">
        <w:rPr>
          <w:rFonts w:hAnsi="Times New Roman" w:ascii="Times New Roman"/>
          <w:sz w:val="24"/>
          <w:szCs w:val="24"/>
        </w:rPr>
        <w:t>kako se u</w:t>
      </w:r>
      <w:r>
        <w:rPr>
          <w:rFonts w:hAnsi="Times New Roman" w:ascii="Times New Roman"/>
          <w:sz w:val="24"/>
          <w:szCs w:val="24"/>
        </w:rPr>
        <w:t xml:space="preserve"> toj</w:t>
      </w:r>
      <w:r w:rsidR="008B2730" w:rsidRPr="003F6594">
        <w:rPr>
          <w:rFonts w:hAnsi="Times New Roman" w:ascii="Times New Roman"/>
          <w:sz w:val="24"/>
          <w:szCs w:val="24"/>
        </w:rPr>
        <w:t xml:space="preserve"> žalbi navodi, o priz</w:t>
      </w:r>
      <w:r>
        <w:rPr>
          <w:rFonts w:hAnsi="Times New Roman" w:ascii="Times New Roman"/>
          <w:sz w:val="24"/>
          <w:szCs w:val="24"/>
        </w:rPr>
        <w:t>navanju 100% upravljačkih prava</w:t>
      </w:r>
      <w:r w:rsidR="008B2730" w:rsidRPr="003F6594">
        <w:rPr>
          <w:rFonts w:hAnsi="Times New Roman" w:ascii="Times New Roman"/>
          <w:sz w:val="24"/>
          <w:szCs w:val="24"/>
        </w:rPr>
        <w:t xml:space="preserve"> ustupljene t</w:t>
      </w:r>
      <w:r>
        <w:rPr>
          <w:rFonts w:hAnsi="Times New Roman" w:ascii="Times New Roman"/>
          <w:sz w:val="24"/>
          <w:szCs w:val="24"/>
        </w:rPr>
        <w:t>ražbine Adria resorts-u d.o.o.,</w:t>
      </w:r>
      <w:r w:rsidR="008B2730" w:rsidRPr="003F6594">
        <w:rPr>
          <w:rFonts w:hAnsi="Times New Roman" w:ascii="Times New Roman"/>
          <w:sz w:val="24"/>
          <w:szCs w:val="24"/>
        </w:rPr>
        <w:t xml:space="preserve"> </w:t>
      </w:r>
      <w:r>
        <w:rPr>
          <w:rFonts w:hAnsi="Times New Roman" w:ascii="Times New Roman"/>
          <w:sz w:val="24"/>
          <w:szCs w:val="24"/>
        </w:rPr>
        <w:t>to je stoga rješenjem ovog suda posl. br. 12. St-168/2014 od 15. rujna 2016. god. odbačena žalba Bogdana Nerlovića iz Splita koja je podnesena ovom sudu 08.08.2016. god. i koja je uređena odnosno dopunjena podneskom od 09.09.2016. god., budući da je ta žalba</w:t>
      </w:r>
      <w:r w:rsidR="008B2730" w:rsidRPr="003F6594">
        <w:rPr>
          <w:rFonts w:hAnsi="Times New Roman" w:ascii="Times New Roman"/>
          <w:sz w:val="24"/>
          <w:szCs w:val="24"/>
        </w:rPr>
        <w:t xml:space="preserve"> podnesena protiv nepostoje</w:t>
      </w:r>
      <w:r>
        <w:rPr>
          <w:rFonts w:hAnsi="Times New Roman" w:ascii="Times New Roman"/>
          <w:sz w:val="24"/>
          <w:szCs w:val="24"/>
        </w:rPr>
        <w:t xml:space="preserve">ćeg rješenja suda. </w:t>
      </w:r>
    </w:p>
    <w:p w:rsidRDefault="0029394E" w:rsidP="005A3252" w:rsidR="0029394E">
      <w:pPr>
        <w:jc w:val="both"/>
        <w:rPr>
          <w:rFonts w:hAnsi="Times New Roman" w:ascii="Times New Roman"/>
          <w:sz w:val="24"/>
          <w:szCs w:val="24"/>
        </w:rPr>
      </w:pPr>
    </w:p>
    <w:p w:rsidRDefault="001F51DE" w:rsidP="0029394E" w:rsidR="0029394E">
      <w:pPr>
        <w:ind w:firstLine="708"/>
        <w:jc w:val="both"/>
        <w:rPr>
          <w:rFonts w:hAnsi="Times New Roman" w:ascii="Times New Roman"/>
          <w:sz w:val="24"/>
          <w:szCs w:val="24"/>
        </w:rPr>
      </w:pPr>
      <w:r>
        <w:rPr>
          <w:rFonts w:hAnsi="Times New Roman" w:ascii="Times New Roman"/>
          <w:sz w:val="24"/>
          <w:szCs w:val="24"/>
        </w:rPr>
        <w:t>Unutar roka</w:t>
      </w:r>
      <w:r w:rsidR="0029394E">
        <w:rPr>
          <w:rFonts w:hAnsi="Times New Roman" w:ascii="Times New Roman"/>
          <w:sz w:val="24"/>
          <w:szCs w:val="24"/>
        </w:rPr>
        <w:t xml:space="preserve"> za izjavljivanje žalbe protiv naprijed navedenog rješenja ovog suda posl. br. 12. St-168/2014 od 15. rujna 2016. god., kod ovog suda je 23.09.2016. god. ponovno zaprimljena žalba Bogdana Nerlovića iz Splita, a iz koje žalbe nije bilo razvidno protiv kojeg rješenja suda se ta žalba podnosi, odnosno da li se ista podnosi protiv rješenja ovog suda od 13.07.2016. god., koje se u toj žalbi spominje, ili se žalba podnosi protiv rješenja ovog suda od 15.09.2016. god., kojim je odbačena prethodno podnesena žalba istog podnositelja. Upravo stoga zaključkom ovog suda posl. br. 12. St.168/2014 od 10.10.2016. god. pozvan je podnositelj žalbe Bogdan Nerlović iz Splita da u roku od 8 dana dopuni podnesenu žalbu </w:t>
      </w:r>
      <w:r w:rsidR="00661322">
        <w:rPr>
          <w:rFonts w:hAnsi="Times New Roman" w:ascii="Times New Roman"/>
          <w:sz w:val="24"/>
          <w:szCs w:val="24"/>
        </w:rPr>
        <w:t>na način da se određeno izjasni protiv kojeg rješenja ovog suda, uz navođenje poslovnog broja i datuma donošenja rješenja, se žalba od 23.09.2016. god. podnosi.</w:t>
      </w:r>
    </w:p>
    <w:p w:rsidRDefault="00661322" w:rsidP="0029394E" w:rsidR="00661322">
      <w:pPr>
        <w:ind w:firstLine="708"/>
        <w:jc w:val="both"/>
        <w:rPr>
          <w:rFonts w:hAnsi="Times New Roman" w:ascii="Times New Roman"/>
          <w:sz w:val="24"/>
          <w:szCs w:val="24"/>
        </w:rPr>
      </w:pPr>
    </w:p>
    <w:p w:rsidRDefault="00661322" w:rsidP="0029394E" w:rsidR="00661322">
      <w:pPr>
        <w:ind w:firstLine="708"/>
        <w:jc w:val="both"/>
        <w:rPr>
          <w:rFonts w:hAnsi="Times New Roman" w:ascii="Times New Roman"/>
          <w:sz w:val="24"/>
          <w:szCs w:val="24"/>
        </w:rPr>
      </w:pPr>
      <w:r>
        <w:rPr>
          <w:rFonts w:hAnsi="Times New Roman" w:ascii="Times New Roman"/>
          <w:sz w:val="24"/>
          <w:szCs w:val="24"/>
        </w:rPr>
        <w:t>Unutar ostavljenog roka iz naprijed navedenog zaključka, kod ovog suda je 17.10.2016. god. zaprimljen podnesak Bogdana Nerlovića iz Splita naslovljen kao dopuna žalbe po zaključku suda od 10.10.2016. god., a u kojoj isti navodi da su upravljačka prava vjerovnika/radnika Adriatic d.d. u stečaju uskraćena rješenjima suda, posl. br. 12. St-168/2014 od 13.07.2016. god. i od 15.07.2016. god. te da su te rješidbe u suprotnosti sa zakonom, kao i da se taj podnesak dostavlja kao dopuna žalbe po zaključku suda od 10.10.2016. god.</w:t>
      </w:r>
    </w:p>
    <w:p w:rsidRDefault="00661322" w:rsidP="0029394E" w:rsidR="00661322">
      <w:pPr>
        <w:ind w:firstLine="708"/>
        <w:jc w:val="both"/>
        <w:rPr>
          <w:rFonts w:hAnsi="Times New Roman" w:ascii="Times New Roman"/>
          <w:sz w:val="24"/>
          <w:szCs w:val="24"/>
        </w:rPr>
      </w:pPr>
    </w:p>
    <w:p w:rsidRDefault="00661322" w:rsidP="0029394E" w:rsidR="00661322">
      <w:pPr>
        <w:ind w:firstLine="708"/>
        <w:jc w:val="both"/>
        <w:rPr>
          <w:rFonts w:hAnsi="Times New Roman" w:ascii="Times New Roman"/>
          <w:sz w:val="24"/>
          <w:szCs w:val="24"/>
        </w:rPr>
      </w:pPr>
      <w:r>
        <w:rPr>
          <w:rFonts w:hAnsi="Times New Roman" w:ascii="Times New Roman"/>
          <w:sz w:val="24"/>
          <w:szCs w:val="24"/>
        </w:rPr>
        <w:t>Prema tome iz podneska odnosno dopune žalbe od 17.10.2016. god. proizlazi da se žalba podnesena ovom sudu 23.09.2016. god. podnosi protiv dva rješenja ovog suda koja su donesena pod posl. br. 12. St-168/2014 i to rješenja od 13.07.2016. god. te rješenja od 15.07.2016. god.</w:t>
      </w:r>
    </w:p>
    <w:p w:rsidRDefault="00661322" w:rsidP="0029394E" w:rsidR="00661322">
      <w:pPr>
        <w:ind w:firstLine="708"/>
        <w:jc w:val="both"/>
        <w:rPr>
          <w:rFonts w:hAnsi="Times New Roman" w:ascii="Times New Roman"/>
          <w:sz w:val="24"/>
          <w:szCs w:val="24"/>
        </w:rPr>
      </w:pPr>
    </w:p>
    <w:p w:rsidRDefault="008B2730" w:rsidP="005A3252" w:rsidR="00326E90">
      <w:pPr>
        <w:jc w:val="both"/>
        <w:rPr>
          <w:rFonts w:hAnsi="Times New Roman" w:ascii="Times New Roman"/>
          <w:sz w:val="24"/>
          <w:szCs w:val="24"/>
        </w:rPr>
      </w:pPr>
      <w:r w:rsidRPr="003F6594">
        <w:rPr>
          <w:rFonts w:hAnsi="Times New Roman" w:ascii="Times New Roman"/>
          <w:sz w:val="24"/>
          <w:szCs w:val="24"/>
        </w:rPr>
        <w:tab/>
      </w:r>
      <w:r w:rsidR="00661322">
        <w:rPr>
          <w:rFonts w:hAnsi="Times New Roman" w:ascii="Times New Roman"/>
          <w:sz w:val="24"/>
          <w:szCs w:val="24"/>
        </w:rPr>
        <w:t>U konkretnom stečajnom predmetu o</w:t>
      </w:r>
      <w:r w:rsidR="00661322" w:rsidRPr="003F6594">
        <w:rPr>
          <w:rFonts w:hAnsi="Times New Roman" w:ascii="Times New Roman"/>
          <w:sz w:val="24"/>
          <w:szCs w:val="24"/>
        </w:rPr>
        <w:t xml:space="preserve">vaj </w:t>
      </w:r>
      <w:r w:rsidRPr="003F6594">
        <w:rPr>
          <w:rFonts w:hAnsi="Times New Roman" w:ascii="Times New Roman"/>
          <w:sz w:val="24"/>
          <w:szCs w:val="24"/>
        </w:rPr>
        <w:t>sud</w:t>
      </w:r>
      <w:r w:rsidR="00661322">
        <w:rPr>
          <w:rFonts w:hAnsi="Times New Roman" w:ascii="Times New Roman"/>
          <w:sz w:val="24"/>
          <w:szCs w:val="24"/>
        </w:rPr>
        <w:t xml:space="preserve"> je</w:t>
      </w:r>
      <w:r w:rsidRPr="003F6594">
        <w:rPr>
          <w:rFonts w:hAnsi="Times New Roman" w:ascii="Times New Roman"/>
          <w:sz w:val="24"/>
          <w:szCs w:val="24"/>
        </w:rPr>
        <w:t xml:space="preserve"> dana 13. srpnja 2016. god. donio rješenje o ispravku tablice utvrđenih tražbina stečajnih vjerovnika, a sve povodom zahtjeva Agencije za osiguranje radničkih potraživanja u slučaju stečaja poslodavca, u skladu s odredbama čl. 21. Zakona o osiguranju potraživanja radnika u slučaju stečaja poslodavca (Narodne novine br. 86/08, 80/13 i 82/15), kao i zahtjeva društva Adria resorts d.o.o. Rovinj, u skladu s odredbama čl. 78.a SZ-a, a sve vezano za Ugovore o ustupu tražbine koje je to društvo dana 16.06.2016. god. sklopilo s bivšim radnicima stečajnog dužnika, kao stečajnim vjerovnicima prvog višeg isplatnog reda. To rješenje je sukladno odredbama čl. 12.</w:t>
      </w:r>
      <w:r w:rsidR="00326E90" w:rsidRPr="003F6594">
        <w:rPr>
          <w:rFonts w:hAnsi="Times New Roman" w:ascii="Times New Roman"/>
          <w:sz w:val="24"/>
          <w:szCs w:val="24"/>
        </w:rPr>
        <w:t xml:space="preserve"> st. 1. i 2. u vezi s čl. 441. st. 2. Stečajnog zakona (Narodne novine broj 71/15, dalje SZ/15), objavljeno na e-Oglasnoj ploči suda istog dana kada je i doneseno, dakle 13.07.2016. god.</w:t>
      </w:r>
    </w:p>
    <w:p w:rsidRDefault="00661322" w:rsidP="005A3252" w:rsidR="00661322">
      <w:pPr>
        <w:jc w:val="both"/>
        <w:rPr>
          <w:rFonts w:hAnsi="Times New Roman" w:ascii="Times New Roman"/>
          <w:sz w:val="24"/>
          <w:szCs w:val="24"/>
        </w:rPr>
      </w:pPr>
    </w:p>
    <w:p w:rsidRDefault="00326E90" w:rsidP="005A3252" w:rsidR="008B2730" w:rsidRPr="003F6594">
      <w:pPr>
        <w:jc w:val="both"/>
        <w:rPr>
          <w:rFonts w:hAnsi="Times New Roman" w:ascii="Times New Roman"/>
          <w:sz w:val="24"/>
          <w:szCs w:val="24"/>
        </w:rPr>
      </w:pPr>
      <w:r w:rsidRPr="003F6594">
        <w:rPr>
          <w:rFonts w:hAnsi="Times New Roman" w:ascii="Times New Roman"/>
          <w:sz w:val="24"/>
          <w:szCs w:val="24"/>
        </w:rPr>
        <w:tab/>
      </w:r>
      <w:r w:rsidR="00661322">
        <w:rPr>
          <w:rFonts w:hAnsi="Times New Roman" w:ascii="Times New Roman"/>
          <w:sz w:val="24"/>
          <w:szCs w:val="24"/>
        </w:rPr>
        <w:t xml:space="preserve">Prema odredbama čl. </w:t>
      </w:r>
      <w:r w:rsidRPr="003F6594">
        <w:rPr>
          <w:rFonts w:hAnsi="Times New Roman" w:ascii="Times New Roman"/>
          <w:sz w:val="24"/>
          <w:szCs w:val="24"/>
        </w:rPr>
        <w:t xml:space="preserve">12. st. 1. i 2. SZ/15, objava sudskog pismena na mrežnoj stranici e-Oglasna ploča sudova smatra se dokazom da je dostava obavljena svim sudionicima i onima za koje ovaj Zakon propisuje posebnu dostavu, a dostava objavom se smatra obavljenom istekom osmog dana od dana objave pismena na mrežnoj stranici e-Oglasna ploča sudova. </w:t>
      </w:r>
    </w:p>
    <w:p w:rsidRDefault="00326E90" w:rsidP="005A3252" w:rsidR="00326E90" w:rsidRPr="003F6594">
      <w:pPr>
        <w:jc w:val="both"/>
        <w:rPr>
          <w:rFonts w:hAnsi="Times New Roman" w:ascii="Times New Roman"/>
          <w:sz w:val="24"/>
          <w:szCs w:val="24"/>
        </w:rPr>
      </w:pPr>
    </w:p>
    <w:p w:rsidRDefault="00326E90" w:rsidP="005A3252" w:rsidR="00507334">
      <w:pPr>
        <w:jc w:val="both"/>
        <w:rPr>
          <w:rFonts w:hAnsi="Times New Roman" w:ascii="Times New Roman"/>
          <w:sz w:val="24"/>
          <w:szCs w:val="24"/>
        </w:rPr>
      </w:pPr>
      <w:r w:rsidRPr="003F6594">
        <w:rPr>
          <w:rFonts w:hAnsi="Times New Roman" w:ascii="Times New Roman"/>
          <w:sz w:val="24"/>
          <w:szCs w:val="24"/>
        </w:rPr>
        <w:tab/>
        <w:t xml:space="preserve">S obzirom da je rješenje suda od 13.07.2016. god. tog istog dana objavljeno na mrežnoj stranici e-Oglasna ploča sudova, kao i obzirom da rok za žalbu protiv rješenja u stečajnom postupku </w:t>
      </w:r>
      <w:r w:rsidR="008F085E">
        <w:rPr>
          <w:rFonts w:hAnsi="Times New Roman" w:ascii="Times New Roman"/>
          <w:sz w:val="24"/>
          <w:szCs w:val="24"/>
        </w:rPr>
        <w:t xml:space="preserve">iznosi </w:t>
      </w:r>
      <w:r w:rsidRPr="003F6594">
        <w:rPr>
          <w:rFonts w:hAnsi="Times New Roman" w:ascii="Times New Roman"/>
          <w:sz w:val="24"/>
          <w:szCs w:val="24"/>
        </w:rPr>
        <w:t>osam dana od dostave rješenja, to je stoga, u skladu s naprijed navedenim odredbama Stečajnog zakona, posljednji dan za podnošenje žalbe protiv tog rješenja bio 29. srpnja 2016. god. Samim time očito je da je žalba Bogdana Nerlovića koja je podnesena ovom sudu</w:t>
      </w:r>
      <w:r w:rsidR="008F085E">
        <w:rPr>
          <w:rFonts w:hAnsi="Times New Roman" w:ascii="Times New Roman"/>
          <w:sz w:val="24"/>
          <w:szCs w:val="24"/>
        </w:rPr>
        <w:t xml:space="preserve"> 23.09.2016. god. i koja je dopunjena podneskom od 17.10.2016. god., nepravovremena u odnosu na to rješenje. </w:t>
      </w:r>
    </w:p>
    <w:p w:rsidRDefault="008F085E" w:rsidP="005A3252" w:rsidR="008F085E">
      <w:pPr>
        <w:jc w:val="both"/>
        <w:rPr>
          <w:rFonts w:hAnsi="Times New Roman" w:ascii="Times New Roman"/>
          <w:sz w:val="24"/>
          <w:szCs w:val="24"/>
        </w:rPr>
      </w:pPr>
    </w:p>
    <w:p w:rsidRDefault="008F085E" w:rsidP="005A3252" w:rsidR="008F085E">
      <w:pPr>
        <w:jc w:val="both"/>
        <w:rPr>
          <w:rFonts w:hAnsi="Times New Roman" w:ascii="Times New Roman"/>
          <w:sz w:val="24"/>
          <w:szCs w:val="24"/>
        </w:rPr>
      </w:pPr>
      <w:r>
        <w:rPr>
          <w:rFonts w:hAnsi="Times New Roman" w:ascii="Times New Roman"/>
          <w:sz w:val="24"/>
          <w:szCs w:val="24"/>
        </w:rPr>
        <w:tab/>
        <w:t xml:space="preserve">Nadalje, u dopuni žalbe Bogdan Nerlović je naveo i da se žalba od 23.09.2016. god. podnosi protiv rješenja ovog suda posl. br. 12. St-168/2014 od 15.07.2016. god. Međutim, ovaj sud dana 15.07.2016. god. nije donio nikakvo rješenje u ovom stečajnom postupku pa je stoga očito da je žalba u tom dijelu nedopuštena, budući da je ista podnesena protiv nepostojećeg rješenja suda. </w:t>
      </w:r>
    </w:p>
    <w:p w:rsidRDefault="008F085E" w:rsidP="005A3252" w:rsidR="008F085E" w:rsidRPr="003F6594">
      <w:pPr>
        <w:jc w:val="both"/>
        <w:rPr>
          <w:rFonts w:hAnsi="Times New Roman" w:ascii="Times New Roman"/>
          <w:sz w:val="24"/>
          <w:szCs w:val="24"/>
        </w:rPr>
      </w:pPr>
    </w:p>
    <w:p w:rsidRDefault="00507334" w:rsidP="005A3252" w:rsidR="008B2730" w:rsidRPr="003F6594">
      <w:pPr>
        <w:jc w:val="both"/>
        <w:rPr>
          <w:rFonts w:hAnsi="Times New Roman" w:ascii="Times New Roman"/>
          <w:sz w:val="24"/>
          <w:szCs w:val="24"/>
        </w:rPr>
      </w:pPr>
      <w:r w:rsidRPr="003F6594">
        <w:rPr>
          <w:rFonts w:hAnsi="Times New Roman" w:ascii="Times New Roman"/>
          <w:sz w:val="24"/>
          <w:szCs w:val="24"/>
        </w:rPr>
        <w:tab/>
      </w:r>
      <w:r w:rsidR="008F085E">
        <w:rPr>
          <w:rFonts w:hAnsi="Times New Roman" w:ascii="Times New Roman"/>
          <w:sz w:val="24"/>
          <w:szCs w:val="24"/>
        </w:rPr>
        <w:t>Radi svega naprijed navedenog</w:t>
      </w:r>
      <w:r w:rsidRPr="003F6594">
        <w:rPr>
          <w:rFonts w:hAnsi="Times New Roman" w:ascii="Times New Roman"/>
          <w:sz w:val="24"/>
          <w:szCs w:val="24"/>
        </w:rPr>
        <w:t xml:space="preserve"> žalbu Bogdana Nerlovića iz Splita</w:t>
      </w:r>
      <w:r w:rsidR="008F085E">
        <w:rPr>
          <w:rFonts w:hAnsi="Times New Roman" w:ascii="Times New Roman"/>
          <w:sz w:val="24"/>
          <w:szCs w:val="24"/>
        </w:rPr>
        <w:t xml:space="preserve"> od 23.09.2016. god., koja je dopunjena podneskom od 17.10.2016. god.,</w:t>
      </w:r>
      <w:r w:rsidRPr="003F6594">
        <w:rPr>
          <w:rFonts w:hAnsi="Times New Roman" w:ascii="Times New Roman"/>
          <w:sz w:val="24"/>
          <w:szCs w:val="24"/>
        </w:rPr>
        <w:t xml:space="preserve"> valjalo</w:t>
      </w:r>
      <w:r w:rsidR="008F085E">
        <w:rPr>
          <w:rFonts w:hAnsi="Times New Roman" w:ascii="Times New Roman"/>
          <w:sz w:val="24"/>
          <w:szCs w:val="24"/>
        </w:rPr>
        <w:t xml:space="preserve"> je</w:t>
      </w:r>
      <w:r w:rsidRPr="003F6594">
        <w:rPr>
          <w:rFonts w:hAnsi="Times New Roman" w:ascii="Times New Roman"/>
          <w:sz w:val="24"/>
          <w:szCs w:val="24"/>
        </w:rPr>
        <w:t xml:space="preserve"> odbaciti pa je stoga sud, odgovarajućom primjenom</w:t>
      </w:r>
      <w:r w:rsidR="001F51DE">
        <w:rPr>
          <w:rFonts w:hAnsi="Times New Roman" w:ascii="Times New Roman"/>
          <w:sz w:val="24"/>
          <w:szCs w:val="24"/>
        </w:rPr>
        <w:t xml:space="preserve"> odredbi</w:t>
      </w:r>
      <w:r w:rsidRPr="003F6594">
        <w:rPr>
          <w:rFonts w:hAnsi="Times New Roman" w:ascii="Times New Roman"/>
          <w:sz w:val="24"/>
          <w:szCs w:val="24"/>
        </w:rPr>
        <w:t xml:space="preserve"> čl. 358. ZPP-a u vezi s čl. 6. SZ-a i odlučio kao u izreci ovog rješenja.  </w:t>
      </w:r>
    </w:p>
    <w:p w:rsidRDefault="00C769D0" w:rsidP="00934ACD" w:rsidR="00C769D0" w:rsidRPr="003F6594">
      <w:pPr>
        <w:jc w:val="both"/>
        <w:rPr>
          <w:rFonts w:hAnsi="Times New Roman" w:ascii="Times New Roman"/>
          <w:sz w:val="24"/>
          <w:szCs w:val="24"/>
        </w:rPr>
      </w:pPr>
    </w:p>
    <w:p w:rsidRDefault="009E7EC2" w:rsidP="00C769D0" w:rsidR="009E7EC2" w:rsidRPr="003F6594">
      <w:pPr>
        <w:jc w:val="center"/>
        <w:rPr>
          <w:rFonts w:hAnsi="Times New Roman" w:ascii="Times New Roman"/>
          <w:sz w:val="24"/>
          <w:szCs w:val="24"/>
        </w:rPr>
      </w:pPr>
      <w:r w:rsidRPr="003F6594">
        <w:rPr>
          <w:rFonts w:hAnsi="Times New Roman" w:ascii="Times New Roman"/>
          <w:sz w:val="24"/>
          <w:szCs w:val="24"/>
        </w:rPr>
        <w:t xml:space="preserve">U Splitu, </w:t>
      </w:r>
      <w:r w:rsidR="008F085E">
        <w:rPr>
          <w:rFonts w:hAnsi="Times New Roman" w:ascii="Times New Roman"/>
          <w:sz w:val="24"/>
          <w:szCs w:val="24"/>
        </w:rPr>
        <w:t>19. listopada</w:t>
      </w:r>
      <w:r w:rsidR="00EA0365" w:rsidRPr="003F6594">
        <w:rPr>
          <w:rFonts w:hAnsi="Times New Roman" w:ascii="Times New Roman"/>
          <w:sz w:val="24"/>
          <w:szCs w:val="24"/>
        </w:rPr>
        <w:t xml:space="preserve"> 2016</w:t>
      </w:r>
      <w:r w:rsidRPr="003F6594">
        <w:rPr>
          <w:rFonts w:hAnsi="Times New Roman" w:ascii="Times New Roman"/>
          <w:sz w:val="24"/>
          <w:szCs w:val="24"/>
        </w:rPr>
        <w:t>. godine.</w:t>
      </w: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 xml:space="preserve"> </w:t>
      </w:r>
    </w:p>
    <w:p w:rsidRDefault="009E7EC2" w:rsidP="00F72DA3" w:rsidR="009E7EC2" w:rsidRPr="003F6594">
      <w:pPr>
        <w:ind w:firstLine="696" w:left="7092"/>
        <w:rPr>
          <w:rFonts w:hAnsi="Times New Roman" w:ascii="Times New Roman"/>
          <w:sz w:val="24"/>
          <w:szCs w:val="24"/>
        </w:rPr>
      </w:pPr>
      <w:r w:rsidRPr="003F6594">
        <w:rPr>
          <w:rFonts w:hAnsi="Times New Roman" w:ascii="Times New Roman"/>
          <w:sz w:val="24"/>
          <w:szCs w:val="24"/>
        </w:rPr>
        <w:t xml:space="preserve">S U D A C </w:t>
      </w:r>
    </w:p>
    <w:p w:rsidRDefault="009E7EC2" w:rsidP="009E7EC2" w:rsidR="009E7EC2" w:rsidRPr="002A6FD8">
      <w:pPr>
        <w:ind w:left="6372"/>
        <w:rPr>
          <w:rFonts w:hAnsi="Times New Roman" w:ascii="Times New Roman"/>
          <w:sz w:val="28"/>
          <w:szCs w:val="28"/>
        </w:rPr>
      </w:pPr>
    </w:p>
    <w:p w:rsidRDefault="009E7EC2" w:rsidP="00F72DA3" w:rsidR="009E7EC2" w:rsidRPr="003F6594">
      <w:pPr>
        <w:ind w:firstLine="216" w:left="7572"/>
        <w:rPr>
          <w:rFonts w:hAnsi="Times New Roman" w:ascii="Times New Roman"/>
          <w:sz w:val="24"/>
          <w:szCs w:val="24"/>
        </w:rPr>
      </w:pPr>
      <w:r w:rsidRPr="003F6594">
        <w:rPr>
          <w:rFonts w:hAnsi="Times New Roman" w:ascii="Times New Roman"/>
          <w:sz w:val="24"/>
          <w:szCs w:val="24"/>
        </w:rPr>
        <w:t>Paško Bačić</w:t>
      </w:r>
    </w:p>
    <w:p w:rsidRDefault="009E7EC2" w:rsidP="009E7EC2" w:rsidR="009E7EC2" w:rsidRPr="003F6594">
      <w:pPr>
        <w:jc w:val="both"/>
        <w:rPr>
          <w:rFonts w:hAnsi="Times New Roman" w:ascii="Times New Roman"/>
          <w:sz w:val="24"/>
          <w:szCs w:val="24"/>
        </w:rPr>
      </w:pPr>
    </w:p>
    <w:p w:rsidRDefault="003F6594" w:rsidP="009E7EC2" w:rsidR="003F6594">
      <w:pPr>
        <w:jc w:val="both"/>
        <w:rPr>
          <w:rFonts w:hAnsi="Times New Roman" w:ascii="Times New Roman"/>
          <w:sz w:val="24"/>
          <w:szCs w:val="24"/>
        </w:rPr>
      </w:pP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 xml:space="preserve">POUKA O PRAVNOM LIJEKU: </w:t>
      </w:r>
    </w:p>
    <w:p w:rsidRDefault="009E7EC2" w:rsidP="009E7EC2" w:rsidR="00D55E6E" w:rsidRPr="003F6594">
      <w:pPr>
        <w:jc w:val="both"/>
        <w:rPr>
          <w:rFonts w:hAnsi="Times New Roman" w:ascii="Times New Roman"/>
          <w:sz w:val="24"/>
          <w:szCs w:val="24"/>
        </w:rPr>
      </w:pPr>
      <w:r w:rsidRPr="003F6594">
        <w:rPr>
          <w:rFonts w:hAnsi="Times New Roman" w:ascii="Times New Roman"/>
          <w:sz w:val="24"/>
          <w:szCs w:val="24"/>
        </w:rPr>
        <w:t>Protiv ovog rješenja dopuštena je žalba</w:t>
      </w:r>
      <w:r w:rsidR="000D6440" w:rsidRPr="003F6594">
        <w:rPr>
          <w:rFonts w:hAnsi="Times New Roman" w:ascii="Times New Roman"/>
          <w:sz w:val="24"/>
          <w:szCs w:val="24"/>
        </w:rPr>
        <w:t xml:space="preserve"> Visokom trgovačkom sudu Republike Hrvatske u Zagrebu</w:t>
      </w:r>
      <w:r w:rsidRPr="003F6594">
        <w:rPr>
          <w:rFonts w:hAnsi="Times New Roman" w:ascii="Times New Roman"/>
          <w:sz w:val="24"/>
          <w:szCs w:val="24"/>
        </w:rPr>
        <w:t xml:space="preserve">. Žalba se podnosi putem ovog suda, pismeno u tri primjerka, u roku od 8 dana od </w:t>
      </w:r>
      <w:r w:rsidR="00C769D0" w:rsidRPr="003F6594">
        <w:rPr>
          <w:rFonts w:hAnsi="Times New Roman" w:ascii="Times New Roman"/>
          <w:sz w:val="24"/>
          <w:szCs w:val="24"/>
        </w:rPr>
        <w:t xml:space="preserve">dana </w:t>
      </w:r>
      <w:r w:rsidRPr="003F6594">
        <w:rPr>
          <w:rFonts w:hAnsi="Times New Roman" w:ascii="Times New Roman"/>
          <w:sz w:val="24"/>
          <w:szCs w:val="24"/>
        </w:rPr>
        <w:t xml:space="preserve">dostave ovog rješenja. </w:t>
      </w:r>
    </w:p>
    <w:p w:rsidRDefault="0008674F" w:rsidP="009E7EC2" w:rsidR="0008674F" w:rsidRPr="003F6594">
      <w:pPr>
        <w:jc w:val="both"/>
        <w:rPr>
          <w:rFonts w:hAnsi="Times New Roman" w:ascii="Times New Roman"/>
          <w:sz w:val="24"/>
          <w:szCs w:val="24"/>
        </w:rPr>
      </w:pPr>
    </w:p>
    <w:p w:rsidRDefault="0073341D" w:rsidP="009E7EC2" w:rsidR="0073341D" w:rsidRPr="003F6594">
      <w:pPr>
        <w:jc w:val="both"/>
        <w:rPr>
          <w:rFonts w:hAnsi="Times New Roman" w:ascii="Times New Roman"/>
          <w:sz w:val="24"/>
          <w:szCs w:val="24"/>
        </w:rPr>
      </w:pP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DNA:</w:t>
      </w:r>
    </w:p>
    <w:p w:rsidRDefault="00507334" w:rsidP="009E7EC2" w:rsidR="00617625" w:rsidRPr="003F6594">
      <w:pPr>
        <w:numPr>
          <w:ilvl w:val="0"/>
          <w:numId w:val="6"/>
        </w:numPr>
        <w:jc w:val="both"/>
        <w:rPr>
          <w:rFonts w:hAnsi="Times New Roman" w:ascii="Times New Roman"/>
          <w:sz w:val="24"/>
          <w:szCs w:val="24"/>
        </w:rPr>
      </w:pPr>
      <w:r w:rsidRPr="003F6594">
        <w:rPr>
          <w:rFonts w:hAnsi="Times New Roman" w:ascii="Times New Roman"/>
          <w:sz w:val="24"/>
          <w:szCs w:val="24"/>
        </w:rPr>
        <w:t>Bogdanu Nerloviću iz Splita, Radunica 58</w:t>
      </w:r>
    </w:p>
    <w:p w:rsidRDefault="009B0511" w:rsidP="009E7EC2" w:rsidR="00617625" w:rsidRPr="003F6594">
      <w:pPr>
        <w:numPr>
          <w:ilvl w:val="0"/>
          <w:numId w:val="6"/>
        </w:numPr>
        <w:jc w:val="both"/>
        <w:rPr>
          <w:rFonts w:hAnsi="Times New Roman" w:ascii="Times New Roman"/>
          <w:sz w:val="24"/>
          <w:szCs w:val="24"/>
        </w:rPr>
      </w:pPr>
      <w:r w:rsidRPr="003F6594">
        <w:rPr>
          <w:rFonts w:hAnsi="Times New Roman" w:ascii="Times New Roman"/>
          <w:sz w:val="24"/>
          <w:szCs w:val="24"/>
        </w:rPr>
        <w:t>e-</w:t>
      </w:r>
      <w:r w:rsidR="00264B6C" w:rsidRPr="003F6594">
        <w:rPr>
          <w:rFonts w:hAnsi="Times New Roman" w:ascii="Times New Roman"/>
          <w:sz w:val="24"/>
          <w:szCs w:val="24"/>
        </w:rPr>
        <w:t>o</w:t>
      </w:r>
      <w:r w:rsidR="00D55E6E" w:rsidRPr="003F6594">
        <w:rPr>
          <w:rFonts w:hAnsi="Times New Roman" w:ascii="Times New Roman"/>
          <w:sz w:val="24"/>
          <w:szCs w:val="24"/>
        </w:rPr>
        <w:t>glasna ploča</w:t>
      </w:r>
      <w:r w:rsidR="003124FF" w:rsidRPr="003F6594">
        <w:rPr>
          <w:rFonts w:hAnsi="Times New Roman" w:ascii="Times New Roman"/>
          <w:sz w:val="24"/>
          <w:szCs w:val="24"/>
        </w:rPr>
        <w:t xml:space="preserve"> suda</w:t>
      </w:r>
    </w:p>
    <w:p w:rsidRDefault="009E7EC2" w:rsidP="008010B9" w:rsidR="008010B9" w:rsidRPr="003F6594">
      <w:pPr>
        <w:numPr>
          <w:ilvl w:val="0"/>
          <w:numId w:val="6"/>
        </w:numPr>
        <w:jc w:val="both"/>
        <w:rPr>
          <w:rFonts w:hAnsi="Times New Roman" w:ascii="Times New Roman"/>
          <w:sz w:val="24"/>
          <w:szCs w:val="24"/>
        </w:rPr>
      </w:pPr>
      <w:r w:rsidRPr="003F6594">
        <w:rPr>
          <w:rFonts w:hAnsi="Times New Roman" w:ascii="Times New Roman"/>
          <w:sz w:val="24"/>
          <w:szCs w:val="24"/>
        </w:rPr>
        <w:t>u spis</w:t>
      </w:r>
    </w:p>
    <w:p w:rsidRDefault="009E4EA1" w:rsidP="009E4EA1" w:rsidR="009E4EA1" w:rsidRPr="003F6594">
      <w:pPr>
        <w:jc w:val="both"/>
        <w:rPr>
          <w:rFonts w:hAnsi="Times New Roman" w:ascii="Times New Roman"/>
          <w:sz w:val="24"/>
          <w:szCs w:val="24"/>
        </w:rPr>
      </w:pPr>
    </w:p>
    <w:p w:rsidRDefault="009E4EA1" w:rsidP="009E4EA1" w:rsidR="009E4EA1" w:rsidRPr="003F6594">
      <w:pPr>
        <w:jc w:val="both"/>
        <w:rPr>
          <w:rFonts w:hAnsi="Times New Roman" w:ascii="Times New Roman"/>
          <w:sz w:val="24"/>
          <w:szCs w:val="24"/>
        </w:rPr>
      </w:pPr>
    </w:p>
    <w:p w:rsidRDefault="009E4EA1" w:rsidP="009E4EA1" w:rsidR="009E4EA1" w:rsidRPr="003F6594">
      <w:pPr>
        <w:jc w:val="both"/>
        <w:rPr>
          <w:rFonts w:hAnsi="Times New Roman" w:ascii="Times New Roman"/>
          <w:sz w:val="24"/>
          <w:szCs w:val="24"/>
        </w:rPr>
      </w:pPr>
    </w:p>
    <w:sectPr w:rsidSect="001F51DE" w:rsidR="009E4EA1" w:rsidRPr="003F6594">
      <w:headerReference w:type="even" r:id="rId11"/>
      <w:headerReference w:type="default" r:id="rId12"/>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A42AA">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87181" w:rsidR="00E944EE">
    <w:pPr>
      <w:pStyle w:val="Zaglavlje"/>
      <w:jc w:val="right"/>
      <w:rPr>
        <w:rFonts w:hAnsi="Times New Roman" w:ascii="Times New Roman"/>
        <w:sz w:val="24"/>
        <w:szCs w:val="24"/>
      </w:rPr>
    </w:pPr>
  </w:p>
  <w:p w:rsidRDefault="00E944EE" w:rsidP="00587181"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5EA3"/>
    <w:rsid w:val="001F1A84"/>
    <w:rsid w:val="001F51DE"/>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2284"/>
    <w:rsid w:val="002735B5"/>
    <w:rsid w:val="002739B5"/>
    <w:rsid w:val="002763B2"/>
    <w:rsid w:val="00277776"/>
    <w:rsid w:val="00280E0B"/>
    <w:rsid w:val="00283ED3"/>
    <w:rsid w:val="00286815"/>
    <w:rsid w:val="00290EDE"/>
    <w:rsid w:val="0029394E"/>
    <w:rsid w:val="002A0374"/>
    <w:rsid w:val="002A2351"/>
    <w:rsid w:val="002A2D2A"/>
    <w:rsid w:val="002A4497"/>
    <w:rsid w:val="002A6FD8"/>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26E90"/>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E1CD4"/>
    <w:rsid w:val="003E251E"/>
    <w:rsid w:val="003E2FF8"/>
    <w:rsid w:val="003F6594"/>
    <w:rsid w:val="004021FA"/>
    <w:rsid w:val="00403C06"/>
    <w:rsid w:val="0040716B"/>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7334"/>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1322"/>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5734"/>
    <w:rsid w:val="007725FF"/>
    <w:rsid w:val="0077638B"/>
    <w:rsid w:val="007830EE"/>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2730"/>
    <w:rsid w:val="008B63AF"/>
    <w:rsid w:val="008B678E"/>
    <w:rsid w:val="008C005E"/>
    <w:rsid w:val="008C4A42"/>
    <w:rsid w:val="008C7DFE"/>
    <w:rsid w:val="008D2F9A"/>
    <w:rsid w:val="008E15FF"/>
    <w:rsid w:val="008E1FF0"/>
    <w:rsid w:val="008E700A"/>
    <w:rsid w:val="008F085E"/>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130E"/>
    <w:rsid w:val="00A228B5"/>
    <w:rsid w:val="00A31551"/>
    <w:rsid w:val="00A3164C"/>
    <w:rsid w:val="00A33DAF"/>
    <w:rsid w:val="00A3676A"/>
    <w:rsid w:val="00A43262"/>
    <w:rsid w:val="00A5556D"/>
    <w:rsid w:val="00A5597B"/>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42AA"/>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FA42AA"/>
    <w:rPr>
      <w:color w:val="808080"/>
      <w:bdr w:space="0" w:sz="0" w:color="auto" w:val="none"/>
      <w:shd w:fill="auto" w:color="auto" w:val="clear"/>
    </w:rPr>
  </w:style>
  <w:style w:customStyle="true" w:styleId="eSPISCCParagraphDefaultFont" w:type="character">
    <w:name w:val="eSPIS_CC_Paragraph Default Font"/>
    <w:basedOn w:val="Zadanifontodlomka"/>
    <w:rsid w:val="00FA42AA"/>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42AA"/>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42AA"/>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42AA"/>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FA42AA"/>
    <w:rPr>
      <w:color w:val="808080"/>
      <w:bdr w:color="auto" w:space="0" w:sz="0" w:val="none"/>
      <w:shd w:color="auto" w:fill="auto" w:val="clear"/>
    </w:rPr>
  </w:style>
  <w:style w:customStyle="1" w:styleId="eSPISCCParagraphDefaultFont" w:type="character">
    <w:name w:val="eSPIS_CC_Paragraph Default Font"/>
    <w:basedOn w:val="Zadanifontodlomka"/>
    <w:rsid w:val="00FA42AA"/>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42AA"/>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42AA"/>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42AA"/>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24CADA-CF57-429D-AF55-970BF4FDDA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1215</properties:Words>
  <properties:Characters>6302</properties:Characters>
  <properties:Lines>136</properties:Lines>
  <properties:Paragraphs>31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2016-10-18T11:02:00Z</dcterms:created>
  <dc:creator>wsadmin</dc:creator>
  <cp:lastModifiedBy>Paško Bačić</cp:lastModifiedBy>
  <cp:lastPrinted>2016-10-18T11:39:00Z</cp:lastPrinted>
  <dcterms:modified xmlns:xsi="http://www.w3.org/2001/XMLSchema-instance" xsi:type="dcterms:W3CDTF">2016-10-19T11:00:00Z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