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1a1a7" w14:paraId="961a1a7" w:rsidRDefault="00362372" w:rsidP="00362372" w:rsidR="00362372" w:rsidRPr="00362372">
      <w:pPr>
        <w:pStyle w:val="SudNaziv"/>
        <w:ind w:firstLine="708" w:left="7080"/>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r w:rsidRPr="00362372">
        <w:rPr>
          <w:rFonts w:cs="Times New Roman" w:eastAsia="Times New Roman"/>
          <w:lang w:eastAsia="hr-HR"/>
        </w:rPr>
        <w:t>9 St-77/2015</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REPUBLIKA HRVATSKA</w:t>
      </w: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TRGOVAČKI SUD U ZADRU</w:t>
      </w: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STALNA SLUŽBA U ŠIBENIKU</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jc w:val="center"/>
        <w:rPr>
          <w:rFonts w:cs="Times New Roman" w:eastAsia="Times New Roman"/>
          <w:lang w:eastAsia="hr-HR"/>
        </w:rPr>
      </w:pPr>
      <w:r w:rsidRPr="00362372">
        <w:rPr>
          <w:rFonts w:cs="Times New Roman" w:eastAsia="Times New Roman"/>
          <w:lang w:eastAsia="hr-HR"/>
        </w:rPr>
        <w:t>R E P U B L I K A   H R V A T S K A</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jc w:val="center"/>
        <w:rPr>
          <w:rFonts w:cs="Times New Roman" w:eastAsia="Times New Roman"/>
          <w:lang w:eastAsia="hr-HR"/>
        </w:rPr>
      </w:pPr>
      <w:r w:rsidRPr="00362372">
        <w:rPr>
          <w:rFonts w:cs="Times New Roman" w:eastAsia="Times New Roman"/>
          <w:lang w:eastAsia="hr-HR"/>
        </w:rPr>
        <w:t>R J E Š E N J E</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ind w:firstLine="1416"/>
        <w:jc w:val="both"/>
        <w:rPr>
          <w:rFonts w:cs="Times New Roman" w:eastAsia="Times New Roman"/>
          <w:lang w:eastAsia="hr-HR"/>
        </w:rPr>
      </w:pPr>
      <w:r w:rsidRPr="00362372">
        <w:rPr>
          <w:rFonts w:cs="Times New Roman" w:eastAsia="Times New Roman"/>
          <w:lang w:eastAsia="hr-HR"/>
        </w:rPr>
        <w:t xml:space="preserve">Trgovački sud u Zadru, Stalna služba u Šibeniku, po stečajnom sucu Terezija Goreta, postupajući po prijedlogu predlagatelja Republika Hrvatska, Ministarstvo Financija,  Porezna uprava – Područni ured Dalmacija, zastupana po ŽDO Šibenik, Građansko-upravni odjel, za otvaranje stečajnog postupka nad  dužnikom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OIB 74856995382, od 14. srpnja 2015. g.,  dana 10. studenog 2015. godine, </w:t>
      </w:r>
    </w:p>
    <w:p w:rsidRDefault="00362372" w:rsidP="00362372" w:rsidR="00362372" w:rsidRPr="00362372">
      <w:pPr>
        <w:spacing w:after="0"/>
        <w:ind w:firstLine="1416"/>
        <w:jc w:val="both"/>
        <w:rPr>
          <w:rFonts w:cs="Times New Roman" w:eastAsia="Times New Roman"/>
          <w:lang w:eastAsia="hr-HR"/>
        </w:rPr>
      </w:pPr>
    </w:p>
    <w:p w:rsidRDefault="00362372" w:rsidP="00362372" w:rsidR="00362372" w:rsidRPr="00362372">
      <w:pPr>
        <w:spacing w:after="0"/>
        <w:jc w:val="center"/>
        <w:rPr>
          <w:rFonts w:cs="Times New Roman" w:eastAsia="Times New Roman"/>
          <w:lang w:eastAsia="hr-HR"/>
        </w:rPr>
      </w:pPr>
      <w:r w:rsidRPr="00362372">
        <w:rPr>
          <w:rFonts w:cs="Times New Roman" w:eastAsia="Times New Roman"/>
          <w:lang w:eastAsia="hr-HR"/>
        </w:rPr>
        <w:t>r i j e š i o  j e</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 xml:space="preserve">Odbija se prijedlog za pokretanje stečajnog postupka predlagatelja Republika Hrvatska, Ministarstvo Financija, Porezna uprava – Područni ured Dalmacija, zastupana po ŽDO Šibenik, Građansko-upravni odjel, za otvaranje stečajnog postupka nad  dužnikom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trgovac pojedinac, Drniš, Krš 2, OIB 74856995382, od 14. srpnja 2015. g., kao nedopušten.</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center"/>
        <w:rPr>
          <w:rFonts w:cs="Times New Roman" w:eastAsia="Times New Roman"/>
          <w:lang w:eastAsia="hr-HR"/>
        </w:rPr>
      </w:pPr>
      <w:r w:rsidRPr="00362372">
        <w:rPr>
          <w:rFonts w:cs="Times New Roman" w:eastAsia="Times New Roman"/>
          <w:lang w:eastAsia="hr-HR"/>
        </w:rPr>
        <w:t>Obrazloženje</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ind w:firstLine="708"/>
        <w:jc w:val="both"/>
        <w:rPr>
          <w:rFonts w:cs="Times New Roman" w:eastAsia="Times New Roman"/>
          <w:lang w:eastAsia="hr-HR"/>
        </w:rPr>
      </w:pPr>
      <w:r w:rsidRPr="00362372">
        <w:rPr>
          <w:rFonts w:cs="Times New Roman" w:eastAsia="Times New Roman"/>
          <w:lang w:eastAsia="hr-HR"/>
        </w:rPr>
        <w:t xml:space="preserve">Dana 14. Srpnja 2015. Godine predlagatelj  Republika Hrvatska, Ministarstvo Financija, Porezna uprava – Područni ured Dalmacija je podnijela ovom sudu prijedlog za pokretanje  stečajnog postupka nad dužnikom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OIB 74856995382, navodeći da dužnik ima nepodmirene obveze na temelju poreznog duga te da je dužnik na dan 23. Lipnja 2015. Godine u blokadi 1962 dana te da ima nepodmirenih obaveza u iznosu od 66.536.221,83 kune iz čega da proizlazi da su ostvareni uvjeti za otvaranje stečajnog postupka. Predlagatelj je uz prijedlog za pokretanje stečajnog postupka dostavio specifikaciju kamata po godinama (list 5-9 spisa), potvrde o blokadi računa i novčanih sredstava </w:t>
      </w:r>
      <w:proofErr w:type="spellStart"/>
      <w:r w:rsidRPr="00362372">
        <w:rPr>
          <w:rFonts w:cs="Times New Roman" w:eastAsia="Times New Roman"/>
          <w:lang w:eastAsia="hr-HR"/>
        </w:rPr>
        <w:t>ovršenika</w:t>
      </w:r>
      <w:proofErr w:type="spellEnd"/>
      <w:r w:rsidRPr="00362372">
        <w:rPr>
          <w:rFonts w:cs="Times New Roman" w:eastAsia="Times New Roman"/>
          <w:lang w:eastAsia="hr-HR"/>
        </w:rPr>
        <w:t xml:space="preserve"> od 23. Lipnja 2015.godine, stanje računa poreznog obveznika na dan 23. Lipnja 2015.godine, dok je naknadno podneskom od 04. Studenog 2015.godine, dostavio rješenja Ministarstva financija, Samostalni sektor za drugostupanjski upravni postupak, Klasa UPI/II-410-23/15-01/1217 od 24. Rujna 2015. Godine, UP/II-410-23/15-01/1218 od 25. Rujna 2015.godine, UP/II-410-23/15-01/1219 od 25. Rujna 2015.godine, UP/II-410-23/15-01/1220 od 28. Rujna 2015.godine, UP/II-410-23/15-01/1221 od 28. Rujna 2015.godine, UP/II-410-23/15-01/1222 od 29. Rujna 2015.godine, UP/II-410-23/15-01/1223 od 29. Rujna 2015.godine i UP/II-410-23/15-01/1224 od 29. Rujna 2015.godine (list 441-485).</w:t>
      </w:r>
    </w:p>
    <w:p w:rsidRDefault="00362372" w:rsidP="00362372" w:rsidR="00362372" w:rsidRPr="00362372">
      <w:pPr>
        <w:spacing w:after="0"/>
        <w:ind w:firstLine="708"/>
        <w:jc w:val="both"/>
        <w:rPr>
          <w:rFonts w:cs="Times New Roman" w:eastAsia="Times New Roman"/>
          <w:lang w:eastAsia="hr-HR"/>
        </w:rPr>
      </w:pPr>
    </w:p>
    <w:p w:rsidRDefault="00362372" w:rsidP="00362372" w:rsidR="00362372" w:rsidRPr="00362372">
      <w:pPr>
        <w:spacing w:after="0"/>
        <w:ind w:firstLine="708"/>
        <w:jc w:val="both"/>
        <w:rPr>
          <w:rFonts w:cs="Times New Roman" w:eastAsia="Times New Roman"/>
          <w:lang w:eastAsia="hr-HR"/>
        </w:rPr>
      </w:pPr>
    </w:p>
    <w:p w:rsidRDefault="00362372" w:rsidP="00362372" w:rsidR="00362372" w:rsidRPr="00362372">
      <w:pPr>
        <w:spacing w:after="0"/>
        <w:ind w:firstLine="708"/>
        <w:jc w:val="both"/>
        <w:rPr>
          <w:rFonts w:cs="Times New Roman" w:eastAsia="Times New Roman"/>
          <w:lang w:eastAsia="hr-HR"/>
        </w:rPr>
      </w:pPr>
    </w:p>
    <w:p w:rsidRDefault="00362372" w:rsidP="00362372" w:rsidR="00362372" w:rsidRPr="00362372">
      <w:pPr>
        <w:spacing w:after="0"/>
        <w:ind w:firstLine="708"/>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ind w:firstLine="708"/>
        <w:jc w:val="both"/>
        <w:rPr>
          <w:rFonts w:cs="Times New Roman" w:eastAsia="Times New Roman"/>
          <w:lang w:eastAsia="hr-HR"/>
        </w:rPr>
      </w:pPr>
      <w:r w:rsidRPr="00362372">
        <w:rPr>
          <w:rFonts w:cs="Times New Roman" w:eastAsia="Times New Roman"/>
          <w:lang w:eastAsia="hr-HR"/>
        </w:rPr>
        <w:t xml:space="preserve">Dužnik je na ročištu radi utvrđenja uvjeta za otvaranje stečajnog postupka osporio tražbinu tužitelja te je ujedno na ročištu i dostavio podnesak u kojem je naveo da nije jasno protiv koga se pokreće stečajni postupak protiv Mirka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kao fizičke osobe ili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te je ujedno osporio visinu tražbine te je naveo da i iz dostavljene dokumentacije predlagatelja a iz dokaza koje je predao na ročištu nije jasno da li se dugovanje odnosi na fizičku osobu Mirka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ili na uvodno naznačenog dužnika. </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Prijedlog je nedopušten.</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Odredbom čl. 3.st. Stečajnog zakon zakona ( „Narodne novine“ broj 44/96, 29/99, 129/00, 123/03, 82/06 i 116/10 dalje: SZ) propisano je da se stečaj može provesti nad pravnom osobom te nad imovinom dužnika pojedinca osim ako Zakonom nije drukčije određeno. Dužnikom pojedincem u smislu ovog Zakona smatraju se trgovac pojedinac i obrtnik.</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 xml:space="preserve">Pregledom izvoda iz sudskog registra jasno proizlazi da je naznačeni dužnik u prijedlogu u sudskom registru upisan pod nazivom R.L.E. za popravak i preinake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t.p.</w:t>
      </w:r>
      <w:proofErr w:type="spellEnd"/>
      <w:r w:rsidRPr="00362372">
        <w:rPr>
          <w:rFonts w:cs="Times New Roman" w:eastAsia="Times New Roman"/>
          <w:lang w:eastAsia="hr-HR"/>
        </w:rPr>
        <w:t>.</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Nadalje, odredbom čl. 7. SZ propisano je da se stečajni postupak pokreće samo prijedlogom ovlaštene osobe,a odredbom čl. 39. St.1. propisano je da se stečajni postupak pokreće prijedlogom vjerovnika ili dužnika, ako zakonom nije drugačije određeno, dok je st. 2. Istog članka propisano da je vjerovnik ovlašten podnijeti prijedlog za otvaranje stečajnog postupka ako učini vjerojatnim postojanje svoje tražbine i kojeg od stečajnih razloga te da će se smatrati da je vjerovnik učinio vjerojatnim postojanje svoje tražbine ako njezino postojanje temelji na ovršnoj ispravi ili nepravomoćnoj sudskoj ili upravnoj odluci.</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Kao prvo potrebno je naglasiti da predlagatelj do donošenja ovog rješenja nije dostavio sud prvostupanjska rješenja na temelju kojih bi dokazao postojanje svoje tražbine a koje su navedene u stanju poreznog obveznika (list 15 spisa), a u prijedlogu naznačenog dužnika, već je naknadno podneskom od 04. Studenog 2015.godine dostavio drugostupanjska rješenja (list 441-485).</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 xml:space="preserve">Nadalje, za istaknuti je da osnovano dužnik ističe prigovor promašene pasivne legitimacije odnosno da iz prijedloga i priloženih dokaza nije jasno traži li se pokretanje stečajnog postupka protiv trgovca pojedinca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trgovca pojedinca ili Mirka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kao fizičke osobe. Ovo stoga, što svi dokazi koje je predlagatelj dostavio u spis glase na fizičku osobu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iz </w:t>
      </w:r>
      <w:proofErr w:type="spellStart"/>
      <w:r w:rsidRPr="00362372">
        <w:rPr>
          <w:rFonts w:cs="Times New Roman" w:eastAsia="Times New Roman"/>
          <w:lang w:eastAsia="hr-HR"/>
        </w:rPr>
        <w:t>Ljubitovice</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Rapići</w:t>
      </w:r>
      <w:proofErr w:type="spellEnd"/>
      <w:r w:rsidRPr="00362372">
        <w:rPr>
          <w:rFonts w:cs="Times New Roman" w:eastAsia="Times New Roman"/>
          <w:lang w:eastAsia="hr-HR"/>
        </w:rPr>
        <w:t xml:space="preserve"> 12a, dok je predlagatelj kao dužnik naznačen kao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t.p</w:t>
      </w:r>
      <w:proofErr w:type="spellEnd"/>
      <w:r w:rsidRPr="00362372">
        <w:rPr>
          <w:rFonts w:cs="Times New Roman" w:eastAsia="Times New Roman"/>
          <w:lang w:eastAsia="hr-HR"/>
        </w:rPr>
        <w:t xml:space="preserve">., a kako je isti i upisan u sudskom registru ovog suda, to stoga, osnovano dužnik prigovara pasivnoj legitimaciji, budući, po priloženim dokazima predlagatelja isti nije dokazao da mu je uvodno iskazani dužnik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stvarni dužnik. Naime, iz priloženih dokaza proizlazilo bi da je predlagatelju dužnik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iz </w:t>
      </w:r>
      <w:proofErr w:type="spellStart"/>
      <w:r w:rsidRPr="00362372">
        <w:rPr>
          <w:rFonts w:cs="Times New Roman" w:eastAsia="Times New Roman"/>
          <w:lang w:eastAsia="hr-HR"/>
        </w:rPr>
        <w:t>Ljubitovice</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Rapići</w:t>
      </w:r>
      <w:proofErr w:type="spellEnd"/>
      <w:r w:rsidRPr="00362372">
        <w:rPr>
          <w:rFonts w:cs="Times New Roman" w:eastAsia="Times New Roman"/>
          <w:lang w:eastAsia="hr-HR"/>
        </w:rPr>
        <w:t xml:space="preserve"> 12a, a pri tom je irelevantna činjenica da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i pravna osoba R.L.E. imaju isti OIB,  budući, je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fizička osoba, dok je dužnik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po čl. 3. Zakonu o trgovačkim društvima ("Narodne novine" </w:t>
      </w:r>
      <w:r w:rsidRPr="00362372">
        <w:rPr>
          <w:rFonts w:cs="Times New Roman" w:eastAsia="Times New Roman"/>
          <w:lang w:eastAsia="hr-HR"/>
        </w:rPr>
        <w:lastRenderedPageBreak/>
        <w:t>11/93, 34/99, 121/99, 52/00, 118/03, 107/07</w:t>
      </w:r>
      <w:r w:rsidRPr="00362372">
        <w:rPr>
          <w:rFonts w:cs="Times New Roman" w:eastAsia="Times New Roman"/>
          <w:color w:val="414145"/>
          <w:lang w:eastAsia="hr-HR"/>
        </w:rPr>
        <w:t>146/08, 137/09, 125/11, 152/11, 111/12, 68/13, 110/15)</w:t>
      </w:r>
      <w:r w:rsidRPr="00362372">
        <w:rPr>
          <w:rFonts w:cs="Times New Roman" w:eastAsia="Times New Roman"/>
          <w:lang w:eastAsia="hr-HR"/>
        </w:rPr>
        <w:t xml:space="preserve"> pravna osoba koja je kao takva upisana u sudski registar ovog suda.</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 xml:space="preserve">Osim toga, potrebno da je naglasiti da je ovaj sud pregledom spisa ovog suda pod poslovnim brojem 7 St-617/13,  rješenja Ministarstva financija, Porezna uprava, Područni ured Šibenik, Ispostava Drniš od 21. Veljače 2011.godine te Presude Visokog upravnog suda Republike Hrvatske pod poslovnim brojem </w:t>
      </w:r>
      <w:proofErr w:type="spellStart"/>
      <w:r w:rsidRPr="00362372">
        <w:rPr>
          <w:rFonts w:cs="Times New Roman" w:eastAsia="Times New Roman"/>
          <w:lang w:eastAsia="hr-HR"/>
        </w:rPr>
        <w:t>Us</w:t>
      </w:r>
      <w:proofErr w:type="spellEnd"/>
      <w:r w:rsidRPr="00362372">
        <w:rPr>
          <w:rFonts w:cs="Times New Roman" w:eastAsia="Times New Roman"/>
          <w:lang w:eastAsia="hr-HR"/>
        </w:rPr>
        <w:t xml:space="preserve">-7021/2011-3 od 21. Kolovoza 2014. Godine, utvrdio da je uvodno naznačeni dužnik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imao svoj osobni identifikacijski broj i dok je imao svoj osobni identifikacijski broj i izvod Financijske agencije glasio je na dužnika i prema tom izvodu dužnik nije imao dugovanja zbog čega je i odbačen prijedlog za otvaranje stečaja u predmetu pod poslovnim brojem 7 St-617/13, dok promjenom osobnog identifikacijskog broja potvrda o blokadi Financijske agencije više ne glasi na dužnika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već na Mirka </w:t>
      </w:r>
      <w:proofErr w:type="spellStart"/>
      <w:r w:rsidRPr="00362372">
        <w:rPr>
          <w:rFonts w:cs="Times New Roman" w:eastAsia="Times New Roman"/>
          <w:lang w:eastAsia="hr-HR"/>
        </w:rPr>
        <w:t>Rapića</w:t>
      </w:r>
      <w:proofErr w:type="spellEnd"/>
      <w:r w:rsidRPr="00362372">
        <w:rPr>
          <w:rFonts w:cs="Times New Roman" w:eastAsia="Times New Roman"/>
          <w:lang w:eastAsia="hr-HR"/>
        </w:rPr>
        <w:t xml:space="preserve">, kao fizičke osobe, kako je isti i zadužen u Poreznoj upravi, dakle, kao fizička osoba, što je ovaj sud dovelo u sumnju ima li dužnik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uopće dugovanja prema predlagatelju ili se dugovanje odnose na fizičku osobu Mirka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Ljubitovica</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Rapići</w:t>
      </w:r>
      <w:proofErr w:type="spellEnd"/>
      <w:r w:rsidRPr="00362372">
        <w:rPr>
          <w:rFonts w:cs="Times New Roman" w:eastAsia="Times New Roman"/>
          <w:lang w:eastAsia="hr-HR"/>
        </w:rPr>
        <w:t xml:space="preserve"> 12a, kako glase svi dostavljeni dokazi od strane predlagatelja.</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 xml:space="preserve">Također, za naglasiti je da je ovaj sud uputio dopis Financijskoj agenciji da za naznačenog dužnika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dostavi Potvrdu o blokadi računa i novčanih sredstava </w:t>
      </w:r>
      <w:proofErr w:type="spellStart"/>
      <w:r w:rsidRPr="00362372">
        <w:rPr>
          <w:rFonts w:cs="Times New Roman" w:eastAsia="Times New Roman"/>
          <w:lang w:eastAsia="hr-HR"/>
        </w:rPr>
        <w:t>ovršenika</w:t>
      </w:r>
      <w:proofErr w:type="spellEnd"/>
      <w:r w:rsidRPr="00362372">
        <w:rPr>
          <w:rFonts w:cs="Times New Roman" w:eastAsia="Times New Roman"/>
          <w:lang w:eastAsia="hr-HR"/>
        </w:rPr>
        <w:t xml:space="preserve">, međutim, Financijska agencija je dana 18 rujna 2015. Godine dostavila potvrdu koja glasi na Mirka </w:t>
      </w:r>
      <w:proofErr w:type="spellStart"/>
      <w:r w:rsidRPr="00362372">
        <w:rPr>
          <w:rFonts w:cs="Times New Roman" w:eastAsia="Times New Roman"/>
          <w:lang w:eastAsia="hr-HR"/>
        </w:rPr>
        <w:t>Rapića</w:t>
      </w:r>
      <w:proofErr w:type="spellEnd"/>
      <w:r w:rsidRPr="00362372">
        <w:rPr>
          <w:rFonts w:cs="Times New Roman" w:eastAsia="Times New Roman"/>
          <w:lang w:eastAsia="hr-HR"/>
        </w:rPr>
        <w:t>, kao fizičke osobe, a nije naznačen dužnik kako je upisan u sudskom registru.</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 xml:space="preserve">Imajući u vidu da predlagatelj do donošenja ove odluke nije dostavio prvostupanjska rješenja Porezne uprave na temelju kojih je temeljio postojanje svoje tražbine u odnosu na dužnika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da dostavljena drugostupanjska rješenja sva glase na fizičku osobu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Ljubitovica</w:t>
      </w:r>
      <w:proofErr w:type="spellEnd"/>
      <w:r w:rsidRPr="00362372">
        <w:rPr>
          <w:rFonts w:cs="Times New Roman" w:eastAsia="Times New Roman"/>
          <w:lang w:eastAsia="hr-HR"/>
        </w:rPr>
        <w:t xml:space="preserve">, </w:t>
      </w:r>
      <w:proofErr w:type="spellStart"/>
      <w:r w:rsidRPr="00362372">
        <w:rPr>
          <w:rFonts w:cs="Times New Roman" w:eastAsia="Times New Roman"/>
          <w:lang w:eastAsia="hr-HR"/>
        </w:rPr>
        <w:t>Rapići</w:t>
      </w:r>
      <w:proofErr w:type="spellEnd"/>
      <w:r w:rsidRPr="00362372">
        <w:rPr>
          <w:rFonts w:cs="Times New Roman" w:eastAsia="Times New Roman"/>
          <w:lang w:eastAsia="hr-HR"/>
        </w:rPr>
        <w:t xml:space="preserve"> 12a, a ne na naznačenog dužnika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koji je kao takav upisan u sudskom registru, te da svi ostali dostavljeni dokazi dostavljeni od strane predlagatelja, kao i potvrda Fine od 18. Rujna 2015, također, glase na fizičku osobu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ovaj sud je ocijenio da predlagatelj nije nepravomoćnim upravnim aktom dokazao postojanje svoje tražbine prema dužniku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već bi proizlazilo da je predlagatelju dužnik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fizička osoba, prema kojoj nije sukladno zakonu moguće provesti stečaj, a kako je tražbinu dužnik u cijelosti osporavao, ovaj sud je ocijenio da se u ovom stečajnom postupku kao vanparničnom postupku ne može utvrđivati postojanje tražbine predlagatelja u odnosu na dužnika R.L.E. za popravak i preinake metalnih brodova, Mirko </w:t>
      </w:r>
      <w:proofErr w:type="spellStart"/>
      <w:r w:rsidRPr="00362372">
        <w:rPr>
          <w:rFonts w:cs="Times New Roman" w:eastAsia="Times New Roman"/>
          <w:lang w:eastAsia="hr-HR"/>
        </w:rPr>
        <w:t>Rapić</w:t>
      </w:r>
      <w:proofErr w:type="spellEnd"/>
      <w:r w:rsidRPr="00362372">
        <w:rPr>
          <w:rFonts w:cs="Times New Roman" w:eastAsia="Times New Roman"/>
          <w:lang w:eastAsia="hr-HR"/>
        </w:rPr>
        <w:t xml:space="preserve">, trgovac pojedinac, Drniš, Krš 2,  već u parničnom postupku. </w:t>
      </w:r>
    </w:p>
    <w:p w:rsidRDefault="00362372" w:rsidP="00362372" w:rsidR="00362372" w:rsidRPr="00362372">
      <w:pPr>
        <w:spacing w:after="0"/>
        <w:jc w:val="both"/>
        <w:rPr>
          <w:rFonts w:cs="Times New Roman" w:eastAsia="Times New Roman"/>
          <w:lang w:eastAsia="hr-HR"/>
        </w:rPr>
      </w:pP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ab/>
        <w:t xml:space="preserve">Slijedom navedenog valjalo je riješiti kao u izreci. </w:t>
      </w:r>
    </w:p>
    <w:p w:rsidRDefault="00362372" w:rsidP="00362372" w:rsidR="00362372" w:rsidRPr="00362372">
      <w:pPr>
        <w:spacing w:after="0"/>
        <w:jc w:val="both"/>
        <w:rPr>
          <w:rFonts w:cs="Times New Roman" w:eastAsia="Times New Roman"/>
          <w:lang w:eastAsia="hr-HR"/>
        </w:rPr>
      </w:pPr>
      <w:r w:rsidRPr="00362372">
        <w:rPr>
          <w:rFonts w:cs="Times New Roman" w:eastAsia="Times New Roman"/>
          <w:lang w:eastAsia="hr-HR"/>
        </w:rPr>
        <w:t xml:space="preserve">  </w:t>
      </w:r>
    </w:p>
    <w:p w:rsidRDefault="00362372" w:rsidP="00362372" w:rsidR="00362372" w:rsidRPr="00362372">
      <w:pPr>
        <w:spacing w:after="0"/>
        <w:jc w:val="center"/>
        <w:rPr>
          <w:rFonts w:cs="Times New Roman" w:eastAsia="Times New Roman"/>
          <w:lang w:eastAsia="hr-HR"/>
        </w:rPr>
      </w:pPr>
      <w:r w:rsidRPr="00362372">
        <w:rPr>
          <w:rFonts w:cs="Times New Roman" w:eastAsia="Times New Roman"/>
          <w:lang w:eastAsia="hr-HR"/>
        </w:rPr>
        <w:t>U Šibeniku, 10. studenog 2015.g..</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ind w:left="6372"/>
        <w:rPr>
          <w:rFonts w:cs="Times New Roman" w:eastAsia="Times New Roman"/>
          <w:lang w:eastAsia="hr-HR"/>
        </w:rPr>
      </w:pPr>
      <w:r w:rsidRPr="00362372">
        <w:rPr>
          <w:rFonts w:cs="Times New Roman" w:eastAsia="Times New Roman"/>
          <w:lang w:eastAsia="hr-HR"/>
        </w:rPr>
        <w:lastRenderedPageBreak/>
        <w:t>STEČAJNI SUDAC:</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 xml:space="preserve">                                                                                                             Terezija Goreta, v.r.</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POUKA O PRAVNOM LIJEKU:</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ind w:firstLine="708"/>
        <w:jc w:val="both"/>
        <w:rPr>
          <w:rFonts w:cs="Times New Roman" w:eastAsia="Times New Roman"/>
          <w:lang w:eastAsia="hr-HR"/>
        </w:rPr>
      </w:pPr>
      <w:r w:rsidRPr="00362372">
        <w:rPr>
          <w:rFonts w:cs="Times New Roman" w:eastAsia="Times New Roman"/>
          <w:lang w:eastAsia="hr-HR"/>
        </w:rPr>
        <w:t>Protiv ovog rješenja dopuštena je žalba koja se može uložiti u roku od 8 (osam) dana Visokom trgovačkom sudu RH u roku od 8 (osam) dana pismeno u 3 (tri) primjerka putem ovog suda.</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DN-a:</w:t>
      </w: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-za predlagatelja ŽDO Šibenik Građansko upravni odjel</w:t>
      </w: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-dužniku</w:t>
      </w:r>
    </w:p>
    <w:p w:rsidRDefault="00362372" w:rsidP="00362372" w:rsidR="00362372" w:rsidRPr="00362372">
      <w:pPr>
        <w:spacing w:after="0"/>
        <w:rPr>
          <w:rFonts w:cs="Times New Roman" w:eastAsia="Times New Roman"/>
          <w:lang w:eastAsia="hr-HR"/>
        </w:rPr>
      </w:pPr>
      <w:r w:rsidRPr="00362372">
        <w:rPr>
          <w:rFonts w:cs="Times New Roman" w:eastAsia="Times New Roman"/>
          <w:lang w:eastAsia="hr-HR"/>
        </w:rPr>
        <w:t xml:space="preserve">-e-Oglasna ploča  </w:t>
      </w:r>
    </w:p>
    <w:p w:rsidRDefault="00362372" w:rsidP="00362372" w:rsidR="00362372" w:rsidRPr="00362372">
      <w:pPr>
        <w:spacing w:after="0"/>
        <w:rPr>
          <w:rFonts w:cs="Times New Roman" w:eastAsia="Times New Roman"/>
          <w:lang w:eastAsia="hr-HR"/>
        </w:rPr>
      </w:pPr>
    </w:p>
    <w:p w:rsidRDefault="00362372" w:rsidP="00362372" w:rsidR="00362372" w:rsidRPr="00362372">
      <w:pPr>
        <w:spacing w:after="0"/>
        <w:ind w:firstLine="1416"/>
        <w:jc w:val="both"/>
        <w:rPr>
          <w:rFonts w:cs="Times New Roman" w:eastAsia="Times New Roman"/>
          <w:lang w:eastAsia="hr-HR"/>
        </w:rPr>
      </w:pPr>
    </w:p>
    <w:p w:rsidRDefault="00362372" w:rsidP="00362372" w:rsidR="00362372" w:rsidRPr="00362372">
      <w:pPr>
        <w:spacing w:after="0"/>
        <w:ind w:firstLine="1416"/>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2372"/>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37024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St-77/2015-14</izvorni_sadrzaj>
    <derivirana_varijabla naziv="DomainObject.Oznaka_1">St-77/2015-14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St-77/2015</izvorni_sadrzaj>
    <derivirana_varijabla naziv="DomainObject.Predmet.OznakaBroj_1">St-77/2015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-13.10.15.</izvorni_sadrzaj>
    <derivirana_varijabla naziv="DomainObject.Predmet.PrimjedbaSuca_1">- uvid -13.10.15.</derivirana_varijabla>
  </DomainObject.Predmet.PrimjedbaSuca>
  <DomainObject.Predmet.PrimjedbaUpisnicara>
    <izvorni_sadrzaj/>
    <derivirana_varijabla naziv="DomainObject.Predmet.PrimjedbaUpisnicara_1"/>
  </DomainObject.Predmet.PrimjedbaUpisnicara>
  <DomainObject.Predmet.ProtustrankaFormated>
    <izvorni_sadrzaj>  R.L.E.  za popravak i preinake metalnih brodova, Mirko Rapić t.p.</izvorni_sadrzaj>
    <derivirana_varijabla naziv="DomainObject.Predmet.ProtustrankaFormated_1">  R.L.E.  za popravak i preinake metalnih brodova, Mirko Rapić t.p.</derivirana_varijabla>
  </DomainObject.Predmet.ProtustrankaFormated>
  <DomainObject.Predmet.ProtustrankaFormatedOIB>
    <izvorni_sadrzaj>  R.L.E.  za popravak i preinake metalnih brodova, Mirko Rapić t.p., OIB 74856995382</izvorni_sadrzaj>
    <derivirana_varijabla naziv="DomainObject.Predmet.ProtustrankaFormatedOIB_1">  R.L.E.  za popravak i preinake metalnih brodova, Mirko Rapić t.p., OIB 74856995382</derivirana_varijabla>
  </DomainObject.Predmet.ProtustrankaFormatedOIB>
  <DomainObject.Predmet.ProtustrankaFormatedWithAdress>
    <izvorni_sadrzaj> R.L.E.  za popravak i preinake metalnih brodova, Mirko Rapić t.p., Krš 2, 22320 Drniš</izvorni_sadrzaj>
    <derivirana_varijabla naziv="DomainObject.Predmet.ProtustrankaFormatedWithAdress_1"> R.L.E.  za popravak i preinake metalnih brodova, Mirko Rapić t.p., Krš 2, 22320 Drniš</derivirana_varijabla>
  </DomainObject.Predmet.ProtustrankaFormatedWithAdress>
  <DomainObject.Predmet.ProtustrankaFormatedWithAdressOIB>
    <izvorni_sadrzaj> R.L.E.  za popravak i preinake metalnih brodova, Mirko Rapić t.p., OIB 74856995382, Krš 2, 22320 Drniš</izvorni_sadrzaj>
    <derivirana_varijabla naziv="DomainObject.Predmet.ProtustrankaFormatedWithAdressOIB_1"> R.L.E.  za popravak i preinake metalnih brodova, Mirko Rapić t.p., OIB 74856995382, Krš 2, 22320 Drniš</derivirana_varijabla>
  </DomainObject.Predmet.ProtustrankaFormatedWithAdressOIB>
  <DomainObject.Predmet.ProtustrankaWithAdress>
    <izvorni_sadrzaj>R.L.E.  za popravak i preinake metalnih brodova, Mirko Rapić t.p. Krš 2, 22320 Drniš</izvorni_sadrzaj>
    <derivirana_varijabla naziv="DomainObject.Predmet.ProtustrankaWithAdress_1">R.L.E.  za popravak i preinake metalnih brodova, Mirko Rapić t.p. Krš 2, 22320 Drniš</derivirana_varijabla>
  </DomainObject.Predmet.ProtustrankaWithAdress>
  <DomainObject.Predmet.ProtustrankaWithAdressOIB>
    <izvorni_sadrzaj>R.L.E.  za popravak i preinake metalnih brodova, Mirko Rapić t.p., OIB 74856995382, Krš 2, 22320 Drniš</izvorni_sadrzaj>
    <derivirana_varijabla naziv="DomainObject.Predmet.ProtustrankaWithAdressOIB_1">R.L.E.  za popravak i preinake metalnih brodova, Mirko Rapić t.p., OIB 74856995382, Krš 2, 22320 Drniš</derivirana_varijabla>
  </DomainObject.Predmet.ProtustrankaWithAdressOIB>
  <DomainObject.Predmet.ProtustrankaNazivFormated>
    <izvorni_sadrzaj>R.L.E.  za popravak i preinake metalnih brodova, Mirko Rapić t.p.</izvorni_sadrzaj>
    <derivirana_varijabla naziv="DomainObject.Predmet.ProtustrankaNazivFormated_1">R.L.E.  za popravak i preinake metalnih brodova, Mirko Rapić t.p.</derivirana_varijabla>
  </DomainObject.Predmet.ProtustrankaNazivFormated>
  <DomainObject.Predmet.ProtustrankaNazivFormatedOIB>
    <izvorni_sadrzaj>R.L.E.  za popravak i preinake metalnih brodova, Mirko Rapić t.p., OIB 74856995382</izvorni_sadrzaj>
    <derivirana_varijabla naziv="DomainObject.Predmet.ProtustrankaNazivFormatedOIB_1">R.L.E.  za popravak i preinake metalnih brodova, Mirko Rapić t.p., OIB 74856995382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 - Područni ured Dalmacija zastupanog po punomoćniku ŽDO U ŠIBENIKU - Građansko-upravni odjel</izvorni_sadrzaj>
    <derivirana_varijabla naziv="DomainObject.Predmet.StrankaFormated_1">  RHMF - POREZNA UPRAVA - Područni ured Dalmacija zastupanog po punomoćniku ŽDO U ŠIBENIKU - Građansko-upravni odjel</derivirana_varijabla>
  </DomainObject.Predmet.StrankaFormated>
  <DomainObject.Predmet.StrankaFormatedOIB>
    <izvorni_sadrzaj>  RHMF - POREZNA UPRAVA - Područni ured Dalmacija, OIB 18683136487 zastupanog po punomoćniku ŽDO U ŠIBENIKU - Građansko-upravni odjel</izvorni_sadrzaj>
    <derivirana_varijabla naziv="DomainObject.Predmet.StrankaFormatedOIB_1">  RHMF - POREZNA UPRAVA - Područni ured Dalmacija, OIB 18683136487 zastupanog po punomoćniku ŽDO U ŠIBENIKU - Građansko-upravni odjel</derivirana_varijabla>
  </DomainObject.Predmet.StrankaFormatedOIB>
  <DomainObject.Predmet.StrankaFormatedWithAdress>
    <izvorni_sadrzaj> RHMF - POREZNA UPRAVA - Područni ured Dalmacija zastupanog po punomoćniku ŽDO U ŠIBENIKU - Građansko-upravni odjel</izvorni_sadrzaj>
    <derivirana_varijabla naziv="DomainObject.Predmet.StrankaFormatedWithAdress_1"> RHMF - POREZNA UPRAVA - Područni ured Dalmacija zastupanog po punomoćniku ŽDO U ŠIBENIKU - Građansko-upravni odjel</derivirana_varijabla>
  </DomainObject.Predmet.StrankaFormatedWithAdress>
  <DomainObject.Predmet.StrankaFormatedWithAdressOIB>
    <izvorni_sadrzaj> RHMF - POREZNA UPRAVA - Područni ured Dalmacija, OIB 18683136487 zastupanog po punomoćniku ŽDO U ŠIBENIKU - Građansko-upravni odjel</izvorni_sadrzaj>
    <derivirana_varijabla naziv="DomainObject.Predmet.StrankaFormatedWithAdressOIB_1"> RHMF - POREZNA UPRAVA - Područni ured Dalmacija, OIB 18683136487 zastupanog po punomoćniku ŽDO U ŠIBENIKU - Građansko-upravni odjel</derivirana_varijabla>
  </DomainObject.Predmet.StrankaFormatedWithAdressOIB>
  <DomainObject.Predmet.StrankaWithAdress>
    <izvorni_sadrzaj>RHMF - POREZNA UPRAVA - Područni ured Dalmacija </izvorni_sadrzaj>
    <derivirana_varijabla naziv="DomainObject.Predmet.StrankaWithAdress_1">RHMF - POREZNA UPRAVA - Područni ured Dalmacija </derivirana_varijabla>
  </DomainObject.Predmet.StrankaWithAdress>
  <DomainObject.Predmet.StrankaWithAdressOIB>
    <izvorni_sadrzaj>RHMF - POREZNA UPRAVA - Područni ured Dalmacija, OIB 18683136487</izvorni_sadrzaj>
    <derivirana_varijabla naziv="DomainObject.Predmet.StrankaWithAdressOIB_1">RHMF - POREZNA UPRAVA - Područni ured Dalmacija, OIB 18683136487</derivirana_varijabla>
  </DomainObject.Predmet.StrankaWithAdressOIB>
  <DomainObject.Predmet.StrankaNazivFormated>
    <izvorni_sadrzaj>RHMF - POREZNA UPRAVA - Područni ured Dalmacija</izvorni_sadrzaj>
    <derivirana_varijabla naziv="DomainObject.Predmet.StrankaNazivFormated_1">RHMF - POREZNA UPRAVA - Područni ured Dalmacija</derivirana_varijabla>
  </DomainObject.Predmet.StrankaNazivFormated>
  <DomainObject.Predmet.StrankaNazivFormatedOIB>
    <izvorni_sadrzaj>RHMF - POREZNA UPRAVA - Područni ured Dalmacija, OIB 18683136487</izvorni_sadrzaj>
    <derivirana_varijabla naziv="DomainObject.Predmet.StrankaNazivFormatedOIB_1">RHMF - POREZNA UPRAVA -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 POREZNA UPRAVA - Područni ured Dalmacija zastupanog po punomoćniku ŽDO U ŠIBENIKU - Građansko-upravni odjel</item>
    </izvorni_sadrzaj>
    <derivirana_varijabla naziv="DomainObject.Predmet.StrankaListFormated_1">
      <item>RHMF - POREZNA UPRAVA - Područni ured Dalmacija zastupanog po punomoćniku ŽDO U ŠIBENIKU - Građansko-upravni odjel</item>
    </derivirana_varijabla>
  </DomainObject.Predmet.StrankaListFormated>
  <DomainObject.Predmet.StrankaListFormatedOIB>
    <izvorni_sadrzaj>
      <item>RHMF - POREZNA UPRAVA - Područni ured Dalmacija, OIB 18683136487 zastupanog po punomoćniku ŽDO U ŠIBENIKU - Građansko-upravni odjel</item>
    </izvorni_sadrzaj>
    <derivirana_varijabla naziv="DomainObject.Predmet.StrankaListFormatedOIB_1">
      <item>RHMF - POREZNA UPRAVA - Područni ured Dalmacija, OIB 18683136487 zastupanog po punomoćniku ŽDO U ŠIBENIKU - Građansko-upravni odjel</item>
    </derivirana_varijabla>
  </DomainObject.Predmet.StrankaListFormatedOIB>
  <DomainObject.Predmet.StrankaListFormatedWithAdress>
    <izvorni_sadrzaj>
      <item>RHMF - POREZNA UPRAVA - Područni ured Dalmacija zastupanog po punomoćniku ŽDO U ŠIBENIKU - Građansko-upravni odjel</item>
    </izvorni_sadrzaj>
    <derivirana_varijabla naziv="DomainObject.Predmet.StrankaListFormatedWithAdress_1">
      <item>RHMF - POREZNA UPRAVA - Područni ured Dalmacija zastupanog po punomoćniku ŽDO U ŠIBENIKU - Građansko-upravni odjel</item>
    </derivirana_varijabla>
  </DomainObject.Predmet.StrankaListFormatedWithAdress>
  <DomainObject.Predmet.StrankaListFormatedWithAdressOIB>
    <izvorni_sadrzaj>
      <item>RHMF - POREZNA UPRAVA - Područni ured Dalmacija, OIB 18683136487 zastupanog po punomoćniku ŽDO U ŠIBENIKU - Građansko-upravni odjel</item>
    </izvorni_sadrzaj>
    <derivirana_varijabla naziv="DomainObject.Predmet.StrankaListFormatedWithAdressOIB_1">
      <item>RHMF - POREZNA UPRAVA - Područni ured Dalmacija, OIB 18683136487 zastupanog po punomoćniku ŽDO U ŠIBENIKU - Građansko-upravni odjel</item>
    </derivirana_varijabla>
  </DomainObject.Predmet.StrankaListFormatedWithAdressOIB>
  <DomainObject.Predmet.StrankaListNazivFormated>
    <izvorni_sadrzaj>
      <item>RHMF - POREZNA UPRAVA - Područni ured Dalmacija</item>
    </izvorni_sadrzaj>
    <derivirana_varijabla naziv="DomainObject.Predmet.StrankaListNazivFormated_1">
      <item>RHMF - POREZNA UPRAVA - Područni ured Dalmacija</item>
    </derivirana_varijabla>
  </DomainObject.Predmet.StrankaListNazivFormated>
  <DomainObject.Predmet.StrankaListNazivFormatedOIB>
    <izvorni_sadrzaj>
      <item>RHMF - POREZNA UPRAVA - Područni ured Dalmacija, OIB 18683136487</item>
    </izvorni_sadrzaj>
    <derivirana_varijabla naziv="DomainObject.Predmet.StrankaListNazivFormatedOIB_1">
      <item>RHMF - POREZNA UPRAVA - Područni ured Dalmacija, OIB 18683136487</item>
    </derivirana_varijabla>
  </DomainObject.Predmet.StrankaListNazivFormatedOIB>
  <DomainObject.Predmet.ProtuStrankaListFormated>
    <izvorni_sadrzaj>
      <item>R.L.E.  za popravak i preinake metalnih brodova, Mirko Rapić t.p.</item>
    </izvorni_sadrzaj>
    <derivirana_varijabla naziv="DomainObject.Predmet.ProtuStrankaListFormated_1">
      <item>R.L.E.  za popravak i preinake metalnih brodova, Mirko Rapić t.p.</item>
    </derivirana_varijabla>
  </DomainObject.Predmet.ProtuStrankaListFormated>
  <DomainObject.Predmet.ProtuStrankaListFormatedOIB>
    <izvorni_sadrzaj>
      <item>R.L.E.  za popravak i preinake metalnih brodova, Mirko Rapić t.p., OIB 74856995382</item>
    </izvorni_sadrzaj>
    <derivirana_varijabla naziv="DomainObject.Predmet.ProtuStrankaListFormatedOIB_1">
      <item>R.L.E.  za popravak i preinake metalnih brodova, Mirko Rapić t.p., OIB 74856995382</item>
    </derivirana_varijabla>
  </DomainObject.Predmet.ProtuStrankaListFormatedOIB>
  <DomainObject.Predmet.ProtuStrankaListFormatedWithAdress>
    <izvorni_sadrzaj>
      <item>R.L.E.  za popravak i preinake metalnih brodova, Mirko Rapić t.p., Krš 2, 22320 Drniš</item>
    </izvorni_sadrzaj>
    <derivirana_varijabla naziv="DomainObject.Predmet.ProtuStrankaListFormatedWithAdress_1">
      <item>R.L.E.  za popravak i preinake metalnih brodova, Mirko Rapić t.p., Krš 2, 22320 Drniš</item>
    </derivirana_varijabla>
  </DomainObject.Predmet.ProtuStrankaListFormatedWithAdress>
  <DomainObject.Predmet.ProtuStrankaListFormatedWithAdressOIB>
    <izvorni_sadrzaj>
      <item>R.L.E.  za popravak i preinake metalnih brodova, Mirko Rapić t.p., OIB 74856995382, Krš 2, 22320 Drniš</item>
    </izvorni_sadrzaj>
    <derivirana_varijabla naziv="DomainObject.Predmet.ProtuStrankaListFormatedWithAdressOIB_1">
      <item>R.L.E.  za popravak i preinake metalnih brodova, Mirko Rapić t.p., OIB 74856995382, Krš 2, 22320 Drniš</item>
    </derivirana_varijabla>
  </DomainObject.Predmet.ProtuStrankaListFormatedWithAdressOIB>
  <DomainObject.Predmet.ProtuStrankaListNazivFormated>
    <izvorni_sadrzaj>
      <item>R.L.E.  za popravak i preinake metalnih brodova, Mirko Rapić t.p.</item>
    </izvorni_sadrzaj>
    <derivirana_varijabla naziv="DomainObject.Predmet.ProtuStrankaListNazivFormated_1">
      <item>R.L.E.  za popravak i preinake metalnih brodova, Mirko Rapić t.p.</item>
    </derivirana_varijabla>
  </DomainObject.Predmet.ProtuStrankaListNazivFormated>
  <DomainObject.Predmet.ProtuStrankaListNazivFormatedOIB>
    <izvorni_sadrzaj>
      <item>R.L.E.  za popravak i preinake metalnih brodova, Mirko Rapić t.p., OIB 74856995382</item>
    </izvorni_sadrzaj>
    <derivirana_varijabla naziv="DomainObject.Predmet.ProtuStrankaListNazivFormatedOIB_1">
      <item>R.L.E.  za popravak i preinake metalnih brodova, Mirko Rapić t.p., OIB 74856995382</item>
    </derivirana_varijabla>
  </DomainObject.Predmet.ProtuStrankaListNazivFormatedOIB>
  <DomainObject.Predmet.OstaliListFormated>
    <izvorni_sadrzaj>
      <item>ŽDO U ŠIBENIKU - Građansko-upravni odjel punomoćnik sudionika u postupku RHMF - POREZNA UPRAVA - Područni ured Dalmacija</item>
    </izvorni_sadrzaj>
    <derivirana_varijabla naziv="DomainObject.Predmet.OstaliListFormated_1">
      <item>ŽDO U ŠIBENIKU - Građansko-upravni odjel punomoćnik sudionika u postupku RHMF - POREZNA UPRAVA - Područni ured Dalmacija</item>
    </derivirana_varijabla>
  </DomainObject.Predmet.OstaliListFormated>
  <DomainObject.Predmet.OstaliListFormatedOIB>
    <izvorni_sadrzaj>
      <item>ŽDO U ŠIBENIKU - Građansko-upravni odjel punomoćnik sudionika u postupku RHMF - POREZNA UPRAVA - Područni ured Dalmacija</item>
    </izvorni_sadrzaj>
    <derivirana_varijabla naziv="DomainObject.Predmet.OstaliListFormatedOIB_1">
      <item>ŽDO U ŠIBENIKU - Građansko-upravni odjel punomoćnik sudionika u postupku RHMF - POREZNA UPRAVA - Područni ured Dalmacija</item>
    </derivirana_varijabla>
  </DomainObject.Predmet.OstaliListFormatedOIB>
  <DomainObject.Predmet.OstaliListFormatedWithAdress>
    <izvorni_sadrzaj>
      <item>ŽDO U ŠIBENIKU - Građansko-upravni odjel, P. Grubišića 3, 22000 Šibenik punomoćnik sudionika u postupku RHMF - POREZNA UPRAVA - Područni ured Dalmacija</item>
    </izvorni_sadrzaj>
    <derivirana_varijabla naziv="DomainObject.Predmet.OstaliListFormatedWithAdress_1">
      <item>ŽDO U ŠIBENIKU - Građansko-upravni odjel, P. Grubišića 3, 22000 Šibenik punomoćnik sudionika u postupku RHMF - POREZNA UPRAVA - Područni ured Dalmacija</item>
    </derivirana_varijabla>
  </DomainObject.Predmet.OstaliListFormatedWithAdress>
  <DomainObject.Predmet.OstaliListFormatedWithAdressOIB>
    <izvorni_sadrzaj>
      <item>ŽDO U ŠIBENIKU - Građansko-upravni odjel, P. Grubišića 3, 22000 Šibenik punomoćnik sudionika u postupku RHMF - POREZNA UPRAVA - Područni ured Dalmacija</item>
    </izvorni_sadrzaj>
    <derivirana_varijabla naziv="DomainObject.Predmet.OstaliListFormatedWithAdressOIB_1">
      <item>ŽDO U ŠIBENIKU - Građansko-upravni odjel, P. Grubišića 3, 22000 Šibenik punomoćnik sudionika u postupku RHMF - POREZNA UPRAVA - Područni ured Dalmacija</item>
    </derivirana_varijabla>
  </DomainObject.Predmet.OstaliListFormatedWithAdressOIB>
  <DomainObject.Predmet.OstaliListNazivFormated>
    <izvorni_sadrzaj>
      <item>ŽDO U ŠIBENIKU - Građansko-upravni odjel</item>
    </izvorni_sadrzaj>
    <derivirana_varijabla naziv="DomainObject.Predmet.OstaliListNazivFormated_1">
      <item>ŽDO U ŠIBENIKU - Građansko-upravni odjel</item>
    </derivirana_varijabla>
  </DomainObject.Predmet.OstaliListNazivFormated>
  <DomainObject.Predmet.OstaliListNazivFormatedOIB>
    <izvorni_sadrzaj>
      <item>ŽDO U ŠIBENIKU - Građansko-upravni odjel</item>
    </izvorni_sadrzaj>
    <derivirana_varijabla naziv="DomainObject.Predmet.OstaliListNazivFormatedOIB_1">
      <item>ŽDO U ŠIBENIKU -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St-77/2015-14</izvorni_sadrzaj>
    <derivirana_varijabla naziv="DomainObject.PoslovniBrojDokumenta_1">St-77/2015-14</derivirana_varijabla>
  </DomainObject.PoslovniBrojDokumenta>
  <DomainObject.Predmet.StrankaIDrugi>
    <izvorni_sadrzaj>RHMF - POREZNA UPRAVA - Područni ured Dalmacija</izvorni_sadrzaj>
    <derivirana_varijabla naziv="DomainObject.Predmet.StrankaIDrugi_1">RHMF - POREZNA UPRAVA - Područni ured Dalmacija</derivirana_varijabla>
  </DomainObject.Predmet.StrankaIDrugi>
  <DomainObject.Predmet.ProtustrankaIDrugi>
    <izvorni_sadrzaj>R.L.E.  za popravak i preinake metalnih brodova, Mirko Rapić t.p.</izvorni_sadrzaj>
    <derivirana_varijabla naziv="DomainObject.Predmet.ProtustrankaIDrugi_1">R.L.E.  za popravak i preinake metalnih brodova, Mirko Rapić t.p.</derivirana_varijabla>
  </DomainObject.Predmet.ProtustrankaIDrugi>
  <DomainObject.Predmet.StrankaIDrugiAdressOIB>
    <izvorni_sadrzaj>RHMF - POREZNA UPRAVA - Područni ured Dalmacija, OIB 18683136487</izvorni_sadrzaj>
    <derivirana_varijabla naziv="DomainObject.Predmet.StrankaIDrugiAdressOIB_1">RHMF - POREZNA UPRAVA - Područni ured Dalmacija, OIB 18683136487</derivirana_varijabla>
  </DomainObject.Predmet.StrankaIDrugiAdressOIB>
  <DomainObject.Predmet.ProtustrankaIDrugiAdressOIB>
    <izvorni_sadrzaj>R.L.E.  za popravak i preinake metalnih brodova, Mirko Rapić t.p., OIB 74856995382, Krš 2, 22320 Drniš</izvorni_sadrzaj>
    <derivirana_varijabla naziv="DomainObject.Predmet.ProtustrankaIDrugiAdressOIB_1">R.L.E.  za popravak i preinake metalnih brodova, Mirko Rapić t.p., OIB 74856995382, Krš 2,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 POREZNA UPRAVA - Područni ured Dalmacija</item>
      <item>R.L.E.  za popravak i preinake metalnih brodova, Mirko Rapić t.p.</item>
      <item>ŽDO U ŠIBENIKU - Građansko-upravni odjel</item>
    </izvorni_sadrzaj>
    <derivirana_varijabla naziv="DomainObject.Predmet.SudioniciListNaziv_1">
      <item>RHMF - POREZNA UPRAVA - Područni ured Dalmacija</item>
      <item>R.L.E.  za popravak i preinake metalnih brodova, Mirko Rapić t.p.</item>
      <item>ŽDO U ŠIBENIKU - Građansko-upravni odjel</item>
    </derivirana_varijabla>
  </DomainObject.Predmet.SudioniciListNaziv>
  <DomainObject.Predmet.SudioniciListAdressOIB>
    <izvorni_sadrzaj>
      <item>RHMF - POREZNA UPRAVA - Područni ured Dalmacija, OIB 18683136487</item>
      <item>R.L.E.  za popravak i preinake metalnih brodova, Mirko Rapić t.p., OIB 74856995382, Krš 2,22320 Drniš</item>
      <item>ŽDO U ŠIBENIKU - Građansko-upravni odjel, P. Grubišića 3,22000 Šibenik</item>
    </izvorni_sadrzaj>
    <derivirana_varijabla naziv="DomainObject.Predmet.SudioniciListAdressOIB_1">
      <item>RHMF - POREZNA UPRAVA - Područni ured Dalmacija, OIB 18683136487</item>
      <item>R.L.E.  za popravak i preinake metalnih brodova, Mirko Rapić t.p., OIB 74856995382, Krš 2,22320 Drniš</item>
      <item>ŽDO U ŠIBENIKU - Građansko-upravni odjel, P. Grubišića 3,22000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4234AE-D01D-4489-A6AA-69ABC84006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1435</properties:Words>
  <properties:Characters>8177</properties:Characters>
  <properties:Lines>171</properties:Lines>
  <properties:Paragraphs>31</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2015-11-10T13:13:00Z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St-77/2015-14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