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d6166" w14:paraId="4bd6166" w:rsidRDefault="00811D39" w:rsidP="00811D39" w:rsidR="00811D39">
      <w:pPr>
        <w:jc w:val="both"/>
        <w15:collapsed w:val="false"/>
      </w:pPr>
      <w:bookmarkStart w:name="_GoBack" w:id="0"/>
      <w:bookmarkEnd w:id="0"/>
    </w:p>
    <w:p w:rsidRDefault="00811D39" w:rsidP="00811D39" w:rsidR="00811D39">
      <w:pPr>
        <w:jc w:val="both"/>
      </w:pPr>
    </w:p>
    <w:p w:rsidRDefault="00811D39" w:rsidP="00811D39" w:rsidR="00811D39">
      <w:pPr>
        <w:jc w:val="both"/>
      </w:pPr>
    </w:p>
    <w:p w:rsidRDefault="003500F1" w:rsidP="003500F1" w:rsidR="003500F1">
      <w:pPr>
        <w:ind w:right="6237" w:left="567"/>
        <w:jc w:val="center"/>
      </w:pPr>
      <w:r>
        <w:t>Republika Hrvatska</w:t>
      </w:r>
    </w:p>
    <w:p w:rsidRDefault="003500F1" w:rsidP="003500F1" w:rsidR="003500F1">
      <w:pPr>
        <w:ind w:right="6237" w:left="567"/>
        <w:jc w:val="center"/>
      </w:pPr>
      <w:r>
        <w:t>Trgovački sud u Zadru</w:t>
      </w:r>
    </w:p>
    <w:p w:rsidRDefault="003500F1" w:rsidP="003500F1" w:rsidR="003500F1">
      <w:pPr>
        <w:ind w:right="6237" w:left="567"/>
        <w:jc w:val="center"/>
      </w:pPr>
      <w:r>
        <w:t>Dr. Franje Tuđmana 35</w:t>
      </w:r>
    </w:p>
    <w:p w:rsidRDefault="003500F1" w:rsidP="003500F1" w:rsidR="003500F1">
      <w:pPr>
        <w:ind w:right="6237" w:left="567"/>
        <w:jc w:val="center"/>
      </w:pPr>
      <w:r>
        <w:t>23000 Zadar</w:t>
      </w:r>
    </w:p>
    <w:p w:rsidRDefault="00811D39" w:rsidP="00811D39" w:rsidR="00811D39"/>
    <w:p w:rsidRDefault="00811D39" w:rsidP="00811D39" w:rsidR="00811D39">
      <w:pPr>
        <w:jc w:val="center"/>
      </w:pPr>
      <w:r>
        <w:t xml:space="preserve">U  I M E  R E P U B L I K E   H R V A T S K E 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center"/>
      </w:pPr>
      <w:r>
        <w:t>R J E Š E NJ E</w:t>
      </w:r>
    </w:p>
    <w:p w:rsidRDefault="00811D39" w:rsidP="00811D39" w:rsidR="00811D39"/>
    <w:p w:rsidRDefault="00811D39" w:rsidP="00811D39" w:rsidR="00811D39">
      <w:pPr>
        <w:ind w:firstLine="705"/>
        <w:jc w:val="both"/>
      </w:pPr>
      <w:r>
        <w:t xml:space="preserve">Trgovački sud u Zadru, OIB:  39670464653, </w:t>
      </w:r>
      <w:r w:rsidR="000C1568">
        <w:t>po sucu Tomislavu Jurlini,  na prijedlog sudske savjetnice Jelene Radoš</w:t>
      </w:r>
      <w:r>
        <w:t xml:space="preserve">, povodom zahtjeva Financijske agencije, Regionalnog centra Split, </w:t>
      </w:r>
      <w:r w:rsidR="00153B88">
        <w:t>Podružnice Šibenik, Perivoj L. Marune 1, Šibenik</w:t>
      </w:r>
      <w:r>
        <w:t xml:space="preserve">, OIB: 85821130368 od </w:t>
      </w:r>
      <w:r w:rsidR="006851B5">
        <w:t>20. ožujka</w:t>
      </w:r>
      <w:r w:rsidR="00B357BB">
        <w:t xml:space="preserve"> 2017</w:t>
      </w:r>
      <w:r>
        <w:t xml:space="preserve">. za provedbu skraćenoga stečajnog postupka nad dužnikom </w:t>
      </w:r>
      <w:r w:rsidR="006851B5">
        <w:t>BÁRKÁNYI AJTAI d.o.o., Šibenik, Zapadna magistrala 1D, OIB: 23651359677</w:t>
      </w:r>
      <w:r>
        <w:t xml:space="preserve">, </w:t>
      </w:r>
      <w:r w:rsidR="000873B9">
        <w:t>10.</w:t>
      </w:r>
      <w:r w:rsidR="0087715B">
        <w:t xml:space="preserve"> studenog</w:t>
      </w:r>
      <w:r>
        <w:t xml:space="preserve"> 2017.</w:t>
      </w:r>
    </w:p>
    <w:p w:rsidRDefault="00811D39" w:rsidP="00BB1274" w:rsidR="00811D39"/>
    <w:p w:rsidRDefault="00811D39" w:rsidP="00811D39" w:rsidR="00811D39">
      <w:pPr>
        <w:jc w:val="center"/>
      </w:pPr>
      <w:r>
        <w:t>r i j e š i o  j 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360"/>
        <w:jc w:val="both"/>
      </w:pPr>
      <w:r>
        <w:t xml:space="preserve">    I. Obustavlja se skraćeni stečajni postupak nad dužnikom </w:t>
      </w:r>
      <w:r w:rsidR="006851B5">
        <w:t>BÁRKÁNYI AJTAI d.o.o., Šibenik, Zapadna magistrala 1D, OIB: 23651359677</w:t>
      </w:r>
      <w:r>
        <w:t>.</w:t>
      </w:r>
      <w:r w:rsidR="0087715B">
        <w:t xml:space="preserve"> </w:t>
      </w:r>
    </w:p>
    <w:p w:rsidRDefault="00811D39" w:rsidP="00811D39" w:rsidR="00811D39">
      <w:pPr>
        <w:ind w:firstLine="360"/>
        <w:jc w:val="both"/>
      </w:pPr>
    </w:p>
    <w:p w:rsidRDefault="00811D39" w:rsidP="00811D39" w:rsidR="00811D39">
      <w:pPr>
        <w:ind w:firstLine="360"/>
        <w:jc w:val="both"/>
      </w:pPr>
      <w:r>
        <w:t xml:space="preserve">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811D39" w:rsidP="00811D39" w:rsidR="00811D39">
      <w:pPr>
        <w:ind w:firstLine="708"/>
        <w:jc w:val="both"/>
      </w:pPr>
      <w:r>
        <w:t xml:space="preserve"> </w:t>
      </w:r>
    </w:p>
    <w:p w:rsidRDefault="00811D39" w:rsidP="00811D39" w:rsidR="00811D39">
      <w:pPr>
        <w:jc w:val="center"/>
      </w:pPr>
      <w:r>
        <w:t>Obrazloženje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708"/>
        <w:jc w:val="both"/>
      </w:pPr>
      <w:r>
        <w:t xml:space="preserve">Postupajući po zahtjevu Financijske agencije od </w:t>
      </w:r>
      <w:r w:rsidR="006851B5">
        <w:t>20. ožujka</w:t>
      </w:r>
      <w:r w:rsidR="00B357BB">
        <w:t xml:space="preserve"> 2017</w:t>
      </w:r>
      <w:r>
        <w:t xml:space="preserve">. za provedbu skraćenoga stečajnog postupka nad uvodno označenim dužnikom, oglasom ovog suda od </w:t>
      </w:r>
      <w:r w:rsidR="006851B5">
        <w:t>4</w:t>
      </w:r>
      <w:r w:rsidR="00B357BB">
        <w:t xml:space="preserve">. </w:t>
      </w:r>
      <w:r w:rsidR="006851B5">
        <w:t>travnja</w:t>
      </w:r>
      <w:r>
        <w:t xml:space="preserve"> 2017.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811D39" w:rsidP="00811D39" w:rsidR="00811D39">
      <w:pPr>
        <w:ind w:firstLine="708"/>
        <w:jc w:val="both"/>
      </w:pPr>
      <w:r>
        <w:t>U propisanom roku vjerovnik Republika H</w:t>
      </w:r>
      <w:r w:rsidR="0087715B">
        <w:t xml:space="preserve">rvatska, Ministarstvo financija, </w:t>
      </w:r>
      <w:r w:rsidR="006851B5">
        <w:t xml:space="preserve">Porezna uprava, </w:t>
      </w:r>
      <w:r w:rsidR="0087715B">
        <w:t xml:space="preserve">Područni ured </w:t>
      </w:r>
      <w:r w:rsidR="00B357BB">
        <w:t>Dalmacija</w:t>
      </w:r>
      <w:r w:rsidR="0087715B">
        <w:t xml:space="preserve">, zastupan po Županijskom državnom odvjetništvu u </w:t>
      </w:r>
      <w:r w:rsidR="00F060C1">
        <w:t>Šibeniku</w:t>
      </w:r>
      <w:r>
        <w:t xml:space="preserve"> je </w:t>
      </w:r>
      <w:r w:rsidR="006851B5">
        <w:t>12. svibnja</w:t>
      </w:r>
      <w:r>
        <w:t xml:space="preserve"> 2017. dostavila ovom sudu prijedlog za otvaranje stečajnoga postupka nad dužnikom navodeći da prema istom ima dospjelu novčanu tražbinu u iznosu od </w:t>
      </w:r>
      <w:r w:rsidR="006851B5">
        <w:t>27.800,70</w:t>
      </w:r>
      <w:r>
        <w:t xml:space="preserve"> kn koja se temelji na </w:t>
      </w:r>
      <w:r w:rsidR="0006168A">
        <w:t xml:space="preserve">PDV-u, </w:t>
      </w:r>
      <w:r w:rsidR="006851B5">
        <w:t>članarinu turističkoj zajednici</w:t>
      </w:r>
      <w:r w:rsidR="0006168A">
        <w:t xml:space="preserve">, članarini HGK-u i dr. </w:t>
      </w:r>
      <w:r>
        <w:t xml:space="preserve">  </w:t>
      </w:r>
    </w:p>
    <w:p w:rsidRDefault="00811D39" w:rsidP="00811D39" w:rsidR="00811D39">
      <w:pPr>
        <w:ind w:firstLine="708"/>
        <w:jc w:val="both"/>
      </w:pPr>
      <w: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811D39" w:rsidP="00811D39" w:rsidR="00811D39">
      <w:pPr>
        <w:ind w:firstLine="708"/>
        <w:jc w:val="both"/>
      </w:pPr>
      <w:r>
        <w:t xml:space="preserve">S obzirom da je navedeni vjerovnik podnio ovom sudu prijedlog za otvaranje stečajnoga postupka nad dužnikom uz odgovarajuće isprave kojima je učinio vjerojatnim postojanje svoje tražbine te imovine dužnika, to u konkretnom slučaju nisu ispunjene pretpostavke iz čl. 431. SZ-a za istodobno otvaranje i zaključenje skraćenog stečajnog postupka, zbog čega je temeljem odredbe čl. 433. SZ-a donesena odluka kao u točki I. i II. izreke ovog rješenja.  </w:t>
      </w:r>
    </w:p>
    <w:p w:rsidRDefault="003500F1" w:rsidP="00BB1274" w:rsidR="00811D39">
      <w:pPr>
        <w:jc w:val="center"/>
      </w:pPr>
      <w:r>
        <w:lastRenderedPageBreak/>
        <w:t>U Zadru</w:t>
      </w:r>
      <w:r w:rsidR="000873B9">
        <w:t>, 10.</w:t>
      </w:r>
      <w:r w:rsidR="0087715B">
        <w:t xml:space="preserve"> studenog </w:t>
      </w:r>
      <w:r w:rsidR="00811D39">
        <w:t>2017.</w:t>
      </w:r>
    </w:p>
    <w:p w:rsidRDefault="00811D39" w:rsidP="00811D39" w:rsidR="00811D39">
      <w:pPr>
        <w:jc w:val="center"/>
      </w:pPr>
    </w:p>
    <w:p w:rsidRDefault="00811D39" w:rsidP="00811D39" w:rsidR="00811D39">
      <w:pPr>
        <w:jc w:val="center"/>
      </w:pPr>
    </w:p>
    <w:p w:rsidRDefault="00067E16" w:rsidP="00067E16" w:rsidR="00067E16">
      <w:r>
        <w:t>Za točnost otpravka – ovlaštena službenica                                                 Sudac</w:t>
      </w:r>
    </w:p>
    <w:p w:rsidRDefault="00067E16" w:rsidP="00067E16" w:rsidR="00067E16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Jurlina, v.r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both"/>
        <w:rPr>
          <w:b/>
        </w:rPr>
      </w:pPr>
    </w:p>
    <w:p w:rsidRDefault="00EB071B" w:rsidP="00811D39" w:rsidR="00811D39">
      <w:pPr>
        <w:jc w:val="both"/>
      </w:pPr>
      <w:r>
        <w:t>UPUTA O PRAVNOM LIJEKU</w:t>
      </w:r>
    </w:p>
    <w:p w:rsidRDefault="00811D39" w:rsidP="00811D39" w:rsidR="00811D39">
      <w:pPr>
        <w:tabs>
          <w:tab w:pos="0" w:val="left"/>
        </w:tabs>
        <w:jc w:val="both"/>
      </w:pPr>
      <w:r>
        <w:t xml:space="preserve">Protiv ovoga rješenja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811D39" w:rsidP="00811D39" w:rsidR="00811D39">
      <w:pPr>
        <w:ind w:firstLine="708"/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3500F1" w:rsidP="00811D39" w:rsidR="00811D39">
      <w:r>
        <w:t>DNA</w:t>
      </w:r>
      <w:r w:rsidR="00811D39">
        <w:t>:</w:t>
      </w:r>
    </w:p>
    <w:p w:rsidRDefault="00811D39" w:rsidP="00811D39" w:rsidR="00811D39">
      <w:r>
        <w:t xml:space="preserve">      -FINA, RC Split, Podružnica </w:t>
      </w:r>
      <w:r w:rsidR="00153B88">
        <w:t>Šibenik</w:t>
      </w:r>
      <w:r>
        <w:t>,</w:t>
      </w:r>
    </w:p>
    <w:p w:rsidRDefault="00811D39" w:rsidP="00811D39" w:rsidR="00811D39">
      <w:r>
        <w:t xml:space="preserve">      -stečajnom dužniku,</w:t>
      </w:r>
    </w:p>
    <w:p w:rsidRDefault="00811D39" w:rsidP="00811D39" w:rsidR="00811D39">
      <w:r>
        <w:t xml:space="preserve">      -svima putem e-oglasne ploče,</w:t>
      </w:r>
    </w:p>
    <w:p w:rsidRDefault="00811D39" w:rsidP="00811D39" w:rsidR="00811D39">
      <w:pPr>
        <w:rPr>
          <w:b/>
        </w:rPr>
      </w:pPr>
      <w:r>
        <w:t xml:space="preserve">      -u spis.</w:t>
      </w:r>
    </w:p>
    <w:p w:rsidRDefault="00811D39" w:rsidP="00811D39" w:rsidR="00811D39"/>
    <w:p w:rsidRDefault="00811D39" w:rsidP="00811D39" w:rsidR="00811D39"/>
    <w:p w:rsidRDefault="00811D39" w:rsidP="00811D39" w:rsidR="00811D39">
      <w:pPr>
        <w:rPr>
          <w:rFonts w:cs="Arial" w:hAnsi="Arial" w:ascii="Arial"/>
        </w:rPr>
      </w:pPr>
    </w:p>
    <w:p w:rsidRDefault="00811D39" w:rsidP="00811D39" w:rsidR="00811D39"/>
    <w:p w:rsidRDefault="00811D39" w:rsidP="00811D39" w:rsidR="00811D39">
      <w:pPr>
        <w:ind w:hanging="705" w:left="705"/>
        <w:jc w:val="both"/>
      </w:pPr>
    </w:p>
    <w:p w:rsidRDefault="00811D39" w:rsidP="00811D39" w:rsidR="00811D39"/>
    <w:p w:rsidRDefault="00811D39" w:rsidP="00811D39" w:rsidR="00811D39"/>
    <w:p w:rsidRDefault="00A502C8" w:rsidR="00A502C8"/>
    <w:sectPr w:rsidSect="00BB1274" w:rsidR="00A502C8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274" w:rsidP="00BB1274" w:rsidR="00BB1274">
      <w:r>
        <w:separator/>
      </w:r>
    </w:p>
  </w:endnote>
  <w:endnote w:id="0" w:type="continuationSeparator">
    <w:p w:rsidRDefault="00BB1274" w:rsidP="00BB1274" w:rsidR="00BB1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274" w:rsidP="00BB1274" w:rsidR="00BB1274">
      <w:r>
        <w:separator/>
      </w:r>
    </w:p>
  </w:footnote>
  <w:footnote w:id="0" w:type="continuationSeparator">
    <w:p w:rsidRDefault="00BB1274" w:rsidP="00BB1274" w:rsidR="00BB12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4240825"/>
      <w:docPartObj>
        <w:docPartGallery w:val="Page Numbers (Top of Page)"/>
        <w:docPartUnique/>
      </w:docPartObj>
    </w:sdtPr>
    <w:sdtEndPr/>
    <w:sdtContent>
      <w:p w:rsidRDefault="00BB1274" w:rsidP="00BB1274" w:rsidR="00BB1274">
        <w:pPr>
          <w:pStyle w:val="Zaglavlje"/>
          <w:ind w:firstLine="3540"/>
        </w:pPr>
        <w:r>
          <w:t xml:space="preserve">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67E16">
          <w:rPr>
            <w:noProof/>
          </w:rPr>
          <w:t>2</w:t>
        </w:r>
        <w:r>
          <w:fldChar w:fldCharType="end"/>
        </w:r>
        <w:r>
          <w:t>-</w:t>
        </w:r>
        <w:r w:rsidRPr="00BB1274">
          <w:t xml:space="preserve"> </w:t>
        </w:r>
        <w:r>
          <w:tab/>
        </w:r>
        <w:r>
          <w:tab/>
        </w:r>
        <w:r w:rsidRPr="00BB1274">
          <w:t xml:space="preserve">Poslovni broj: </w:t>
        </w:r>
        <w:r w:rsidR="0087715B">
          <w:t>5</w:t>
        </w:r>
        <w:r w:rsidRPr="00BB1274">
          <w:t xml:space="preserve"> St-</w:t>
        </w:r>
        <w:r w:rsidR="006851B5">
          <w:t>110</w:t>
        </w:r>
        <w:r w:rsidR="00B357BB">
          <w:t>/2017-</w:t>
        </w:r>
        <w:r w:rsidR="0006168A">
          <w:t>9</w:t>
        </w:r>
      </w:p>
    </w:sdtContent>
  </w:sdt>
  <w:p w:rsidRDefault="00BB1274" w:rsidR="00BB12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15B" w:rsidP="00BB1274" w:rsidR="00BB1274">
    <w:pPr>
      <w:jc w:val="right"/>
    </w:pPr>
    <w:r>
      <w:t>Poslovni broj: 5</w:t>
    </w:r>
    <w:r w:rsidR="00BB1274">
      <w:t xml:space="preserve"> St-</w:t>
    </w:r>
    <w:r w:rsidR="006851B5">
      <w:t>110</w:t>
    </w:r>
    <w:r>
      <w:t>/</w:t>
    </w:r>
    <w:r w:rsidR="00B357BB">
      <w:t>2017</w:t>
    </w:r>
    <w:r>
      <w:t>-</w:t>
    </w:r>
    <w:r w:rsidR="0006168A">
      <w:t>9</w:t>
    </w:r>
  </w:p>
  <w:p w:rsidRDefault="00BB1274" w:rsidR="00BB127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1D39"/>
    <w:rsid w:val="0006168A"/>
    <w:rsid w:val="00067E16"/>
    <w:rsid w:val="000873B9"/>
    <w:rsid w:val="000C1568"/>
    <w:rsid w:val="00153B88"/>
    <w:rsid w:val="003500F1"/>
    <w:rsid w:val="006851B5"/>
    <w:rsid w:val="00811D39"/>
    <w:rsid w:val="0087715B"/>
    <w:rsid w:val="00A502C8"/>
    <w:rsid w:val="00B357BB"/>
    <w:rsid w:val="00BB1274"/>
    <w:rsid w:val="00EB071B"/>
    <w:rsid w:val="00F06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1D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7E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E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E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E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E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1D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7E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E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E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E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E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7639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96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75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St-110/2017</izvorni_sadrzaj>
    <derivirana_varijabla naziv="DomainObject.Predmet.OznakaBroj_1">St-110/2017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BÁRKÁNYI AJTAI d.o.o. za proizvodnju i trgovinu</izvorni_sadrzaj>
    <derivirana_varijabla naziv="DomainObject.Predmet.ProtustrankaFormated_1">  BÁRKÁNYI AJTAI d.o.o. za proizvodnju i trgovinu</derivirana_varijabla>
  </DomainObject.Predmet.ProtustrankaFormated>
  <DomainObject.Predmet.ProtustrankaFormatedOIB>
    <izvorni_sadrzaj>  BÁRKÁNYI AJTAI d.o.o. za proizvodnju i trgovinu, OIB 23651359677</izvorni_sadrzaj>
    <derivirana_varijabla naziv="DomainObject.Predmet.ProtustrankaFormatedOIB_1">  BÁRKÁNYI AJTAI d.o.o. za proizvodnju i trgovinu, OIB 23651359677</derivirana_varijabla>
  </DomainObject.Predmet.ProtustrankaFormatedOIB>
  <DomainObject.Predmet.ProtustrankaFormatedWithAdress>
    <izvorni_sadrzaj> BÁRKÁNYI AJTAI d.o.o. za proizvodnju i trgovinu, Zapadna magistrala 1D, 22000 Šibenik</izvorni_sadrzaj>
    <derivirana_varijabla naziv="DomainObject.Predmet.ProtustrankaFormatedWithAdress_1"> BÁRKÁNYI AJTAI d.o.o. za proizvodnju i trgovinu, Zapadna magistrala 1D, 22000 Šibenik</derivirana_varijabla>
  </DomainObject.Predmet.ProtustrankaFormatedWithAdress>
  <DomainObject.Predmet.ProtustrankaFormatedWithAdressOIB>
    <izvorni_sadrzaj> BÁRKÁNYI AJTAI d.o.o. za proizvodnju i trgovinu, OIB 23651359677, Zapadna magistrala 1D, 22000 Šibenik</izvorni_sadrzaj>
    <derivirana_varijabla naziv="DomainObject.Predmet.ProtustrankaFormatedWithAdressOIB_1"> BÁRKÁNYI AJTAI d.o.o. za proizvodnju i trgovinu, OIB 23651359677, Zapadna magistrala 1D, 22000 Šibenik</derivirana_varijabla>
  </DomainObject.Predmet.ProtustrankaFormatedWithAdressOIB>
  <DomainObject.Predmet.ProtustrankaWithAdress>
    <izvorni_sadrzaj>BÁRKÁNYI AJTAI d.o.o. za proizvodnju i trgovinu Zapadna magistrala 1D, 22000 Šibenik</izvorni_sadrzaj>
    <derivirana_varijabla naziv="DomainObject.Predmet.ProtustrankaWithAdress_1">BÁRKÁNYI AJTAI d.o.o. za proizvodnju i trgovinu Zapadna magistrala 1D, 22000 Šibenik</derivirana_varijabla>
  </DomainObject.Predmet.ProtustrankaWithAdress>
  <DomainObject.Predmet.ProtustrankaWithAdressOIB>
    <izvorni_sadrzaj>BÁRKÁNYI AJTAI d.o.o. za proizvodnju i trgovinu, OIB 23651359677, Zapadna magistrala 1D, 22000 Šibenik</izvorni_sadrzaj>
    <derivirana_varijabla naziv="DomainObject.Predmet.ProtustrankaWithAdressOIB_1">BÁRKÁNYI AJTAI d.o.o. za proizvodnju i trgovinu, OIB 23651359677, Zapadna magistrala 1D, 22000 Šibenik</derivirana_varijabla>
  </DomainObject.Predmet.ProtustrankaWithAdressOIB>
  <DomainObject.Predmet.ProtustrankaNazivFormated>
    <izvorni_sadrzaj>BÁRKÁNYI AJTAI d.o.o. za proizvodnju i trgovinu</izvorni_sadrzaj>
    <derivirana_varijabla naziv="DomainObject.Predmet.ProtustrankaNazivFormated_1">BÁRKÁNYI AJTAI d.o.o. za proizvodnju i trgovinu</derivirana_varijabla>
  </DomainObject.Predmet.ProtustrankaNazivFormated>
  <DomainObject.Predmet.ProtustrankaNazivFormatedOIB>
    <izvorni_sadrzaj>BÁRKÁNYI AJTAI d.o.o. za proizvodnju i trgovinu, OIB 23651359677</izvorni_sadrzaj>
    <derivirana_varijabla naziv="DomainObject.Predmet.ProtustrankaNazivFormatedOIB_1">BÁRKÁNYI AJTAI d.o.o. za proizvodnju i trgovinu, OIB 23651359677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BÁRKÁNYI AJTAI d.o.o. za proizvodnju i trgovinu</item>
    </izvorni_sadrzaj>
    <derivirana_varijabla naziv="DomainObject.Predmet.ProtuStrankaListFormated_1">
      <item>BÁRKÁNYI AJTAI d.o.o. za proizvodnju i trgovinu</item>
    </derivirana_varijabla>
  </DomainObject.Predmet.ProtuStrankaListFormated>
  <DomainObject.Predmet.ProtuStrankaListFormatedOIB>
    <izvorni_sadrzaj>
      <item>BÁRKÁNYI AJTAI d.o.o. za proizvodnju i trgovinu, OIB 23651359677</item>
    </izvorni_sadrzaj>
    <derivirana_varijabla naziv="DomainObject.Predmet.ProtuStrankaListFormatedOIB_1">
      <item>BÁRKÁNYI AJTAI d.o.o. za proizvodnju i trgovinu, OIB 23651359677</item>
    </derivirana_varijabla>
  </DomainObject.Predmet.ProtuStrankaListFormatedOIB>
  <DomainObject.Predmet.ProtuStrankaListFormatedWithAdress>
    <izvorni_sadrzaj>
      <item>BÁRKÁNYI AJTAI d.o.o. za proizvodnju i trgovinu, Zapadna magistrala 1D, 22000 Šibenik</item>
    </izvorni_sadrzaj>
    <derivirana_varijabla naziv="DomainObject.Predmet.ProtuStrankaListFormatedWithAdress_1">
      <item>BÁRKÁNYI AJTAI d.o.o. za proizvodnju i trgovinu, Zapadna magistrala 1D, 22000 Šibenik</item>
    </derivirana_varijabla>
  </DomainObject.Predmet.ProtuStrankaListFormatedWithAdress>
  <DomainObject.Predmet.ProtuStrankaListFormatedWithAdressOIB>
    <izvorni_sadrzaj>
      <item>BÁRKÁNYI AJTAI d.o.o. za proizvodnju i trgovinu, OIB 23651359677, Zapadna magistrala 1D, 22000 Šibenik</item>
    </izvorni_sadrzaj>
    <derivirana_varijabla naziv="DomainObject.Predmet.ProtuStrankaListFormatedWithAdressOIB_1">
      <item>BÁRKÁNYI AJTAI d.o.o. za proizvodnju i trgovinu, OIB 23651359677, Zapadna magistrala 1D, 22000 Šibenik</item>
    </derivirana_varijabla>
  </DomainObject.Predmet.ProtuStrankaListFormatedWithAdressOIB>
  <DomainObject.Predmet.ProtuStrankaListNazivFormated>
    <izvorni_sadrzaj>
      <item>BÁRKÁNYI AJTAI d.o.o. za proizvodnju i trgovinu</item>
    </izvorni_sadrzaj>
    <derivirana_varijabla naziv="DomainObject.Predmet.ProtuStrankaListNazivFormated_1">
      <item>BÁRKÁNYI AJTAI d.o.o. za proizvodnju i trgovinu</item>
    </derivirana_varijabla>
  </DomainObject.Predmet.ProtuStrankaListNazivFormated>
  <DomainObject.Predmet.ProtuStrankaListNazivFormatedOIB>
    <izvorni_sadrzaj>
      <item>BÁRKÁNYI AJTAI d.o.o. za proizvodnju i trgovinu, OIB 23651359677</item>
    </izvorni_sadrzaj>
    <derivirana_varijabla naziv="DomainObject.Predmet.ProtuStrankaListNazivFormatedOIB_1">
      <item>BÁRKÁNYI AJTAI d.o.o. za proizvodnju i trgovinu, OIB 23651359677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BÁRKÁNYI AJTAI d.o.o. za proizvodnju i trgovinu</izvorni_sadrzaj>
    <derivirana_varijabla naziv="DomainObject.Predmet.ProtustrankaIDrugi_1">BÁRKÁNYI AJTAI d.o.o. za proizvodnju i trgovinu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BÁRKÁNYI AJTAI d.o.o. za proizvodnju i trgovinu, OIB 23651359677, Zapadna magistrala 1D, 22000 Šibenik</izvorni_sadrzaj>
    <derivirana_varijabla naziv="DomainObject.Predmet.ProtustrankaIDrugiAdressOIB_1">BÁRKÁNYI AJTAI d.o.o. za proizvodnju i trgovinu, OIB 23651359677, Zapadna magistrala 1D,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BÁRKÁNYI AJTAI d.o.o. za proizvodnju i trgovinu</item>
    </izvorni_sadrzaj>
    <derivirana_varijabla naziv="DomainObject.Predmet.SudioniciListNaziv_1">
      <item>Financijska agencija</item>
      <item>BÁRKÁNYI AJTAI d.o.o. za proizvodnju i trgovinu</item>
    </derivirana_varijabla>
  </DomainObject.Predmet.SudioniciListNaziv>
  <DomainObject.Predmet.SudioniciListAdressOIB>
    <izvorni_sadrzaj>
      <item>Financijska agencija, OIB 85821130368, Perivoj L.Marune 1,22000 Šibenik</item>
      <item>BÁRKÁNYI AJTAI d.o.o. za proizvodnju i trgovinu, OIB 23651359677, Zapadna magistrala 1D,22000 Šibenik</item>
    </izvorni_sadrzaj>
    <derivirana_varijabla naziv="DomainObject.Predmet.SudioniciListAdressOIB_1">
      <item>Financijska agencija, OIB 85821130368, Perivoj L.Marune 1,22000 Šibenik</item>
      <item>BÁRKÁNYI AJTAI d.o.o. za proizvodnju i trgovinu, OIB 23651359677, Zapadna magistrala 1D,22000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23651359677</item>
    </izvorni_sadrzaj>
    <derivirana_varijabla naziv="DomainObject.Predmet.SudioniciListNazivOIB_1">
      <item>, OIB 85821130368</item>
      <item>, OIB 23651359677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2699</properties:Characters>
  <properties:Lines>77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2017-11-10T09:11:00Z</dcterms:created>
  <dc:creator>Anamarija Kovačić Milković</dc:creator>
  <cp:lastModifiedBy>Martina Kalmeta</cp:lastModifiedBy>
  <cp:lastPrinted>2017-08-24T08:11:00Z</cp:lastPrinted>
  <dcterms:modified xmlns:xsi="http://www.w3.org/2001/XMLSchema-instance" xsi:type="dcterms:W3CDTF">2017-11-14T07:10:00Z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