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36aac" w14:paraId="8636aac" w:rsidRDefault="00006969" w:rsidP="00006969" w:rsidR="00006969" w:rsidRPr="0000696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Pr="00006969">
        <w:t>1 St-30/14-</w:t>
      </w:r>
      <w:r w:rsidR="002D18D2">
        <w:t>168</w:t>
      </w:r>
    </w:p>
    <w:p w:rsidRDefault="00006969" w:rsidP="00006969" w:rsidR="00006969" w:rsidRPr="00006969"/>
    <w:p w:rsidRDefault="00006969" w:rsidP="00006969" w:rsidR="00006969" w:rsidRPr="00006969"/>
    <w:p w:rsidRDefault="00006969" w:rsidP="00006969" w:rsidR="00006969" w:rsidRPr="00006969"/>
    <w:p w:rsidRDefault="00006969" w:rsidP="00006969" w:rsidR="00006969" w:rsidRPr="00006969">
      <w:r w:rsidRPr="00006969">
        <w:t>REPUBLIKA HRVATSKA</w:t>
      </w:r>
    </w:p>
    <w:p w:rsidRDefault="00006969" w:rsidP="00006969" w:rsidR="00006969">
      <w:pPr>
        <w:jc w:val="both"/>
      </w:pPr>
      <w:r w:rsidRPr="00006969">
        <w:t>TRGOVAČKI SUD U ZADRU</w:t>
      </w:r>
    </w:p>
    <w:p w:rsidRDefault="00006969" w:rsidP="00006969" w:rsidR="00006969" w:rsidRPr="00006969">
      <w:pPr>
        <w:jc w:val="both"/>
      </w:pPr>
      <w:r>
        <w:t>Dr. Franje Tuđmana 35</w:t>
      </w:r>
      <w:r w:rsidRPr="00006969">
        <w:tab/>
      </w:r>
      <w:r w:rsidRPr="00006969">
        <w:tab/>
      </w:r>
      <w:r w:rsidRPr="00006969">
        <w:tab/>
      </w:r>
      <w:r w:rsidRPr="00006969">
        <w:tab/>
      </w:r>
      <w:r w:rsidRPr="00006969">
        <w:tab/>
      </w:r>
    </w:p>
    <w:p w:rsidRDefault="00006969" w:rsidP="00006969" w:rsidR="00006969" w:rsidRPr="00006969"/>
    <w:p w:rsidRDefault="00006969" w:rsidP="00006969" w:rsidR="00006969" w:rsidRPr="00006969">
      <w:pPr>
        <w:jc w:val="center"/>
      </w:pPr>
      <w:r w:rsidRPr="00006969">
        <w:t xml:space="preserve">R E P U B L I K A   H R V A T S K A </w:t>
      </w:r>
    </w:p>
    <w:p w:rsidRDefault="00006969" w:rsidP="00006969" w:rsidR="00006969" w:rsidRPr="00006969">
      <w:pPr>
        <w:jc w:val="center"/>
      </w:pPr>
    </w:p>
    <w:p w:rsidRDefault="00006969" w:rsidP="00006969" w:rsidR="00006969" w:rsidRPr="00006969">
      <w:pPr>
        <w:jc w:val="center"/>
      </w:pPr>
      <w:r w:rsidRPr="00006969">
        <w:t>R J E Š E N J E</w:t>
      </w:r>
    </w:p>
    <w:p w:rsidRDefault="00006969" w:rsidP="00006969" w:rsidR="00006969" w:rsidRPr="00006969"/>
    <w:p w:rsidRDefault="00006969" w:rsidP="00006969" w:rsidR="00006969" w:rsidRPr="00006969">
      <w:pPr>
        <w:jc w:val="both"/>
      </w:pPr>
      <w:r w:rsidRPr="00006969">
        <w:tab/>
        <w:t>Trgovački sud u Zadru, OIB: 39670464653 po  stečajnom sucu Ardeni Bajlo</w:t>
      </w:r>
      <w:r>
        <w:t>,</w:t>
      </w:r>
      <w:r w:rsidRPr="00006969">
        <w:t xml:space="preserve"> u stečajnom postupku nad stečajnim dužnikom NIN ELEKTROCOMMERCE d.o.o. Poličnik u stečaju, Zona male privrede područja Grabi, Poličnik, OIB:</w:t>
      </w:r>
      <w:r>
        <w:t xml:space="preserve"> </w:t>
      </w:r>
      <w:r w:rsidRPr="00006969">
        <w:t>7965287217</w:t>
      </w:r>
      <w:r w:rsidR="001A7667">
        <w:t>5</w:t>
      </w:r>
      <w:r w:rsidRPr="00006969">
        <w:t xml:space="preserve">, dana </w:t>
      </w:r>
      <w:r w:rsidR="002D18D2">
        <w:t>1. prosinca</w:t>
      </w:r>
      <w:r w:rsidRPr="00006969">
        <w:t xml:space="preserve"> 201</w:t>
      </w:r>
      <w:r>
        <w:t>6</w:t>
      </w:r>
      <w:r w:rsidRPr="00006969">
        <w:t xml:space="preserve">., </w:t>
      </w:r>
    </w:p>
    <w:p w:rsidRDefault="0036508C" w:rsidP="00004109" w:rsidR="0036508C" w:rsidRPr="00006969">
      <w:pPr>
        <w:jc w:val="both"/>
      </w:pPr>
    </w:p>
    <w:p w:rsidRDefault="00CF1FE5" w:rsidP="00004109" w:rsidR="00004109" w:rsidRPr="00433D1F">
      <w:pPr>
        <w:jc w:val="center"/>
      </w:pPr>
      <w:r w:rsidRPr="00433D1F">
        <w:t xml:space="preserve">r i j e š i o  </w:t>
      </w:r>
      <w:r w:rsidR="00004109" w:rsidRPr="00433D1F">
        <w:t xml:space="preserve"> j e</w:t>
      </w:r>
    </w:p>
    <w:p w:rsidRDefault="0000481B" w:rsidP="0000481B" w:rsidR="0000481B" w:rsidRPr="00006969">
      <w:pPr>
        <w:jc w:val="both"/>
        <w:rPr>
          <w:b/>
        </w:rPr>
      </w:pPr>
    </w:p>
    <w:p w:rsidRDefault="00091511" w:rsidP="00091511" w:rsidR="00091511">
      <w:pPr>
        <w:ind w:hanging="705" w:left="705"/>
        <w:jc w:val="both"/>
      </w:pPr>
      <w:r w:rsidRPr="00433D1F">
        <w:t>I.</w:t>
      </w:r>
      <w:r w:rsidR="0000481B" w:rsidRPr="00006969">
        <w:tab/>
      </w:r>
      <w:r w:rsidRPr="00006969">
        <w:tab/>
        <w:t xml:space="preserve">Određuje se </w:t>
      </w:r>
      <w:r w:rsidR="001A7667" w:rsidRPr="00006969">
        <w:t xml:space="preserve">prodaja </w:t>
      </w:r>
      <w:r w:rsidRPr="00006969">
        <w:t xml:space="preserve">u stečajnom postupku </w:t>
      </w:r>
      <w:r w:rsidRPr="001A7667">
        <w:t>dijela</w:t>
      </w:r>
      <w:r w:rsidRPr="00006969">
        <w:t xml:space="preserve"> imovine stečajnog dužnika i to nekretnina </w:t>
      </w:r>
      <w:r w:rsidR="00E54055" w:rsidRPr="00006969">
        <w:t>oznake</w:t>
      </w:r>
      <w:r w:rsidR="00433D1F">
        <w:t xml:space="preserve">: </w:t>
      </w:r>
      <w:r w:rsidR="00E54055" w:rsidRPr="00006969">
        <w:t xml:space="preserve"> </w:t>
      </w:r>
    </w:p>
    <w:p w:rsidRDefault="00EA114A" w:rsidP="00A70C14" w:rsidR="00EA114A">
      <w:pPr>
        <w:jc w:val="both"/>
      </w:pPr>
    </w:p>
    <w:p w:rsidRDefault="00091511" w:rsidP="00433D1F" w:rsidR="00091511" w:rsidRPr="00006969">
      <w:pPr>
        <w:jc w:val="both"/>
      </w:pPr>
    </w:p>
    <w:p w:rsidRDefault="00091511" w:rsidP="00091511" w:rsidR="00BE4738" w:rsidRPr="00006969">
      <w:pPr>
        <w:ind w:hanging="705" w:left="705"/>
        <w:jc w:val="both"/>
      </w:pPr>
      <w:r w:rsidRPr="00433D1F">
        <w:t>II.</w:t>
      </w:r>
      <w:r w:rsidRPr="00006969">
        <w:rPr>
          <w:b/>
        </w:rPr>
        <w:tab/>
      </w:r>
      <w:r w:rsidR="00083AD1" w:rsidRPr="00006969">
        <w:t xml:space="preserve">Na </w:t>
      </w:r>
      <w:r w:rsidR="00E12AF8">
        <w:t>nekretninama</w:t>
      </w:r>
      <w:r w:rsidR="00083AD1" w:rsidRPr="00006969">
        <w:t xml:space="preserve"> iz točke I. ove odluke postoji upisano </w:t>
      </w:r>
      <w:r w:rsidR="00083AD1" w:rsidRPr="001A7667">
        <w:t>razlučno</w:t>
      </w:r>
      <w:r w:rsidR="00433D1F">
        <w:rPr>
          <w:b/>
        </w:rPr>
        <w:t xml:space="preserve"> </w:t>
      </w:r>
      <w:r w:rsidR="00083AD1" w:rsidRPr="00006969">
        <w:t xml:space="preserve">pravo u korist </w:t>
      </w:r>
      <w:r w:rsidR="00433D1F">
        <w:t>OTP banka Hrvatska d.d</w:t>
      </w:r>
      <w:r w:rsidR="00E12AF8">
        <w:t>. Zadar</w:t>
      </w:r>
      <w:r w:rsidR="00625ADB">
        <w:t xml:space="preserve"> i VOLKSBANK d.d. Zagreb.</w:t>
      </w:r>
    </w:p>
    <w:p w:rsidRDefault="007D53BD" w:rsidP="00091511" w:rsidR="007D53BD" w:rsidRPr="00006969">
      <w:pPr>
        <w:ind w:hanging="705" w:left="705"/>
        <w:jc w:val="both"/>
        <w:rPr>
          <w:b/>
        </w:rPr>
      </w:pPr>
    </w:p>
    <w:p w:rsidRDefault="00083AD1" w:rsidP="00083AD1" w:rsidR="00091511" w:rsidRPr="00006969">
      <w:pPr>
        <w:ind w:hanging="705" w:left="705"/>
        <w:jc w:val="both"/>
      </w:pPr>
      <w:r w:rsidRPr="00433D1F">
        <w:t>II</w:t>
      </w:r>
      <w:r w:rsidR="00091511" w:rsidRPr="00433D1F">
        <w:t>I.</w:t>
      </w:r>
      <w:r w:rsidR="00091511" w:rsidRPr="00006969">
        <w:rPr>
          <w:b/>
        </w:rPr>
        <w:tab/>
      </w:r>
      <w:r w:rsidRPr="00006969">
        <w:t>Nalaže se u zemljišnim knjigama izvršiti upis zabilježbe rješenja o prodaji</w:t>
      </w:r>
      <w:r w:rsidR="00E12AF8">
        <w:t xml:space="preserve"> nekretnina</w:t>
      </w:r>
      <w:r w:rsidRPr="00006969">
        <w:t xml:space="preserve"> dužnika iz točke I. ovog rješenja.</w:t>
      </w:r>
    </w:p>
    <w:p w:rsidRDefault="004C1AE8" w:rsidP="00091511" w:rsidR="004C1AE8" w:rsidRPr="00006969">
      <w:pPr>
        <w:jc w:val="both"/>
      </w:pPr>
    </w:p>
    <w:p w:rsidRDefault="0036508C" w:rsidP="0036508C" w:rsidR="0036508C" w:rsidRPr="00433D1F">
      <w:pPr>
        <w:jc w:val="center"/>
      </w:pPr>
      <w:r w:rsidRPr="00433D1F">
        <w:t>Obrazloženje</w:t>
      </w:r>
    </w:p>
    <w:p w:rsidRDefault="0036508C" w:rsidP="0036508C" w:rsidR="0036508C" w:rsidRPr="00006969">
      <w:pPr>
        <w:jc w:val="both"/>
      </w:pPr>
    </w:p>
    <w:p w:rsidRDefault="00DA4B78" w:rsidP="00625ADB" w:rsidR="0039490D" w:rsidRPr="00006969">
      <w:pPr>
        <w:ind w:firstLine="708"/>
        <w:jc w:val="both"/>
      </w:pPr>
      <w:r w:rsidRPr="00006969">
        <w:t>Rješenjem ovog suda posl.</w:t>
      </w:r>
      <w:r w:rsidR="007849D9">
        <w:t xml:space="preserve"> </w:t>
      </w:r>
      <w:r w:rsidRPr="00006969">
        <w:t xml:space="preserve">br. </w:t>
      </w:r>
      <w:r w:rsidR="00433D1F">
        <w:t xml:space="preserve">1 St-30/14-4 </w:t>
      </w:r>
      <w:r w:rsidRPr="00006969">
        <w:t xml:space="preserve">od </w:t>
      </w:r>
      <w:r w:rsidR="00433D1F">
        <w:t>6. svibnja 2014.</w:t>
      </w:r>
      <w:r w:rsidRPr="00006969">
        <w:t xml:space="preserve"> otvoren je stečajni </w:t>
      </w:r>
      <w:r w:rsidR="00625ADB">
        <w:t>postupak nad stečajnim dužnikom. Imovina iz točke I. ovog rješenja prodavana je pred Općinskim sudom u Zadru koji postupak je završio obustavom što proizlazi iz rješenja Općinskog suda u Zadru Ovr-1539/14 od 14. travnja 2016. godine. Po pravomoćnosti toga rješenja razlučni vjerovnik OTP banka Hrvatska d.d. Zadar izvijestio je sud o potrebi prodaje nekretnine iz točke I. ovog rješenja u stečajnom postupku.</w:t>
      </w:r>
      <w:r w:rsidRPr="00006969">
        <w:t xml:space="preserve"> </w:t>
      </w:r>
    </w:p>
    <w:p w:rsidRDefault="0039490D" w:rsidP="00625ADB" w:rsidR="00625ADB">
      <w:pPr>
        <w:ind w:hanging="705" w:left="705"/>
        <w:jc w:val="both"/>
      </w:pPr>
      <w:r w:rsidRPr="00006969">
        <w:t xml:space="preserve">Na imovini iz točke I. ovog zaključka postoji </w:t>
      </w:r>
      <w:r w:rsidR="0086684E" w:rsidRPr="00006969">
        <w:t xml:space="preserve">upisano </w:t>
      </w:r>
      <w:r w:rsidRPr="00006969">
        <w:t>razlučno pravo u korist</w:t>
      </w:r>
      <w:r w:rsidR="00625ADB" w:rsidRPr="00625ADB">
        <w:t xml:space="preserve"> </w:t>
      </w:r>
      <w:r w:rsidR="00625ADB">
        <w:t>OTP banka</w:t>
      </w:r>
    </w:p>
    <w:p w:rsidRDefault="00625ADB" w:rsidP="00625ADB" w:rsidR="00625ADB" w:rsidRPr="00006969">
      <w:pPr>
        <w:ind w:hanging="705" w:left="705"/>
        <w:jc w:val="both"/>
      </w:pPr>
      <w:r>
        <w:t>Hrvatska d.d. Zadar i VOLKSBANK d.d. Zagreb.</w:t>
      </w:r>
    </w:p>
    <w:p w:rsidRDefault="0039490D" w:rsidP="00433D1F" w:rsidR="0039490D" w:rsidRPr="00006969">
      <w:pPr>
        <w:ind w:firstLine="708"/>
        <w:jc w:val="both"/>
      </w:pPr>
      <w:r w:rsidRPr="00006969">
        <w:t xml:space="preserve">Prema čl. </w:t>
      </w:r>
      <w:r w:rsidR="003A24F3" w:rsidRPr="00006969">
        <w:t>247</w:t>
      </w:r>
      <w:r w:rsidR="00625ADB">
        <w:t>. Stečajnog zakona</w:t>
      </w:r>
      <w:r w:rsidRPr="00006969">
        <w:t xml:space="preserve"> </w:t>
      </w:r>
      <w:r w:rsidR="00625ADB">
        <w:t>(</w:t>
      </w:r>
      <w:r w:rsidR="00625ADB" w:rsidRPr="00006969">
        <w:t>N</w:t>
      </w:r>
      <w:r w:rsidR="00625ADB">
        <w:t>arodne novine</w:t>
      </w:r>
      <w:r w:rsidR="00625ADB" w:rsidRPr="00006969">
        <w:t xml:space="preserve"> 71/15, dalje u tekstu: SZ) </w:t>
      </w:r>
      <w:r w:rsidR="003A24F3" w:rsidRPr="00006969">
        <w:t>nekretnina na kojoj postoji razlučno pravo prodaje se u stečajnom postupku na prijedlog stečajnog upravitelja ili razlučnog vjerovnika, uz odgovarajuću pri</w:t>
      </w:r>
      <w:r w:rsidR="0051015F" w:rsidRPr="00006969">
        <w:t>mje</w:t>
      </w:r>
      <w:r w:rsidR="003A24F3" w:rsidRPr="00006969">
        <w:t>nu pravila ovršnog</w:t>
      </w:r>
      <w:r w:rsidR="0051015F" w:rsidRPr="00006969">
        <w:t xml:space="preserve"> </w:t>
      </w:r>
      <w:r w:rsidR="003A24F3" w:rsidRPr="00006969">
        <w:t>po</w:t>
      </w:r>
      <w:r w:rsidR="0051015F" w:rsidRPr="00006969">
        <w:t>s</w:t>
      </w:r>
      <w:r w:rsidR="003A24F3" w:rsidRPr="00006969">
        <w:t>tupka</w:t>
      </w:r>
      <w:r w:rsidR="0051015F" w:rsidRPr="00006969">
        <w:t xml:space="preserve"> o ovrsi na nekretninama</w:t>
      </w:r>
      <w:r w:rsidR="00356AEA" w:rsidRPr="00006969">
        <w:t xml:space="preserve">, a u zemljišnoj knjizi će se upisati zabilježba rješenja o prodaji nekretnine. </w:t>
      </w:r>
      <w:r w:rsidR="00BF44C8" w:rsidRPr="00006969">
        <w:t>O prodaji ne</w:t>
      </w:r>
      <w:r w:rsidR="00C02E68" w:rsidRPr="00006969">
        <w:t>kretnine odlučuje sud rješenjem, a prodaju, nakon što sud zaključkom o prodaji utvrdi cijenu,</w:t>
      </w:r>
      <w:r w:rsidR="00356AEA" w:rsidRPr="00006969">
        <w:t xml:space="preserve"> provodi Financijska agencija elektroničkom javnom dražbom</w:t>
      </w:r>
      <w:r w:rsidR="0083117C" w:rsidRPr="00006969">
        <w:t>.</w:t>
      </w:r>
    </w:p>
    <w:p w:rsidRDefault="0039490D" w:rsidP="0039490D" w:rsidR="0039490D" w:rsidRPr="00006969">
      <w:pPr>
        <w:ind w:firstLine="708"/>
        <w:jc w:val="both"/>
      </w:pPr>
      <w:r w:rsidRPr="00006969">
        <w:t>Zbog navedenog, na temelju spomenutih propisa</w:t>
      </w:r>
      <w:r w:rsidR="00D21233" w:rsidRPr="00006969">
        <w:t>,</w:t>
      </w:r>
      <w:r w:rsidRPr="00006969">
        <w:t xml:space="preserve"> odlučeno je kao u izreci. </w:t>
      </w:r>
    </w:p>
    <w:p w:rsidRDefault="0039490D" w:rsidP="0039490D" w:rsidR="0039490D" w:rsidRPr="00006969">
      <w:pPr>
        <w:jc w:val="center"/>
        <w:rPr>
          <w:b/>
        </w:rPr>
      </w:pPr>
    </w:p>
    <w:p w:rsidRDefault="0039490D" w:rsidP="0039490D" w:rsidR="0039490D">
      <w:pPr>
        <w:jc w:val="center"/>
      </w:pPr>
      <w:r w:rsidRPr="00006969">
        <w:t xml:space="preserve">U </w:t>
      </w:r>
      <w:r w:rsidR="00006969" w:rsidRPr="00006969">
        <w:t>Zadru</w:t>
      </w:r>
      <w:r w:rsidRPr="00006969">
        <w:t xml:space="preserve">, </w:t>
      </w:r>
      <w:r w:rsidR="00625ADB">
        <w:t>1. prosinca</w:t>
      </w:r>
      <w:r w:rsidR="00E016FA" w:rsidRPr="00006969">
        <w:t xml:space="preserve"> </w:t>
      </w:r>
      <w:r w:rsidR="00006969" w:rsidRPr="00006969">
        <w:t>201</w:t>
      </w:r>
      <w:r w:rsidR="00006969">
        <w:t>6</w:t>
      </w:r>
      <w:r w:rsidR="00006969" w:rsidRPr="00006969">
        <w:t>.</w:t>
      </w:r>
    </w:p>
    <w:p w:rsidRDefault="00433D1F" w:rsidP="0039490D" w:rsidR="00433D1F" w:rsidRPr="00006969">
      <w:pPr>
        <w:jc w:val="center"/>
        <w:rPr>
          <w:b/>
        </w:rPr>
      </w:pPr>
    </w:p>
    <w:p w:rsidRDefault="0039490D" w:rsidP="0039490D" w:rsidR="0039490D">
      <w:pPr>
        <w:jc w:val="both"/>
      </w:pP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="00006969">
        <w:rPr>
          <w:b/>
        </w:rPr>
        <w:tab/>
      </w:r>
      <w:r w:rsidR="00E016FA">
        <w:rPr>
          <w:b/>
        </w:rPr>
        <w:t>S</w:t>
      </w:r>
      <w:r w:rsidRPr="00006969">
        <w:t>u</w:t>
      </w:r>
      <w:r w:rsidR="00E12AF8">
        <w:t>tkinja</w:t>
      </w:r>
      <w:r w:rsidRPr="00006969">
        <w:t>:</w:t>
      </w:r>
    </w:p>
    <w:p w:rsidRDefault="00006969" w:rsidP="0039490D" w:rsidR="00006969" w:rsidRPr="00006969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39490D" w:rsidP="0039490D" w:rsidR="0039490D" w:rsidRPr="00006969">
      <w:pPr>
        <w:jc w:val="both"/>
        <w:rPr>
          <w:b/>
        </w:rPr>
      </w:pPr>
    </w:p>
    <w:p w:rsidRDefault="0039490D" w:rsidP="0039490D" w:rsidR="0039490D" w:rsidRPr="00006969">
      <w:pPr>
        <w:jc w:val="both"/>
        <w:rPr>
          <w:b/>
        </w:rPr>
      </w:pPr>
    </w:p>
    <w:p w:rsidRDefault="00085A07" w:rsidP="0039490D" w:rsidR="00085A07" w:rsidRPr="00006969">
      <w:pPr>
        <w:jc w:val="both"/>
        <w:rPr>
          <w:b/>
        </w:rPr>
      </w:pPr>
    </w:p>
    <w:p w:rsidRDefault="00085A07" w:rsidP="0039490D" w:rsidR="00085A07" w:rsidRPr="00006969">
      <w:pPr>
        <w:jc w:val="both"/>
        <w:rPr>
          <w:b/>
        </w:rPr>
      </w:pPr>
    </w:p>
    <w:p w:rsidRDefault="003F1AFB" w:rsidP="003F1AFB" w:rsidR="003F1AFB" w:rsidRPr="00006969">
      <w:pPr>
        <w:jc w:val="both"/>
      </w:pPr>
      <w:r w:rsidRPr="00006969">
        <w:t>POUKA O PRAVNOM LIJEKU</w:t>
      </w:r>
    </w:p>
    <w:p w:rsidRDefault="003F1AFB" w:rsidP="003F1AFB" w:rsidR="003F1AFB" w:rsidRPr="00006969">
      <w:pPr>
        <w:jc w:val="both"/>
      </w:pPr>
      <w:r w:rsidRPr="00006969">
        <w:t>Protiv ovog rješenja dopušteno je izjaviti žalbu, koja se podnosi Visokom trgovačkom sudu Republike Hrvatske putem ovog suda u roku od 8 dana od primitka rješenja.</w:t>
      </w:r>
    </w:p>
    <w:p w:rsidRDefault="0039490D" w:rsidP="0039490D" w:rsidR="0039490D" w:rsidRPr="00006969">
      <w:pPr>
        <w:jc w:val="both"/>
        <w:rPr>
          <w:b/>
        </w:rPr>
      </w:pPr>
    </w:p>
    <w:p w:rsidRDefault="00066255" w:rsidP="0039490D" w:rsidR="00066255" w:rsidRPr="00006969">
      <w:pPr>
        <w:jc w:val="both"/>
        <w:rPr>
          <w:b/>
        </w:rPr>
      </w:pPr>
    </w:p>
    <w:p w:rsidRDefault="0039490D" w:rsidP="0039490D" w:rsidR="0039490D" w:rsidRPr="00006969">
      <w:pPr>
        <w:jc w:val="both"/>
      </w:pPr>
      <w:r w:rsidRPr="00006969">
        <w:t>DN</w:t>
      </w:r>
      <w:r w:rsidR="00006969" w:rsidRPr="00006969">
        <w:t>A</w:t>
      </w:r>
      <w:r w:rsidRPr="00006969">
        <w:t>:</w:t>
      </w:r>
    </w:p>
    <w:p w:rsidRDefault="0039490D" w:rsidP="0039490D" w:rsidR="0039490D" w:rsidRPr="00006969">
      <w:pPr>
        <w:numPr>
          <w:ilvl w:val="0"/>
          <w:numId w:val="1"/>
        </w:numPr>
        <w:jc w:val="both"/>
      </w:pPr>
      <w:r w:rsidRPr="00006969">
        <w:t>stečajni upravitelj,</w:t>
      </w:r>
    </w:p>
    <w:p w:rsidRDefault="00855B7A" w:rsidP="00E12AF8" w:rsidR="00006969" w:rsidRPr="00006969">
      <w:pPr>
        <w:pStyle w:val="Odlomakpopisa"/>
        <w:numPr>
          <w:ilvl w:val="0"/>
          <w:numId w:val="1"/>
        </w:numPr>
        <w:jc w:val="both"/>
      </w:pPr>
      <w:r w:rsidRPr="00E12AF8">
        <w:t xml:space="preserve">Općinski sud </w:t>
      </w:r>
      <w:r w:rsidR="00006969" w:rsidRPr="00E12AF8">
        <w:t xml:space="preserve">u </w:t>
      </w:r>
      <w:r w:rsidR="00625ADB">
        <w:t>Zadru, zk odjel</w:t>
      </w:r>
      <w:r w:rsidR="00433D1F" w:rsidRPr="00E12AF8">
        <w:t xml:space="preserve"> </w:t>
      </w:r>
    </w:p>
    <w:p w:rsidRDefault="00E477F9" w:rsidP="00E477F9" w:rsidR="00E477F9">
      <w:pPr>
        <w:pStyle w:val="Odlomakpopisa"/>
        <w:numPr>
          <w:ilvl w:val="0"/>
          <w:numId w:val="1"/>
        </w:numPr>
        <w:jc w:val="both"/>
      </w:pPr>
      <w:r w:rsidRPr="00006969">
        <w:t>OTP banka Hrvatska d.d.,</w:t>
      </w:r>
    </w:p>
    <w:p w:rsidRDefault="00625ADB" w:rsidP="00E477F9" w:rsidR="00625ADB">
      <w:pPr>
        <w:pStyle w:val="Odlomakpopisa"/>
        <w:numPr>
          <w:ilvl w:val="0"/>
          <w:numId w:val="1"/>
        </w:numPr>
        <w:jc w:val="both"/>
      </w:pPr>
      <w:r>
        <w:t>Sberbank d.d. (ranije Volksbank d.d.)</w:t>
      </w:r>
    </w:p>
    <w:p w:rsidRDefault="00E12AF8" w:rsidP="00E477F9" w:rsidR="00E12AF8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p w:rsidRDefault="00E12AF8" w:rsidP="00E477F9" w:rsidR="00E12AF8" w:rsidRPr="00006969">
      <w:pPr>
        <w:pStyle w:val="Odlomakpopisa"/>
        <w:numPr>
          <w:ilvl w:val="0"/>
          <w:numId w:val="1"/>
        </w:numPr>
        <w:jc w:val="both"/>
      </w:pPr>
      <w:r>
        <w:t>u spis</w:t>
      </w:r>
    </w:p>
    <w:p w:rsidRDefault="003A7AF7" w:rsidP="0039490D" w:rsidR="003A7AF7" w:rsidRPr="00006969">
      <w:pPr>
        <w:jc w:val="both"/>
      </w:pPr>
    </w:p>
    <w:sectPr w:rsidSect="00006969" w:rsidR="003A7AF7" w:rsidRPr="00006969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7667" w:rsidR="001A7667">
      <w:r>
        <w:separator/>
      </w:r>
    </w:p>
  </w:endnote>
  <w:endnote w:id="0" w:type="continuationSeparator">
    <w:p w:rsidRDefault="001A7667" w:rsidR="001A76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7667" w:rsidR="001A7667">
      <w:r>
        <w:separator/>
      </w:r>
    </w:p>
  </w:footnote>
  <w:footnote w:id="0" w:type="continuationSeparator">
    <w:p w:rsidRDefault="001A7667" w:rsidR="001A76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667" w:rsidP="00F62ECF" w:rsidR="001A766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667" w:rsidR="001A766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667" w:rsidP="00F62ECF" w:rsidR="001A7667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0A6DFC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1A7667" w:rsidP="00006969" w:rsidR="001A7667" w:rsidRPr="00006969">
    <w:pPr>
      <w:jc w:val="right"/>
    </w:pPr>
    <w:r>
      <w:t xml:space="preserve">Posl. br.: </w:t>
    </w:r>
    <w:r w:rsidRPr="00006969">
      <w:t>1 St-30/14-</w:t>
    </w:r>
    <w:r>
      <w:t>11</w:t>
    </w:r>
    <w:r w:rsidR="00E84141">
      <w:t>4</w:t>
    </w:r>
  </w:p>
  <w:p w:rsidRDefault="001A7667" w:rsidP="00006969" w:rsidR="001A7667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A6DFC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076B4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18D2"/>
    <w:rsid w:val="002D3812"/>
    <w:rsid w:val="002E51F9"/>
    <w:rsid w:val="002F3220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75E91"/>
    <w:rsid w:val="0062393D"/>
    <w:rsid w:val="00625ADB"/>
    <w:rsid w:val="00646F4A"/>
    <w:rsid w:val="00666D9F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5958"/>
    <w:rsid w:val="008170C5"/>
    <w:rsid w:val="0083117C"/>
    <w:rsid w:val="00836CEC"/>
    <w:rsid w:val="0085316B"/>
    <w:rsid w:val="00855B7A"/>
    <w:rsid w:val="0086684E"/>
    <w:rsid w:val="00876F52"/>
    <w:rsid w:val="008969A1"/>
    <w:rsid w:val="008A32D7"/>
    <w:rsid w:val="008A7FDF"/>
    <w:rsid w:val="008B40A4"/>
    <w:rsid w:val="008E2A91"/>
    <w:rsid w:val="008F3A9F"/>
    <w:rsid w:val="00915573"/>
    <w:rsid w:val="00937971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41D44"/>
    <w:rsid w:val="00A51999"/>
    <w:rsid w:val="00A63F66"/>
    <w:rsid w:val="00A70C14"/>
    <w:rsid w:val="00A86E43"/>
    <w:rsid w:val="00AA3496"/>
    <w:rsid w:val="00AB1013"/>
    <w:rsid w:val="00AB1C0D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10ABD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E016FA"/>
    <w:rsid w:val="00E12AF8"/>
    <w:rsid w:val="00E208C8"/>
    <w:rsid w:val="00E42D95"/>
    <w:rsid w:val="00E477F9"/>
    <w:rsid w:val="00E54055"/>
    <w:rsid w:val="00E614BD"/>
    <w:rsid w:val="00E66AAE"/>
    <w:rsid w:val="00E84141"/>
    <w:rsid w:val="00E84D8D"/>
    <w:rsid w:val="00E91C7C"/>
    <w:rsid w:val="00EA114A"/>
    <w:rsid w:val="00EA1521"/>
    <w:rsid w:val="00EA7E0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6D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D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D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D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D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6D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D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D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D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D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kal. 28.11.2016.!!!
Spis poslan u ref. !!!</izvorni_sadrzaj>
    <derivirana_varijabla naziv="DomainObject.Predmet.PrimjedbaSuca_1">Original spisa u kal. 28.11.2016.!!!
Spis poslan u ref. !!!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24. studenog 2016.</izvorni_sadrzaj>
    <derivirana_varijabla naziv="DomainObject.Predmet.SpisIzvanSuda.DatumIzlazaSpisa_1">24. studenog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28E513-579E-410B-82B3-2E82F902FA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390</properties:Words>
  <properties:Characters>2015</properties:Characters>
  <properties:Lines>68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2016-11-29T13:37:00Z</dcterms:created>
  <dc:creator>Srđan Gavranić</dc:creator>
  <cp:lastModifiedBy>wsadmin</cp:lastModifiedBy>
  <cp:lastPrinted>2016-12-02T07:26:00Z</cp:lastPrinted>
  <dcterms:modified xmlns:xsi="http://www.w3.org/2001/XMLSchema-instance" xsi:type="dcterms:W3CDTF">2016-12-02T10:06:00Z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