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870F0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870F0E">
              <w:rPr>
                <w:noProof/>
                <w:sz w:val="24"/>
              </w:rPr>
              <w:t>168</w:t>
            </w:r>
            <w:r w:rsidR="002F04A5">
              <w:rPr>
                <w:noProof/>
                <w:sz w:val="24"/>
              </w:rPr>
              <w:t>/2018-1</w:t>
            </w:r>
            <w:r w:rsidR="00870F0E">
              <w:rPr>
                <w:noProof/>
                <w:sz w:val="24"/>
              </w:rPr>
              <w:t>2</w:t>
            </w:r>
          </w:p>
        </w:tc>
      </w:tr>
    </w:tbl>
    <w:p w14:textId="9a55ad6" w14:paraId="9a55ad6" w:rsidRDefault="007657AB" w:rsidP="00FC704F" w:rsidR="007657AB" w:rsidRPr="00DE2B55">
      <w:pPr>
        <w:spacing w:after="140" w:before="1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FC704F" w:rsidR="007657AB">
      <w:pPr>
        <w:spacing w:after="140" w:before="1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870F0E" w:rsidRPr="00870F0E">
        <w:rPr>
          <w:lang w:val="hr-HR"/>
        </w:rPr>
        <w:t>DARKO TRGOVINA – SPLIT d.o.o., OIB: 95530371217, Split, Cesta Mira 11</w:t>
      </w:r>
      <w:r w:rsidR="00CA29F2">
        <w:rPr>
          <w:lang w:val="hr-HR"/>
        </w:rPr>
        <w:t>,</w:t>
      </w:r>
      <w:r w:rsidR="006879A0">
        <w:rPr>
          <w:lang w:val="hr-HR"/>
        </w:rPr>
        <w:t xml:space="preserve"> 1</w:t>
      </w:r>
      <w:r w:rsidR="00AB6FBC">
        <w:rPr>
          <w:lang w:val="hr-HR"/>
        </w:rPr>
        <w:t>7</w:t>
      </w:r>
      <w:r w:rsidR="00A32A52">
        <w:rPr>
          <w:lang w:val="hr-HR"/>
        </w:rPr>
        <w:t>. listopada</w:t>
      </w:r>
      <w:r w:rsidR="00AF219D" w:rsidRPr="00AF219D">
        <w:rPr>
          <w:lang w:val="hr-HR"/>
        </w:rPr>
        <w:t xml:space="preserve"> 2018.</w:t>
      </w:r>
    </w:p>
    <w:p w:rsidRDefault="007657AB" w:rsidP="00FC704F" w:rsidR="007657AB" w:rsidRPr="00DE2B55">
      <w:pPr>
        <w:spacing w:after="140" w:before="100"/>
        <w:jc w:val="center"/>
      </w:pPr>
      <w:r w:rsidRPr="00DE2B55">
        <w:t xml:space="preserve">r i j e š i o  j e </w:t>
      </w:r>
    </w:p>
    <w:p w:rsidRDefault="007657AB" w:rsidP="00FC704F" w:rsidR="007657AB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870F0E" w:rsidRPr="00870F0E">
        <w:t>DARKO TRGOVINA – SPLIT d.o.o., OIB: 95530371217, Split, Cesta Mira 11</w:t>
      </w:r>
      <w:r w:rsidR="006879A0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1564FE" w:rsidRPr="00163464">
        <w:t>14</w:t>
      </w:r>
      <w:r w:rsidRPr="00163464">
        <w:t>.000,00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870F0E">
        <w:t>168</w:t>
      </w:r>
      <w:r w:rsidR="002F04A5">
        <w:t>-2018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CA29F2">
        <w:t>1</w:t>
      </w:r>
      <w:r w:rsidR="00870F0E">
        <w:t>6</w:t>
      </w:r>
      <w:r w:rsidR="00CA29F2">
        <w:t>8</w:t>
      </w:r>
      <w:r w:rsidR="002F04A5">
        <w:t>-2018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FC704F" w:rsidR="007657AB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870F0E" w:rsidP="00870F0E" w:rsidR="00870F0E" w:rsidRPr="00870F0E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870F0E">
        <w:rPr>
          <w:rFonts w:cstheme="minorBidi" w:eastAsiaTheme="minorHAnsi"/>
          <w:lang w:eastAsia="en-US"/>
        </w:rPr>
        <w:t>Financijska agencija, Regionalni centar Split, Podružnica Split, podnijela je ovom sudu 30. listopada 2015</w:t>
      </w:r>
      <w:r>
        <w:rPr>
          <w:rFonts w:cstheme="minorBidi" w:eastAsiaTheme="minorHAnsi"/>
          <w:lang w:eastAsia="en-US"/>
        </w:rPr>
        <w:t xml:space="preserve">. </w:t>
      </w:r>
      <w:r w:rsidRPr="00870F0E">
        <w:rPr>
          <w:rFonts w:cstheme="minorBidi" w:eastAsiaTheme="minorHAnsi"/>
          <w:lang w:eastAsia="en-US"/>
        </w:rPr>
        <w:t>zahtjev za provedbu skraćenog stečajnog postupka nad dužnikom DARKO TRGOVINA – SPLIT d.o.o., OIB: 95530371217, Split, Cesta Mira 11. U zahtjevu se navodi da dužnik na dan 1. rujna 2015. u Očevidniku redoslijeda osnova za plaćanje ima evidentirane neizvršene osnove za plaćanja u neprekinutom razdoblju od 1064 dana, u ukupnom iznosu od 100.958,83 kn, kao i da prema podacima koji su dostavljeni od Hrvatskog zavoda za mirovinsko osiguranje dužnik nema zaposlenih.</w:t>
      </w:r>
    </w:p>
    <w:p w:rsidRDefault="00870F0E" w:rsidP="00870F0E" w:rsidR="00870F0E" w:rsidRPr="00870F0E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870F0E">
        <w:rPr>
          <w:rFonts w:cstheme="minorBidi" w:eastAsiaTheme="minorHAnsi"/>
          <w:lang w:eastAsia="en-US"/>
        </w:rPr>
        <w:t>Utvr</w:t>
      </w:r>
      <w:r>
        <w:rPr>
          <w:rFonts w:cstheme="minorBidi" w:eastAsiaTheme="minorHAnsi"/>
          <w:lang w:eastAsia="en-US"/>
        </w:rPr>
        <w:t>divši da su u smislu odredbe članka</w:t>
      </w:r>
      <w:r w:rsidRPr="00870F0E">
        <w:rPr>
          <w:rFonts w:cstheme="minorBidi" w:eastAsiaTheme="minorHAnsi"/>
          <w:lang w:eastAsia="en-US"/>
        </w:rPr>
        <w:t xml:space="preserve"> 428. </w:t>
      </w:r>
      <w:r w:rsidRPr="00870F0E">
        <w:rPr>
          <w:rFonts w:eastAsiaTheme="minorHAnsi"/>
          <w:lang w:eastAsia="en-US"/>
        </w:rPr>
        <w:t>Stečajnog zakona („Narodne novine“ 71/15 i 104/17; dalje SZ)</w:t>
      </w:r>
      <w:r w:rsidRPr="00870F0E">
        <w:rPr>
          <w:rFonts w:cstheme="minorBidi" w:eastAsiaTheme="minorHAnsi"/>
          <w:lang w:eastAsia="en-US"/>
        </w:rPr>
        <w:t xml:space="preserve"> ispunjene pretpostavke za provedbu skraćenog stečajnog postupka, ovaj sud je 29. rujna 2017. na mrežnoj stranici e-Oglasna ploča sudova objavio oglas poslovni broj 11.St-1816/2015 u smislu odredbe čl</w:t>
      </w:r>
      <w:r>
        <w:rPr>
          <w:rFonts w:cstheme="minorBidi" w:eastAsiaTheme="minorHAnsi"/>
          <w:lang w:eastAsia="en-US"/>
        </w:rPr>
        <w:t>anka</w:t>
      </w:r>
      <w:r w:rsidRPr="00870F0E">
        <w:rPr>
          <w:rFonts w:cstheme="minorBidi" w:eastAsiaTheme="minorHAnsi"/>
          <w:lang w:eastAsia="en-US"/>
        </w:rPr>
        <w:t xml:space="preserve"> 430. SZ-a.</w:t>
      </w:r>
    </w:p>
    <w:p w:rsidRDefault="00870F0E" w:rsidP="00870F0E" w:rsidR="00870F0E" w:rsidRPr="00870F0E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870F0E">
        <w:rPr>
          <w:rFonts w:cstheme="minorBidi" w:eastAsiaTheme="minorHAnsi"/>
          <w:lang w:eastAsia="en-US"/>
        </w:rPr>
        <w:t>Postupajući po predmetnom oglasu Republika Hrvatska, Ministarstvo financija, Porezna uprava, zastupana po Županijskom državnom odvjetništvu u Splitu, dostavila je 1. listopada 2017. obrazac kojim je, kao vjerovnik, predložila nad dužnikom otvoriti stečaj, nakon čega je ovaj sud, temeljem odredbe čl</w:t>
      </w:r>
      <w:r>
        <w:rPr>
          <w:rFonts w:cstheme="minorBidi" w:eastAsiaTheme="minorHAnsi"/>
          <w:lang w:eastAsia="en-US"/>
        </w:rPr>
        <w:t xml:space="preserve">anka 433. i 435. stavak </w:t>
      </w:r>
      <w:r w:rsidRPr="00870F0E">
        <w:rPr>
          <w:rFonts w:cstheme="minorBidi" w:eastAsiaTheme="minorHAnsi"/>
          <w:lang w:eastAsia="en-US"/>
        </w:rPr>
        <w:t>2. SZ-a rješenjem poslovni broj 11.St-1816/2015 od 15. siječnja 2018. obustavio skraćeni stečajni postupak nad dužnikom.</w:t>
      </w:r>
    </w:p>
    <w:p w:rsidRDefault="00870F0E" w:rsidP="00870F0E" w:rsidR="00870F0E" w:rsidRPr="00870F0E">
      <w:pPr>
        <w:spacing w:before="160"/>
        <w:ind w:firstLine="708"/>
        <w:jc w:val="both"/>
        <w:rPr>
          <w:rFonts w:cstheme="minorBidi" w:eastAsiaTheme="minorHAnsi"/>
          <w:lang w:eastAsia="en-US"/>
        </w:rPr>
      </w:pPr>
      <w:r w:rsidRPr="00870F0E">
        <w:rPr>
          <w:rFonts w:cstheme="minorBidi" w:eastAsiaTheme="minorHAnsi"/>
          <w:lang w:eastAsia="en-US"/>
        </w:rPr>
        <w:lastRenderedPageBreak/>
        <w:t>Po pravomoćnosti predmetnog rješenja stečajna pisarnica ovog suda zavela je predmet pod poslovni broj St-168/2018.</w:t>
      </w:r>
    </w:p>
    <w:p w:rsidRDefault="00CA29F2" w:rsidP="00CA29F2" w:rsidR="00CA29F2" w:rsidRPr="00CA29F2">
      <w:pPr>
        <w:spacing w:before="200"/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CA29F2">
        <w:rPr>
          <w:rFonts w:cstheme="minorBidi" w:eastAsiaTheme="minorHAnsi"/>
          <w:szCs w:val="22"/>
          <w:lang w:eastAsia="en-US"/>
        </w:rPr>
        <w:t>Rješenjem ovog suda 11.St-1</w:t>
      </w:r>
      <w:r w:rsidR="00870F0E">
        <w:rPr>
          <w:rFonts w:cstheme="minorBidi" w:eastAsiaTheme="minorHAnsi"/>
          <w:szCs w:val="22"/>
          <w:lang w:eastAsia="en-US"/>
        </w:rPr>
        <w:t>6</w:t>
      </w:r>
      <w:r w:rsidRPr="00CA29F2">
        <w:rPr>
          <w:rFonts w:cstheme="minorBidi" w:eastAsiaTheme="minorHAnsi"/>
          <w:szCs w:val="22"/>
          <w:lang w:eastAsia="en-US"/>
        </w:rPr>
        <w:t xml:space="preserve">8/2018 od </w:t>
      </w:r>
      <w:r w:rsidR="00870F0E">
        <w:rPr>
          <w:rFonts w:cstheme="minorBidi" w:eastAsiaTheme="minorHAnsi"/>
          <w:szCs w:val="22"/>
          <w:lang w:eastAsia="en-US"/>
        </w:rPr>
        <w:t>2. ožujka</w:t>
      </w:r>
      <w:r w:rsidRPr="00CA29F2">
        <w:rPr>
          <w:rFonts w:cstheme="minorBidi" w:eastAsiaTheme="minorHAnsi"/>
          <w:szCs w:val="22"/>
          <w:lang w:eastAsia="en-US"/>
        </w:rPr>
        <w:t xml:space="preserve"> 2018. pokrenut je prethodni postupak radi utvrđivanja pretpostavki za otvaranje stečajnog postupka nad dužnikom i određeno je ročište radi očitovanja o prijedlogu za otvaranje stečajnog postupka.</w:t>
      </w:r>
    </w:p>
    <w:p w:rsidRDefault="00CA29F2" w:rsidP="00870F0E" w:rsidR="00870F0E" w:rsidRPr="00870F0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6879A0">
        <w:rPr>
          <w:rFonts w:cstheme="minorBidi" w:eastAsiaTheme="minorHAnsi"/>
          <w:lang w:eastAsia="en-US"/>
        </w:rPr>
        <w:t>Na roči</w:t>
      </w:r>
      <w:r w:rsidR="00870F0E">
        <w:rPr>
          <w:rFonts w:cstheme="minorBidi" w:eastAsiaTheme="minorHAnsi"/>
          <w:lang w:eastAsia="en-US"/>
        </w:rPr>
        <w:t xml:space="preserve">šte radi očitovanja o uvjetima </w:t>
      </w:r>
      <w:r w:rsidRPr="006879A0">
        <w:rPr>
          <w:rFonts w:cstheme="minorBidi" w:eastAsiaTheme="minorHAnsi"/>
          <w:lang w:eastAsia="en-US"/>
        </w:rPr>
        <w:t xml:space="preserve">za otvaranje </w:t>
      </w:r>
      <w:r>
        <w:rPr>
          <w:rFonts w:cstheme="minorBidi" w:eastAsiaTheme="minorHAnsi"/>
          <w:lang w:eastAsia="en-US"/>
        </w:rPr>
        <w:t xml:space="preserve">stečajnog postupka </w:t>
      </w:r>
      <w:r w:rsidR="00870F0E">
        <w:rPr>
          <w:rFonts w:cstheme="minorBidi" w:eastAsiaTheme="minorHAnsi"/>
          <w:lang w:eastAsia="en-US"/>
        </w:rPr>
        <w:t xml:space="preserve">pristupila je </w:t>
      </w:r>
      <w:r w:rsidRPr="006879A0">
        <w:rPr>
          <w:rFonts w:cstheme="minorBidi" w:eastAsiaTheme="minorHAnsi"/>
          <w:lang w:eastAsia="en-US"/>
        </w:rPr>
        <w:t>zastupni</w:t>
      </w:r>
      <w:r w:rsidR="00870F0E">
        <w:rPr>
          <w:rFonts w:cstheme="minorBidi" w:eastAsiaTheme="minorHAnsi"/>
          <w:lang w:eastAsia="en-US"/>
        </w:rPr>
        <w:t>ca</w:t>
      </w:r>
      <w:r w:rsidRPr="006879A0">
        <w:rPr>
          <w:rFonts w:cstheme="minorBidi" w:eastAsiaTheme="minorHAnsi"/>
          <w:lang w:eastAsia="en-US"/>
        </w:rPr>
        <w:t xml:space="preserve"> </w:t>
      </w:r>
      <w:r>
        <w:rPr>
          <w:rFonts w:cstheme="minorBidi" w:eastAsiaTheme="minorHAnsi"/>
          <w:lang w:eastAsia="en-US"/>
        </w:rPr>
        <w:t xml:space="preserve">po zakonu dužnika </w:t>
      </w:r>
      <w:r w:rsidR="00870F0E">
        <w:rPr>
          <w:rFonts w:cstheme="minorBidi" w:eastAsiaTheme="minorHAnsi"/>
          <w:lang w:eastAsia="en-US"/>
        </w:rPr>
        <w:t>koja je navela</w:t>
      </w:r>
      <w:r w:rsidR="00870F0E" w:rsidRPr="00870F0E">
        <w:rPr>
          <w:rFonts w:cstheme="minorBidi" w:eastAsiaTheme="minorHAnsi"/>
          <w:lang w:eastAsia="en-US"/>
        </w:rPr>
        <w:t xml:space="preserve"> da je suglasna sa prijedlogom za otvaranje stečajnog postupka i da priznaje postojanje stečajnog razloga nesposobnosti za plaćanje na strani dužnika.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>Trgovačko društvo Darko Trgovina</w:t>
      </w:r>
      <w:r w:rsidR="00870F0E">
        <w:rPr>
          <w:rFonts w:cstheme="minorBidi" w:eastAsiaTheme="minorHAnsi"/>
          <w:lang w:eastAsia="en-US"/>
        </w:rPr>
        <w:t xml:space="preserve"> da</w:t>
      </w:r>
      <w:r w:rsidR="00870F0E" w:rsidRPr="00870F0E">
        <w:rPr>
          <w:rFonts w:cstheme="minorBidi" w:eastAsiaTheme="minorHAnsi"/>
          <w:lang w:eastAsia="en-US"/>
        </w:rPr>
        <w:t xml:space="preserve"> se bavilo djelatnošću maloprodaje prehrambene i mješovite robe.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 xml:space="preserve">Djelatnost </w:t>
      </w:r>
      <w:r w:rsidR="00870F0E">
        <w:rPr>
          <w:rFonts w:cstheme="minorBidi" w:eastAsiaTheme="minorHAnsi"/>
          <w:lang w:eastAsia="en-US"/>
        </w:rPr>
        <w:t xml:space="preserve">da </w:t>
      </w:r>
      <w:r w:rsidR="00870F0E" w:rsidRPr="00870F0E">
        <w:rPr>
          <w:rFonts w:cstheme="minorBidi" w:eastAsiaTheme="minorHAnsi"/>
          <w:lang w:eastAsia="en-US"/>
        </w:rPr>
        <w:t xml:space="preserve">se obavljala u prostoru koji je bio u najmu (Grad Split je bio najmodavac). Troškovi poslovanja </w:t>
      </w:r>
      <w:r w:rsidR="00870F0E">
        <w:rPr>
          <w:rFonts w:cstheme="minorBidi" w:eastAsiaTheme="minorHAnsi"/>
          <w:lang w:eastAsia="en-US"/>
        </w:rPr>
        <w:t xml:space="preserve">da </w:t>
      </w:r>
      <w:r w:rsidR="00870F0E" w:rsidRPr="00870F0E">
        <w:rPr>
          <w:rFonts w:cstheme="minorBidi" w:eastAsiaTheme="minorHAnsi"/>
          <w:lang w:eastAsia="en-US"/>
        </w:rPr>
        <w:t>su bili veliki, a društvo nije moglo uredno servisirati te troškove nakon čega je došlo do blokade.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>Društvo</w:t>
      </w:r>
      <w:r w:rsidR="00870F0E">
        <w:rPr>
          <w:rFonts w:cstheme="minorBidi" w:eastAsiaTheme="minorHAnsi"/>
          <w:lang w:eastAsia="en-US"/>
        </w:rPr>
        <w:t xml:space="preserve"> da</w:t>
      </w:r>
      <w:r w:rsidR="00870F0E" w:rsidRPr="00870F0E">
        <w:rPr>
          <w:rFonts w:cstheme="minorBidi" w:eastAsiaTheme="minorHAnsi"/>
          <w:lang w:eastAsia="en-US"/>
        </w:rPr>
        <w:t xml:space="preserve"> nema nikakve imovine u svom vlasništvu.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>U odnosu na vozila, koja se prema evidenciji MUP-a vode kao vlasništvo dužnika, ist</w:t>
      </w:r>
      <w:r w:rsidR="00870F0E">
        <w:rPr>
          <w:rFonts w:cstheme="minorBidi" w:eastAsiaTheme="minorHAnsi"/>
          <w:lang w:eastAsia="en-US"/>
        </w:rPr>
        <w:t>akla je</w:t>
      </w:r>
      <w:r w:rsidR="00870F0E" w:rsidRPr="00870F0E">
        <w:rPr>
          <w:rFonts w:cstheme="minorBidi" w:eastAsiaTheme="minorHAnsi"/>
          <w:lang w:eastAsia="en-US"/>
        </w:rPr>
        <w:t xml:space="preserve"> da su Peugeot Boxer iz 1999. i Škoda Classic iz 2002. prodani u postupku ovrhe radi naplate poreza i drugih javnih davanja u postupku koji je provela Porezna uprava, Područni ured Split. Vozilo marke Citroen iz 1991.</w:t>
      </w:r>
      <w:r w:rsidR="00870F0E">
        <w:rPr>
          <w:rFonts w:cstheme="minorBidi" w:eastAsiaTheme="minorHAnsi"/>
          <w:lang w:eastAsia="en-US"/>
        </w:rPr>
        <w:t xml:space="preserve"> da</w:t>
      </w:r>
      <w:r w:rsidR="00870F0E" w:rsidRPr="00870F0E">
        <w:rPr>
          <w:rFonts w:cstheme="minorBidi" w:eastAsiaTheme="minorHAnsi"/>
          <w:lang w:eastAsia="en-US"/>
        </w:rPr>
        <w:t xml:space="preserve"> nije u voznom stanju</w:t>
      </w:r>
      <w:r w:rsidR="00870F0E">
        <w:rPr>
          <w:rFonts w:cstheme="minorBidi" w:eastAsiaTheme="minorHAnsi"/>
          <w:lang w:eastAsia="en-US"/>
        </w:rPr>
        <w:t>, a f</w:t>
      </w:r>
      <w:r w:rsidR="00870F0E" w:rsidRPr="00870F0E">
        <w:rPr>
          <w:rFonts w:cstheme="minorBidi" w:eastAsiaTheme="minorHAnsi"/>
          <w:lang w:eastAsia="en-US"/>
        </w:rPr>
        <w:t>izički se nalazi u polju na predjelu Sirobuja. U toliko je lošem stanju da ga Porezna uprava nije niti obuhvatila postupcima ovrhe.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 xml:space="preserve">Društvo </w:t>
      </w:r>
      <w:r w:rsidR="00870F0E">
        <w:rPr>
          <w:rFonts w:cstheme="minorBidi" w:eastAsiaTheme="minorHAnsi"/>
          <w:lang w:eastAsia="en-US"/>
        </w:rPr>
        <w:t xml:space="preserve">da </w:t>
      </w:r>
      <w:r w:rsidR="00870F0E" w:rsidRPr="00870F0E">
        <w:rPr>
          <w:rFonts w:cstheme="minorBidi" w:eastAsiaTheme="minorHAnsi"/>
          <w:lang w:eastAsia="en-US"/>
        </w:rPr>
        <w:t>ne vodi nijedan sudski postupak.</w:t>
      </w:r>
      <w:r w:rsidR="00870F0E">
        <w:rPr>
          <w:rFonts w:cstheme="minorBidi" w:eastAsiaTheme="minorHAnsi"/>
          <w:lang w:eastAsia="en-US"/>
        </w:rPr>
        <w:t xml:space="preserve"> Upitana</w:t>
      </w:r>
      <w:r w:rsidR="00870F0E" w:rsidRPr="00870F0E">
        <w:rPr>
          <w:rFonts w:cstheme="minorBidi" w:eastAsiaTheme="minorHAnsi"/>
          <w:lang w:eastAsia="en-US"/>
        </w:rPr>
        <w:t xml:space="preserve"> za </w:t>
      </w:r>
      <w:r w:rsidR="00870F0E">
        <w:rPr>
          <w:rFonts w:cstheme="minorBidi" w:eastAsiaTheme="minorHAnsi"/>
          <w:lang w:eastAsia="en-US"/>
        </w:rPr>
        <w:t xml:space="preserve">strukturu duga, navela je </w:t>
      </w:r>
      <w:r w:rsidR="00870F0E" w:rsidRPr="00870F0E">
        <w:rPr>
          <w:rFonts w:cstheme="minorBidi" w:eastAsiaTheme="minorHAnsi"/>
          <w:lang w:eastAsia="en-US"/>
        </w:rPr>
        <w:t xml:space="preserve">da se isti najvećim dijelom odnosi na obveze prema </w:t>
      </w:r>
      <w:r w:rsidR="00870F0E">
        <w:rPr>
          <w:rFonts w:cstheme="minorBidi" w:eastAsiaTheme="minorHAnsi"/>
          <w:lang w:eastAsia="en-US"/>
        </w:rPr>
        <w:t>Gradu Splitu te državne fondove, a d</w:t>
      </w:r>
      <w:r w:rsidR="00870F0E" w:rsidRPr="00870F0E">
        <w:rPr>
          <w:rFonts w:cstheme="minorBidi" w:eastAsiaTheme="minorHAnsi"/>
          <w:lang w:eastAsia="en-US"/>
        </w:rPr>
        <w:t>uga prema dobavljačima nema.</w:t>
      </w:r>
      <w:r w:rsidR="00870F0E">
        <w:rPr>
          <w:rFonts w:cstheme="minorBidi" w:eastAsiaTheme="minorHAnsi"/>
          <w:lang w:eastAsia="en-US"/>
        </w:rPr>
        <w:t xml:space="preserve"> </w:t>
      </w:r>
      <w:r w:rsidR="00870F0E" w:rsidRPr="00870F0E">
        <w:rPr>
          <w:rFonts w:cstheme="minorBidi" w:eastAsiaTheme="minorHAnsi"/>
          <w:lang w:eastAsia="en-US"/>
        </w:rPr>
        <w:t>Poslovne knjige društva</w:t>
      </w:r>
      <w:r w:rsidR="00870F0E">
        <w:rPr>
          <w:rFonts w:cstheme="minorBidi" w:eastAsiaTheme="minorHAnsi"/>
          <w:lang w:eastAsia="en-US"/>
        </w:rPr>
        <w:t xml:space="preserve"> da</w:t>
      </w:r>
      <w:r w:rsidR="00870F0E" w:rsidRPr="00870F0E">
        <w:rPr>
          <w:rFonts w:cstheme="minorBidi" w:eastAsiaTheme="minorHAnsi"/>
          <w:lang w:eastAsia="en-US"/>
        </w:rPr>
        <w:t xml:space="preserve"> su vođene uredno.</w:t>
      </w:r>
    </w:p>
    <w:p w:rsidRDefault="00870F0E" w:rsidP="00870F0E" w:rsidR="00870F0E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Na navedenom ročištu p</w:t>
      </w:r>
      <w:r w:rsidRPr="00870F0E">
        <w:rPr>
          <w:rFonts w:cstheme="minorBidi" w:eastAsiaTheme="minorHAnsi"/>
          <w:lang w:eastAsia="en-US"/>
        </w:rPr>
        <w:t>unomoćnica predlagatelja</w:t>
      </w:r>
      <w:r>
        <w:rPr>
          <w:rFonts w:cstheme="minorBidi" w:eastAsiaTheme="minorHAnsi"/>
          <w:lang w:eastAsia="en-US"/>
        </w:rPr>
        <w:t xml:space="preserve"> Republika Hrvatska – Ministarstvo financija navela je</w:t>
      </w:r>
      <w:r w:rsidRPr="00870F0E">
        <w:rPr>
          <w:rFonts w:cstheme="minorBidi" w:eastAsiaTheme="minorHAnsi"/>
          <w:lang w:eastAsia="en-US"/>
        </w:rPr>
        <w:t xml:space="preserve"> kako iz provedenog postupka proizlazi kako dužnik nema imovine koja bi bila dostatna za namirenje troškova stečajnog postupka, odnosno ostalih obveza stečajne mase koji bi izvjesno nastale otvaranjem stečajnog postupka, a izvan svake sumnje svako namirenje, pa makar i minimalno vjerovnika, bi izostalo. Utoliko </w:t>
      </w:r>
      <w:r>
        <w:rPr>
          <w:rFonts w:cstheme="minorBidi" w:eastAsiaTheme="minorHAnsi"/>
          <w:lang w:eastAsia="en-US"/>
        </w:rPr>
        <w:t xml:space="preserve">da </w:t>
      </w:r>
      <w:r w:rsidRPr="00870F0E">
        <w:rPr>
          <w:rFonts w:cstheme="minorBidi" w:eastAsiaTheme="minorHAnsi"/>
          <w:lang w:eastAsia="en-US"/>
        </w:rPr>
        <w:t>je u ovom postupku svrhovito donijeti odluku o otvaranju i istodobnom zaključenju stečajnog postupka.</w:t>
      </w:r>
    </w:p>
    <w:p w:rsidRDefault="00870F0E" w:rsidP="00FC704F" w:rsidR="005B7DB2" w:rsidRPr="005B7DB2">
      <w:pPr>
        <w:spacing w:before="200"/>
        <w:ind w:firstLine="709"/>
        <w:jc w:val="both"/>
      </w:pPr>
      <w:r w:rsidRPr="005B7DB2">
        <w:t xml:space="preserve">Iz potvrde Općinskog suda u Splitu – Zemljišnoknjižni odjel Split od </w:t>
      </w:r>
      <w:r>
        <w:t>28. ožujka 2018</w:t>
      </w:r>
      <w:r w:rsidRPr="005B7DB2">
        <w:t>. proizlazi da dužnik nije upisan kao vlasnik nekretnina na području nadležnosti t</w:t>
      </w:r>
      <w:r>
        <w:t>og zemljišnoknjižnog</w:t>
      </w:r>
      <w:r w:rsidRPr="005B7DB2">
        <w:t xml:space="preserve"> od</w:t>
      </w:r>
      <w:r>
        <w:t>jela (list 41</w:t>
      </w:r>
      <w:r w:rsidRPr="005B7DB2">
        <w:t xml:space="preserve"> spisa)</w:t>
      </w:r>
      <w:r>
        <w:t xml:space="preserve">. </w:t>
      </w:r>
      <w:r w:rsidR="00CA29F2">
        <w:t>Iz</w:t>
      </w:r>
      <w:r w:rsidR="00CA29F2" w:rsidRPr="005B7DB2">
        <w:t xml:space="preserve"> uvjerenja MUP-a, Policijska uprava Splitsko-dalmatinska od </w:t>
      </w:r>
      <w:r>
        <w:t>26</w:t>
      </w:r>
      <w:r w:rsidR="00CA29F2">
        <w:t>. ožujka 2018. proizlazi d</w:t>
      </w:r>
      <w:r>
        <w:t>a je</w:t>
      </w:r>
      <w:r w:rsidR="00CA29F2">
        <w:t xml:space="preserve"> </w:t>
      </w:r>
      <w:r w:rsidR="00CA29F2" w:rsidRPr="005B7DB2">
        <w:t>prema službenoj evidenciji registracije cestovnih vozila dužnik evidentiran kao vlasnik</w:t>
      </w:r>
      <w:r>
        <w:t xml:space="preserve"> jednog</w:t>
      </w:r>
      <w:r w:rsidR="00CA29F2" w:rsidRPr="005B7DB2">
        <w:t xml:space="preserve"> vozila</w:t>
      </w:r>
      <w:r>
        <w:t xml:space="preserve"> i to N1, marke Citroen C 25 D, god. proizvodnje: 1991., koje vozilo je odjavljeno 23. ožujka 2010. </w:t>
      </w:r>
      <w:r w:rsidR="00CA29F2" w:rsidRPr="005B7DB2">
        <w:t xml:space="preserve">(list </w:t>
      </w:r>
      <w:r>
        <w:t>43</w:t>
      </w:r>
      <w:r w:rsidR="00CA29F2" w:rsidRPr="005B7DB2">
        <w:t xml:space="preserve"> spisa</w:t>
      </w:r>
      <w:r>
        <w:t>).</w:t>
      </w:r>
    </w:p>
    <w:p w:rsidRDefault="0071416B" w:rsidP="00963671" w:rsidR="0071416B">
      <w:pPr>
        <w:spacing w:before="200"/>
        <w:ind w:firstLine="720"/>
        <w:jc w:val="both"/>
      </w:pPr>
      <w:r>
        <w:t>Iz potvrde</w:t>
      </w:r>
      <w:r w:rsidRPr="00D214A5">
        <w:t xml:space="preserve"> FINA-e od </w:t>
      </w:r>
      <w:r w:rsidR="00870F0E">
        <w:t>21. ožujka</w:t>
      </w:r>
      <w:r w:rsidR="00FC704F">
        <w:t xml:space="preserve"> 2018</w:t>
      </w:r>
      <w:r w:rsidRPr="00D214A5">
        <w:t xml:space="preserve">. (list </w:t>
      </w:r>
      <w:r w:rsidR="00870F0E">
        <w:t>34</w:t>
      </w:r>
      <w:r w:rsidR="00FC48E6">
        <w:t xml:space="preserve"> </w:t>
      </w:r>
      <w:r w:rsidRPr="00D214A5">
        <w:t xml:space="preserve">spisa) proizlazi da dužnik </w:t>
      </w:r>
      <w:r w:rsidRPr="0071416B">
        <w:t>u Očevidniku redoslijeda osnova za plaćanje ima evidentirane neizvršene osnove za plaćanj</w:t>
      </w:r>
      <w:r>
        <w:t>e u neprekinutom razdobl</w:t>
      </w:r>
      <w:r w:rsidR="004A40C7">
        <w:t xml:space="preserve">ju od </w:t>
      </w:r>
      <w:r w:rsidR="00870F0E">
        <w:t>1995</w:t>
      </w:r>
      <w:r w:rsidRPr="0071416B">
        <w:t xml:space="preserve"> dana, slijedom čega ovaj sud utvrđuje da je na strani dužnika ostvaren stečajni razlog nesposobnosti za plaćanje u smislu odredbi </w:t>
      </w:r>
      <w:r w:rsidR="00F157DD">
        <w:t xml:space="preserve">članka 6. </w:t>
      </w:r>
      <w:r w:rsidR="00F157DD">
        <w:rPr>
          <w:rFonts w:cstheme="minorBidi" w:eastAsiaTheme="minorHAnsi"/>
          <w:szCs w:val="22"/>
        </w:rPr>
        <w:t>SZ</w:t>
      </w:r>
      <w:r w:rsidR="00B50981">
        <w:rPr>
          <w:rFonts w:cstheme="minorBidi" w:eastAsiaTheme="minorHAnsi"/>
          <w:szCs w:val="22"/>
        </w:rPr>
        <w:t>-a</w:t>
      </w:r>
      <w:r w:rsidRPr="0071416B">
        <w:t>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S obzirom da iz rezultata prethodnog postupka ne proizlazi </w:t>
      </w:r>
      <w:r w:rsidRPr="00A85826">
        <w:rPr>
          <w:szCs w:val="20"/>
        </w:rPr>
        <w:t>da dužnik</w:t>
      </w:r>
      <w:r w:rsidR="00D7336F" w:rsidRPr="00A85826">
        <w:rPr>
          <w:szCs w:val="20"/>
        </w:rPr>
        <w:t xml:space="preserve"> </w:t>
      </w:r>
      <w:r w:rsidRPr="00A85826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71416B" w:rsidP="00963671" w:rsidR="0071416B" w:rsidRPr="00D214A5">
      <w:pPr>
        <w:spacing w:before="20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256F19">
        <w:rPr>
          <w:szCs w:val="20"/>
        </w:rPr>
        <w:t>Stečajnog zakon</w:t>
      </w:r>
      <w:r w:rsidRPr="00D214A5">
        <w:rPr>
          <w:szCs w:val="20"/>
        </w:rPr>
        <w:t>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F157DD" w:rsidP="00963671" w:rsidR="0071416B" w:rsidRPr="00D214A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132. </w:t>
      </w:r>
      <w:r>
        <w:rPr>
          <w:rFonts w:hAnsi="Times New Roman" w:ascii="Times New Roman"/>
          <w:sz w:val="24"/>
        </w:rPr>
        <w:t>SZ-a</w:t>
      </w:r>
      <w:r w:rsidR="0071416B" w:rsidRPr="00D214A5">
        <w:rPr>
          <w:rFonts w:cs="Times New Roman" w:hAnsi="Times New Roman" w:ascii="Times New Roman"/>
          <w:sz w:val="24"/>
          <w:szCs w:val="24"/>
        </w:rPr>
        <w:t xml:space="preserve">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A40C7" w:rsidP="00963671" w:rsidR="004A40C7" w:rsidRPr="00C1623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</w:t>
      </w:r>
      <w:r w:rsidR="001564FE" w:rsidRPr="00133904">
        <w:rPr>
          <w:rFonts w:cs="Times New Roman" w:hAnsi="Times New Roman" w:ascii="Times New Roman"/>
          <w:sz w:val="24"/>
          <w:szCs w:val="24"/>
        </w:rPr>
        <w:t>čajnom upravitelju u iznosu od 5</w:t>
      </w:r>
      <w:r w:rsidRPr="00133904">
        <w:rPr>
          <w:rFonts w:cs="Times New Roman" w:hAnsi="Times New Roman" w:ascii="Times New Roman"/>
          <w:sz w:val="24"/>
          <w:szCs w:val="24"/>
        </w:rPr>
        <w:t>.000,00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</w:t>
      </w:r>
      <w:r w:rsidR="001564FE" w:rsidRPr="00133904">
        <w:rPr>
          <w:rFonts w:cs="Times New Roman" w:hAnsi="Times New Roman" w:ascii="Times New Roman"/>
          <w:sz w:val="24"/>
          <w:szCs w:val="24"/>
        </w:rPr>
        <w:t>6</w:t>
      </w:r>
      <w:r w:rsidRPr="00133904">
        <w:rPr>
          <w:rFonts w:cs="Times New Roman" w:hAnsi="Times New Roman" w:ascii="Times New Roman"/>
          <w:sz w:val="24"/>
          <w:szCs w:val="24"/>
        </w:rPr>
        <w:t>.000,00 kn)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4A40C7" w:rsidP="002F04A5" w:rsidR="004A40C7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 xml:space="preserve">- trošak arhiviranja građe dužnika u iznosu od </w:t>
      </w:r>
      <w:r w:rsidR="001564FE" w:rsidRPr="00133904">
        <w:rPr>
          <w:rFonts w:cs="Times New Roman" w:hAnsi="Times New Roman" w:ascii="Times New Roman"/>
          <w:sz w:val="24"/>
          <w:szCs w:val="24"/>
        </w:rPr>
        <w:t>2</w:t>
      </w:r>
      <w:r w:rsidRPr="00133904">
        <w:rPr>
          <w:rFonts w:cs="Times New Roman" w:hAnsi="Times New Roman" w:ascii="Times New Roman"/>
          <w:sz w:val="24"/>
          <w:szCs w:val="24"/>
        </w:rPr>
        <w:t>.700,00 kn.</w:t>
      </w:r>
    </w:p>
    <w:p w:rsidRDefault="0071416B" w:rsidP="0071416B" w:rsidR="0071416B" w:rsidRPr="00D214A5">
      <w:pPr>
        <w:spacing w:before="200"/>
        <w:ind w:firstLine="708"/>
        <w:jc w:val="both"/>
        <w:rPr>
          <w:szCs w:val="20"/>
        </w:rPr>
      </w:pPr>
      <w:r w:rsidRPr="00C16234">
        <w:rPr>
          <w:szCs w:val="20"/>
        </w:rPr>
        <w:t>Slijedom n</w:t>
      </w:r>
      <w:r w:rsidR="00F157DD"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657AB" w:rsidP="002F04A5" w:rsidR="007657AB">
      <w:pPr>
        <w:spacing w:before="100"/>
        <w:jc w:val="center"/>
      </w:pPr>
      <w:r>
        <w:t>U Splitu</w:t>
      </w:r>
      <w:r w:rsidR="00E07964">
        <w:t xml:space="preserve"> </w:t>
      </w:r>
      <w:r w:rsidR="00A85826">
        <w:t>1</w:t>
      </w:r>
      <w:r w:rsidR="00AB6FBC">
        <w:t>7</w:t>
      </w:r>
      <w:r w:rsidR="00524BFE">
        <w:t>. listopada</w:t>
      </w:r>
      <w:r w:rsidR="00AF219D">
        <w:t xml:space="preserve"> 2018.</w:t>
      </w:r>
    </w:p>
    <w:p w:rsidRDefault="002619A0" w:rsidP="002F04A5" w:rsidR="007657AB">
      <w:pPr>
        <w:spacing w:before="100"/>
        <w:ind w:left="6480"/>
        <w:jc w:val="center"/>
      </w:pPr>
      <w:r>
        <w:t>Sutkinja</w:t>
      </w:r>
    </w:p>
    <w:p w:rsidRDefault="002619A0" w:rsidP="0094096C" w:rsidR="00251604">
      <w:pPr>
        <w:ind w:left="6372"/>
        <w:jc w:val="center"/>
      </w:pPr>
      <w:r>
        <w:t>Ana Golub Gruić</w:t>
      </w:r>
      <w:r w:rsidR="00251604">
        <w:t>, v.r.</w:t>
      </w:r>
    </w:p>
    <w:p w:rsidRDefault="00251604" w:rsidP="008832A6" w:rsidR="00251604">
      <w:pPr>
        <w:jc w:val="right"/>
      </w:pPr>
      <w:r>
        <w:t>za točnost otpravka – ovlašteni službenik</w:t>
      </w:r>
    </w:p>
    <w:p w:rsidRDefault="00251604" w:rsidP="008832A6" w:rsidR="00251604">
      <w:pPr>
        <w:ind w:firstLine="708" w:left="4956"/>
        <w:jc w:val="center"/>
      </w:pPr>
      <w:r>
        <w:t>Ana Bosančić</w:t>
      </w:r>
    </w:p>
    <w:p w:rsidRDefault="007657AB" w:rsidP="0071416B" w:rsidR="007657AB">
      <w:pPr>
        <w:ind w:left="6481"/>
        <w:jc w:val="center"/>
      </w:pPr>
    </w:p>
    <w:p w:rsidRDefault="002619A0" w:rsidP="00C16234" w:rsidR="007657AB" w:rsidRPr="00CA4354">
      <w:pPr>
        <w:spacing w:before="24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7657AB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51604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870F0E">
      <w:t>168</w:t>
    </w:r>
    <w:r w:rsidR="00AB6FBC">
      <w:t>/</w:t>
    </w:r>
    <w:r w:rsidR="002F04A5" w:rsidRPr="002F04A5">
      <w:t>2018-1</w:t>
    </w:r>
    <w:r w:rsidR="00870F0E">
      <w:t>2</w:t>
    </w:r>
  </w:p>
  <w:p w:rsidRDefault="00251604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33904"/>
    <w:rsid w:val="001564FE"/>
    <w:rsid w:val="00163464"/>
    <w:rsid w:val="001644FE"/>
    <w:rsid w:val="00172878"/>
    <w:rsid w:val="0017764F"/>
    <w:rsid w:val="001A70A9"/>
    <w:rsid w:val="001E2067"/>
    <w:rsid w:val="002067FE"/>
    <w:rsid w:val="0024604A"/>
    <w:rsid w:val="00251604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4055DE"/>
    <w:rsid w:val="00417EA6"/>
    <w:rsid w:val="00426500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640153"/>
    <w:rsid w:val="006879A0"/>
    <w:rsid w:val="006B678B"/>
    <w:rsid w:val="006F29CD"/>
    <w:rsid w:val="0071416B"/>
    <w:rsid w:val="0071519E"/>
    <w:rsid w:val="00722C23"/>
    <w:rsid w:val="0074045D"/>
    <w:rsid w:val="007657AB"/>
    <w:rsid w:val="007801F3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0F0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B02626"/>
    <w:rsid w:val="00B50981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4C76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1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6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604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60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60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51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6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604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60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60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TRGOVINA - SPLIT društvo s ograničenom odgovornošću za trgovinu i usluge</izvorni_sadrzaj>
    <derivirana_varijabla naziv="DomainObject.Predmet.ProtustrankaFormated_1">  DARKO TRGOVINA - SPLIT društvo s ograničenom odgovornošću za trgovinu i usluge</derivirana_varijabla>
  </DomainObject.Predmet.ProtustrankaFormated>
  <DomainObject.Predmet.ProtustrankaFormatedOIB>
    <izvorni_sadrzaj>  DARKO TRGOVINA - SPLIT društvo s ograničenom odgovornošću za trgovinu i usluge, OIB 95530371217</izvorni_sadrzaj>
    <derivirana_varijabla naziv="DomainObject.Predmet.ProtustrankaFormatedOIB_1">  DARKO TRGOVINA - SPLIT društvo s ograničenom odgovornošću za trgovinu i usluge, OIB 95530371217</derivirana_varijabla>
  </DomainObject.Predmet.ProtustrankaFormatedOIB>
  <DomainObject.Predmet.ProtustrankaFormatedWithAdress>
    <izvorni_sadrzaj> DARKO TRGOVINA - SPLIT društvo s ograničenom odgovornošću za trgovinu i usluge, Cesta Mira 11, 21000 Split</izvorni_sadrzaj>
    <derivirana_varijabla naziv="DomainObject.Predmet.ProtustrankaFormatedWithAdress_1"> DARKO TRGOVINA - SPLIT društvo s ograničenom odgovornošću za trgovinu i usluge, Cesta Mira 11, 21000 Split</derivirana_varijabla>
  </DomainObject.Predmet.ProtustrankaFormatedWithAdress>
  <DomainObject.Predmet.ProtustrankaFormatedWithAdressOIB>
    <izvorni_sadrzaj> DARKO TRGOVINA - SPLIT društvo s ograničenom odgovornošću za trgovinu i usluge, OIB 95530371217, Cesta Mira 11, 21000 Split</izvorni_sadrzaj>
    <derivirana_varijabla naziv="DomainObject.Predmet.ProtustrankaFormatedWithAdressOIB_1"> DARKO TRGOVINA - SPLIT društvo s ograničenom odgovornošću za trgovinu i usluge, OIB 95530371217, Cesta Mira 11, 21000 Split</derivirana_varijabla>
  </DomainObject.Predmet.ProtustrankaFormatedWithAdressOIB>
  <DomainObject.Predmet.ProtustrankaWithAdress>
    <izvorni_sadrzaj>DARKO TRGOVINA - SPLIT društvo s ograničenom odgovornošću za trgovinu i usluge Cesta Mira 11, 21000 Split</izvorni_sadrzaj>
    <derivirana_varijabla naziv="DomainObject.Predmet.ProtustrankaWithAdress_1">DARKO TRGOVINA - SPLIT društvo s ograničenom odgovornošću za trgovinu i usluge Cesta Mira 11, 21000 Split</derivirana_varijabla>
  </DomainObject.Predmet.ProtustrankaWithAdress>
  <DomainObject.Predmet.ProtustrankaWithAdressOIB>
    <izvorni_sadrzaj>DARKO TRGOVINA - SPLIT društvo s ograničenom odgovornošću za trgovinu i usluge, OIB 95530371217, Cesta Mira 11, 21000 Split</izvorni_sadrzaj>
    <derivirana_varijabla naziv="DomainObject.Predmet.ProtustrankaWithAdressOIB_1">DARKO TRGOVINA - SPLIT društvo s ograničenom odgovornošću za trgovinu i usluge, OIB 95530371217, Cesta Mira 11, 21000 Split</derivirana_varijabla>
  </DomainObject.Predmet.ProtustrankaWithAdressOIB>
  <DomainObject.Predmet.ProtustrankaNazivFormated>
    <izvorni_sadrzaj>DARKO TRGOVINA - SPLIT društvo s ograničenom odgovornošću za trgovinu i usluge</izvorni_sadrzaj>
    <derivirana_varijabla naziv="DomainObject.Predmet.ProtustrankaNazivFormated_1">DARKO TRGOVINA - SPLIT društvo s ograničenom odgovornošću za trgovinu i usluge</derivirana_varijabla>
  </DomainObject.Predmet.ProtustrankaNazivFormated>
  <DomainObject.Predmet.ProtustrankaNazivFormatedOIB>
    <izvorni_sadrzaj>DARKO TRGOVINA - SPLIT društvo s ograničenom odgovornošću za trgovinu i usluge, OIB 95530371217</izvorni_sadrzaj>
    <derivirana_varijabla naziv="DomainObject.Predmet.ProtustrankaNazivFormatedOIB_1">DARKO TRGOVINA - SPLIT društvo s ograničenom odgovornošću za trgovinu i usluge, OIB 95530371217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DARKO TRGOVINA - SPLIT društvo s ograničenom odgovornošću za trgovinu i usluge</item>
    </izvorni_sadrzaj>
    <derivirana_varijabla naziv="DomainObject.Predmet.ProtuStrankaListFormated_1">
      <item>DARKO TRGOVINA - SPLIT društvo s ograničenom odgovornošću za trgovinu i usluge</item>
    </derivirana_varijabla>
  </DomainObject.Predmet.ProtuStrankaListFormated>
  <DomainObject.Predmet.ProtuStrankaListFormatedOIB>
    <izvorni_sadrzaj>
      <item>DARKO TRGOVINA - SPLIT društvo s ograničenom odgovornošću za trgovinu i usluge, OIB 95530371217</item>
    </izvorni_sadrzaj>
    <derivirana_varijabla naziv="DomainObject.Predmet.ProtuStrankaListFormatedOIB_1">
      <item>DARKO TRGOVINA - SPLIT društvo s ograničenom odgovornošću za trgovinu i usluge, OIB 95530371217</item>
    </derivirana_varijabla>
  </DomainObject.Predmet.ProtuStrankaListFormatedOIB>
  <DomainObject.Predmet.ProtuStrankaListFormatedWithAdress>
    <izvorni_sadrzaj>
      <item>DARKO TRGOVINA - SPLIT društvo s ograničenom odgovornošću za trgovinu i usluge, Cesta Mira 11, 21000 Split</item>
    </izvorni_sadrzaj>
    <derivirana_varijabla naziv="DomainObject.Predmet.ProtuStrankaListFormatedWithAdress_1">
      <item>DARKO TRGOVINA - SPLIT društvo s ograničenom odgovornošću za trgovinu i usluge, Cesta Mira 11, 21000 Split</item>
    </derivirana_varijabla>
  </DomainObject.Predmet.ProtuStrankaListFormatedWithAdress>
  <DomainObject.Predmet.ProtuStrankaListFormatedWithAdressOIB>
    <izvorni_sadrzaj>
      <item>DARKO TRGOVINA - SPLIT društvo s ograničenom odgovornošću za trgovinu i usluge, OIB 95530371217, Cesta Mira 11, 21000 Split</item>
    </izvorni_sadrzaj>
    <derivirana_varijabla naziv="DomainObject.Predmet.ProtuStrankaListFormatedWithAdressOIB_1">
      <item>DARKO TRGOVINA - SPLIT društvo s ograničenom odgovornošću za trgovinu i usluge, OIB 95530371217, Cesta Mira 11, 21000 Split</item>
    </derivirana_varijabla>
  </DomainObject.Predmet.ProtuStrankaListFormatedWithAdressOIB>
  <DomainObject.Predmet.ProtuStrankaListNazivFormated>
    <izvorni_sadrzaj>
      <item>DARKO TRGOVINA - SPLIT društvo s ograničenom odgovornošću za trgovinu i usluge</item>
    </izvorni_sadrzaj>
    <derivirana_varijabla naziv="DomainObject.Predmet.ProtuStrankaListNazivFormated_1">
      <item>DARKO TRGOVINA - SPLIT društvo s ograničenom odgovornošću za trgovinu i usluge</item>
    </derivirana_varijabla>
  </DomainObject.Predmet.ProtuStrankaListNazivFormated>
  <DomainObject.Predmet.ProtuStrankaListNazivFormatedOIB>
    <izvorni_sadrzaj>
      <item>DARKO TRGOVINA - SPLIT društvo s ograničenom odgovornošću za trgovinu i usluge, OIB 95530371217</item>
    </izvorni_sadrzaj>
    <derivirana_varijabla naziv="DomainObject.Predmet.ProtuStrankaListNazivFormatedOIB_1">
      <item>DARKO TRGOVINA - SPLIT društvo s ograničenom odgovornošću za trgovinu i usluge, OIB 95530371217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Anka Mihanović</item>
    </izvorni_sadrzaj>
    <derivirana_varijabla naziv="DomainObject.Predmet.OstaliListFormated_1">
      <item>Županijsko državno odvjetništvo u Splitu punomoćnik sudionika u postupku Ministarstvo financija RH</item>
      <item>Anka Mihanović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Anka Mihanović, OIB 22181502118</item>
    </izvorni_sadrzaj>
    <derivirana_varijabla naziv="DomainObject.Predmet.OstaliListFormatedOIB_1">
      <item>Županijsko državno odvjetništvo u Splitu punomoćnik sudionika u postupku Ministarstvo financija RH</item>
      <item>Anka Mihanović, OIB 22181502118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Anka Mihanović, Cesta Mira 11,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Anka Mihanović, Cesta Mira 11,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Anka Mihanović, OIB 22181502118, Cesta Mira 11,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Anka Mihanović, OIB 22181502118, Cesta Mira 11, 21000 Split</item>
    </derivirana_varijabla>
  </DomainObject.Predmet.OstaliListFormatedWithAdressOIB>
  <DomainObject.Predmet.OstaliListNazivFormated>
    <izvorni_sadrzaj>
      <item>Županijsko državno odvjetništvo u Splitu</item>
      <item>Anka Mihanović</item>
    </izvorni_sadrzaj>
    <derivirana_varijabla naziv="DomainObject.Predmet.OstaliListNazivFormated_1">
      <item>Županijsko državno odvjetništvo u Splitu</item>
      <item>Anka Mihanović</item>
    </derivirana_varijabla>
  </DomainObject.Predmet.OstaliListNazivFormated>
  <DomainObject.Predmet.OstaliListNazivFormatedOIB>
    <izvorni_sadrzaj>
      <item>Županijsko državno odvjetništvo u Splitu</item>
      <item>Anka Mihanović, OIB 22181502118</item>
    </izvorni_sadrzaj>
    <derivirana_varijabla naziv="DomainObject.Predmet.OstaliListNazivFormatedOIB_1">
      <item>Županijsko državno odvjetništvo u Splitu</item>
      <item>Anka Mihanović, OIB 22181502118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DARKO TRGOVINA - SPLIT društvo s ograničenom odgovornošću za trgovinu i usluge</izvorni_sadrzaj>
    <derivirana_varijabla naziv="DomainObject.Predmet.ProtustrankaIDrugi_1">DARKO TRGOVINA - SPLIT društvo s ograničenom odgovornošću za trgovinu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DARKO TRGOVINA - SPLIT društvo s ograničenom odgovornošću za trgovinu i usluge, OIB 95530371217, Cesta Mira 11, 21000 Split</izvorni_sadrzaj>
    <derivirana_varijabla naziv="DomainObject.Predmet.ProtustrankaIDrugiAdressOIB_1">DARKO TRGOVINA - SPLIT društvo s ograničenom odgovornošću za trgovinu i usluge, OIB 95530371217, Cesta Mira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TRGOVINA - SPLIT društvo s ograničenom odgovornošću za trgovinu i usluge</item>
      <item>Ministarstvo financija RH</item>
      <item>Županijsko državno odvjetništvo u Splitu</item>
      <item>Anka Mihanović</item>
    </izvorni_sadrzaj>
    <derivirana_varijabla naziv="DomainObject.Predmet.SudioniciListNaziv_1">
      <item>DARKO TRGOVINA - SPLIT društvo s ograničenom odgovornošću za trgovinu i usluge</item>
      <item>Ministarstvo financija RH</item>
      <item>Županijsko državno odvjetništvo u Splitu</item>
      <item>Anka Mihanović</item>
    </derivirana_varijabla>
  </DomainObject.Predmet.SudioniciListNaziv>
  <DomainObject.Predmet.SudioniciListAdressOIB>
    <izvorni_sadrzaj>
      <item>DARKO TRGOVINA - SPLIT društvo s ograničenom odgovornošću za trgovinu i usluge, OIB 95530371217, Cesta Mira 11,21000 Split</item>
      <item>Ministarstvo financija RH, OIB 18683136487, Katančićeva 5,10000 Zagreb</item>
      <item>Županijsko državno odvjetništvo u Splitu, Gundulićeva 29a,21000 Split</item>
      <item>Anka Mihanović, OIB 22181502118, Cesta Mira 11,21000 Split</item>
    </izvorni_sadrzaj>
    <derivirana_varijabla naziv="DomainObject.Predmet.SudioniciListAdressOIB_1">
      <item>DARKO TRGOVINA - SPLIT društvo s ograničenom odgovornošću za trgovinu i usluge, OIB 95530371217, Cesta Mira 11,21000 Split</item>
      <item>Ministarstvo financija RH, OIB 18683136487, Katančićeva 5,10000 Zagreb</item>
      <item>Županijsko državno odvjetništvo u Splitu, Gundulićeva 29a,21000 Split</item>
      <item>Anka Mihanović, OIB 22181502118, Cesta Mira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95530371217</item>
      <item>, OIB 18683136487</item>
      <item>, OIB null</item>
      <item>, OIB 22181502118</item>
    </izvorni_sadrzaj>
    <derivirana_varijabla naziv="DomainObject.Predmet.SudioniciListNazivOIB_1">
      <item>, OIB 95530371217</item>
      <item>, OIB 18683136487</item>
      <item>, OIB null</item>
      <item>, OIB 22181502118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2018.</izvorni_sadrzaj>
    <derivirana_varijabla naziv="DomainObject.Predmet.DatumZadnjeOdrzaneSudskeRadnje_1">22. ožujka 2018.</derivirana_varijabla>
  </DomainObject.Predmet.DatumZadnjeOdrzaneSudskeRadnje>
  <DomainObject.PredzadnjaOdlukaIzPredmeta.DatumDonosenjaOdluke>
    <izvorni_sadrzaj>19. ožujka 2018.</izvorni_sadrzaj>
    <derivirana_varijabla naziv="DomainObject.PredzadnjaOdlukaIzPredmeta.DatumDonosenjaOdluke_1">19. ožujka 2018.</derivirana_varijabla>
  </DomainObject.PredzadnjaOdlukaIzPredmeta.DatumDonosenjaOdluke>
  <DomainObject.PredzadnjaOdlukaIzPredmeta.Oznaka>
    <izvorni_sadrzaj>St-168/2018-6</izvorni_sadrzaj>
    <derivirana_varijabla naziv="DomainObject.PredzadnjaOdlukaIzPredmeta.Oznaka_1">St-168/2018-6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C4EC1-A9F8-44A4-B478-D86E3A6DA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1191</properties:Words>
  <properties:Characters>6839</properties:Characters>
  <properties:Lines>122</properties:Lines>
  <properties:Paragraphs>36</properties:Paragraphs>
  <properties:TotalTime>519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2018-10-17T10:59:00Z</cp:lastPrinted>
  <dcterms:modified xmlns:xsi="http://www.w3.org/2001/XMLSchema-instance" xsi:type="dcterms:W3CDTF">2018-10-17T12:39:00Z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(St-168-2018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