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f6c0" w14:paraId="176f6c0" w:rsidRDefault="002402A5" w:rsidP="000D5E0D" w:rsidR="000D5E0D">
      <w:pPr>
        <w15:collapsed w:val="false"/>
        <w:rPr>
          <w:sz w:val="22"/>
          <w:szCs w:val="22"/>
        </w:rPr>
      </w:pPr>
      <w:bookmarkStart w:name="_GoBack" w:id="0"/>
      <w:bookmarkEnd w:id="0"/>
      <w: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06C87" w:rsidR="005711AB" w:rsidRPr="00182DBD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711AB" w:rsidP="00B06C87" w:rsidR="005711AB" w:rsidRPr="00182DBD">
            <w:pPr>
              <w:jc w:val="center"/>
              <w:rPr>
                <w:lang w:val="hr-HR"/>
              </w:rPr>
            </w:pPr>
            <w:r w:rsidRPr="00182DBD">
              <w:rPr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11AB" w:rsidP="00B06C87" w:rsidR="005711AB" w:rsidRPr="00182DBD">
            <w:pPr>
              <w:jc w:val="center"/>
              <w:rPr>
                <w:lang w:val="hr-HR"/>
              </w:rPr>
            </w:pPr>
            <w:r w:rsidRPr="00182DBD">
              <w:rPr>
                <w:lang w:val="hr-HR"/>
              </w:rPr>
              <w:t>Republika Hrvatska</w:t>
            </w:r>
          </w:p>
          <w:p w:rsidRDefault="005711AB" w:rsidP="00B06C87" w:rsidR="005711AB" w:rsidRPr="00182DBD">
            <w:pPr>
              <w:jc w:val="center"/>
              <w:rPr>
                <w:lang w:val="hr-HR"/>
              </w:rPr>
            </w:pPr>
            <w:r w:rsidRPr="00182DBD">
              <w:rPr>
                <w:lang w:val="hr-HR"/>
              </w:rPr>
              <w:t xml:space="preserve">Trgovački sud u Osijeku </w:t>
            </w:r>
          </w:p>
          <w:p w:rsidRDefault="005711AB" w:rsidP="00B06C87" w:rsidR="005711AB" w:rsidRPr="00182DBD">
            <w:pPr>
              <w:jc w:val="center"/>
              <w:rPr>
                <w:lang w:val="hr-HR"/>
              </w:rPr>
            </w:pPr>
            <w:r w:rsidRPr="00182DBD">
              <w:rPr>
                <w:lang w:val="hr-HR"/>
              </w:rPr>
              <w:t xml:space="preserve">Osijek, Zagrebačka 2          </w:t>
            </w:r>
          </w:p>
        </w:tc>
      </w:tr>
      <w:tr w:rsidTr="00B06C87" w:rsidR="005711AB" w:rsidRPr="00182DBD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711AB" w:rsidP="00182DBD" w:rsidR="005711AB" w:rsidRPr="00182DBD">
            <w:pPr>
              <w:pStyle w:val="VSVerzija"/>
              <w:jc w:val="right"/>
            </w:pPr>
            <w:r w:rsidRPr="00182DBD">
              <w:t>Poslovni broj: 14 St-2/15-4</w:t>
            </w:r>
            <w:r w:rsidR="00182DBD" w:rsidRPr="00182DBD">
              <w:t>90</w:t>
            </w:r>
          </w:p>
        </w:tc>
      </w:tr>
    </w:tbl>
    <w:p w:rsidRDefault="005711AB" w:rsidP="002402A5" w:rsidR="005711AB" w:rsidRPr="00182DBD">
      <w:pPr>
        <w:ind w:hanging="720" w:left="360"/>
        <w:jc w:val="center"/>
        <w:rPr>
          <w:lang w:val="hr-HR"/>
        </w:rPr>
      </w:pPr>
    </w:p>
    <w:p w:rsidRDefault="005711AB" w:rsidP="002402A5" w:rsidR="005711AB" w:rsidRPr="00182DBD">
      <w:pPr>
        <w:ind w:hanging="720" w:left="360"/>
        <w:jc w:val="center"/>
        <w:rPr>
          <w:lang w:val="hr-HR"/>
        </w:rPr>
      </w:pPr>
    </w:p>
    <w:p w:rsidRDefault="002402A5" w:rsidP="002402A5" w:rsidR="002402A5" w:rsidRPr="00182DBD">
      <w:pPr>
        <w:ind w:hanging="720" w:left="360"/>
        <w:jc w:val="center"/>
        <w:rPr>
          <w:lang w:val="hr-HR"/>
        </w:rPr>
      </w:pPr>
      <w:r w:rsidRPr="00182DBD">
        <w:rPr>
          <w:lang w:val="hr-HR"/>
        </w:rPr>
        <w:t xml:space="preserve">R E P U B L I K A  H R V A T S K A </w:t>
      </w:r>
    </w:p>
    <w:p w:rsidRDefault="00F50805" w:rsidP="00F50805" w:rsidR="00F50805" w:rsidRPr="00182DBD">
      <w:pPr>
        <w:jc w:val="both"/>
        <w:rPr>
          <w:lang w:val="hr-HR"/>
        </w:rPr>
      </w:pPr>
    </w:p>
    <w:p w:rsidRDefault="0065395F" w:rsidP="00F50805" w:rsidR="00F50805" w:rsidRPr="00182DBD">
      <w:pPr>
        <w:jc w:val="center"/>
        <w:rPr>
          <w:bCs/>
          <w:lang w:val="hr-HR"/>
        </w:rPr>
      </w:pPr>
      <w:r w:rsidRPr="00182DBD">
        <w:rPr>
          <w:bCs/>
          <w:lang w:val="hr-HR"/>
        </w:rPr>
        <w:t>Z A K L J U Č A K</w:t>
      </w:r>
    </w:p>
    <w:p w:rsidRDefault="00F50805" w:rsidP="00F50805" w:rsidR="00F50805" w:rsidRPr="00182DBD">
      <w:pPr>
        <w:jc w:val="both"/>
        <w:rPr>
          <w:lang w:val="hr-HR"/>
        </w:rPr>
      </w:pPr>
    </w:p>
    <w:p w:rsidRDefault="00F50805" w:rsidP="00F50805" w:rsidR="00F50805" w:rsidRPr="00182DBD">
      <w:pPr>
        <w:jc w:val="both"/>
        <w:rPr>
          <w:lang w:val="hr-HR"/>
        </w:rPr>
      </w:pPr>
    </w:p>
    <w:p w:rsidRDefault="00F50805" w:rsidP="003D0A3F" w:rsidR="00F50805" w:rsidRPr="00182DBD">
      <w:pPr>
        <w:jc w:val="both"/>
        <w:rPr>
          <w:lang w:val="hr-HR"/>
        </w:rPr>
      </w:pPr>
      <w:r w:rsidRPr="00182DBD">
        <w:rPr>
          <w:lang w:val="hr-HR"/>
        </w:rPr>
        <w:tab/>
      </w:r>
      <w:r w:rsidR="00CF74E9" w:rsidRPr="00182DBD">
        <w:rPr>
          <w:lang w:val="hr-HR"/>
        </w:rPr>
        <w:t xml:space="preserve">Trgovački sud u Osijeku, po sucu mr. sc. Tihomiru Kovačević, kao stečajnom sucu, </w:t>
      </w:r>
      <w:r w:rsidR="00496371" w:rsidRPr="00182DBD">
        <w:rPr>
          <w:lang w:val="hr-HR"/>
        </w:rPr>
        <w:t xml:space="preserve">u </w:t>
      </w:r>
      <w:r w:rsidR="00CF74E9" w:rsidRPr="00182DBD">
        <w:rPr>
          <w:lang w:val="hr-HR"/>
        </w:rPr>
        <w:t>stečajno</w:t>
      </w:r>
      <w:r w:rsidR="00496371" w:rsidRPr="00182DBD">
        <w:rPr>
          <w:lang w:val="hr-HR"/>
        </w:rPr>
        <w:t>m</w:t>
      </w:r>
      <w:r w:rsidR="00CF74E9" w:rsidRPr="00182DBD">
        <w:rPr>
          <w:lang w:val="hr-HR"/>
        </w:rPr>
        <w:t xml:space="preserve"> postupk</w:t>
      </w:r>
      <w:r w:rsidR="00496371" w:rsidRPr="00182DBD">
        <w:rPr>
          <w:lang w:val="hr-HR"/>
        </w:rPr>
        <w:t>u</w:t>
      </w:r>
      <w:r w:rsidR="00CF74E9" w:rsidRPr="00182DBD">
        <w:rPr>
          <w:lang w:val="hr-HR"/>
        </w:rPr>
        <w:t xml:space="preserve"> nad </w:t>
      </w:r>
      <w:r w:rsidR="00496371" w:rsidRPr="00182DBD">
        <w:rPr>
          <w:lang w:val="hr-HR"/>
        </w:rPr>
        <w:t xml:space="preserve">stečajnim </w:t>
      </w:r>
      <w:r w:rsidR="00CF74E9" w:rsidRPr="00182DBD">
        <w:rPr>
          <w:lang w:val="hr-HR"/>
        </w:rPr>
        <w:t>dužnikom: PAN – papirna industrija – TRGOPROMET dioničko društvo</w:t>
      </w:r>
      <w:r w:rsidR="006927D0" w:rsidRPr="00182DBD">
        <w:rPr>
          <w:lang w:val="hr-HR"/>
        </w:rPr>
        <w:t xml:space="preserve"> u stečaju</w:t>
      </w:r>
      <w:r w:rsidR="00CF74E9" w:rsidRPr="00182DBD">
        <w:rPr>
          <w:lang w:val="hr-HR"/>
        </w:rPr>
        <w:t xml:space="preserve">, Đakovo, Pape Ivana Pavla II br. 10, MBS 030016649, OIB 53266342722, dana </w:t>
      </w:r>
      <w:r w:rsidR="00182DBD" w:rsidRPr="00182DBD">
        <w:rPr>
          <w:lang w:val="hr-HR"/>
        </w:rPr>
        <w:t>23</w:t>
      </w:r>
      <w:r w:rsidR="002402A5" w:rsidRPr="00182DBD">
        <w:rPr>
          <w:lang w:val="hr-HR"/>
        </w:rPr>
        <w:t xml:space="preserve">. </w:t>
      </w:r>
      <w:r w:rsidR="00182DBD" w:rsidRPr="00182DBD">
        <w:rPr>
          <w:lang w:val="hr-HR"/>
        </w:rPr>
        <w:t>siječnj</w:t>
      </w:r>
      <w:r w:rsidR="002402A5" w:rsidRPr="00182DBD">
        <w:rPr>
          <w:lang w:val="hr-HR"/>
        </w:rPr>
        <w:t xml:space="preserve">a </w:t>
      </w:r>
      <w:r w:rsidR="00CF74E9" w:rsidRPr="00182DBD">
        <w:rPr>
          <w:lang w:val="hr-HR"/>
        </w:rPr>
        <w:t>201</w:t>
      </w:r>
      <w:r w:rsidR="00182DBD" w:rsidRPr="00182DBD">
        <w:rPr>
          <w:lang w:val="hr-HR"/>
        </w:rPr>
        <w:t>9</w:t>
      </w:r>
      <w:r w:rsidR="00CF74E9" w:rsidRPr="00182DBD">
        <w:rPr>
          <w:lang w:val="hr-HR"/>
        </w:rPr>
        <w:t xml:space="preserve">. </w:t>
      </w:r>
    </w:p>
    <w:p w:rsidRDefault="00CF74E9" w:rsidP="00CF74E9" w:rsidR="00CF74E9" w:rsidRPr="00182DBD">
      <w:pPr>
        <w:jc w:val="both"/>
        <w:rPr>
          <w:lang w:val="hr-HR"/>
        </w:rPr>
      </w:pPr>
    </w:p>
    <w:p w:rsidRDefault="00F50805" w:rsidP="00F50805" w:rsidR="00F50805" w:rsidRPr="00182DBD">
      <w:pPr>
        <w:jc w:val="both"/>
        <w:rPr>
          <w:lang w:val="hr-HR"/>
        </w:rPr>
      </w:pPr>
    </w:p>
    <w:p w:rsidRDefault="0065395F" w:rsidP="00F50805" w:rsidR="00F50805" w:rsidRPr="00182DBD">
      <w:pPr>
        <w:jc w:val="center"/>
        <w:rPr>
          <w:bCs/>
          <w:lang w:val="hr-HR"/>
        </w:rPr>
      </w:pPr>
      <w:r w:rsidRPr="00182DBD">
        <w:rPr>
          <w:bCs/>
          <w:lang w:val="hr-HR"/>
        </w:rPr>
        <w:t>z a k l j u č</w:t>
      </w:r>
      <w:r w:rsidR="009B2561" w:rsidRPr="00182DBD">
        <w:rPr>
          <w:bCs/>
          <w:lang w:val="hr-HR"/>
        </w:rPr>
        <w:t xml:space="preserve"> i o </w:t>
      </w:r>
      <w:r w:rsidR="00F50805" w:rsidRPr="00182DBD">
        <w:rPr>
          <w:bCs/>
          <w:lang w:val="hr-HR"/>
        </w:rPr>
        <w:t xml:space="preserve">  j e</w:t>
      </w:r>
    </w:p>
    <w:p w:rsidRDefault="00F50805" w:rsidP="00F50805" w:rsidR="00F50805" w:rsidRPr="00182DBD">
      <w:pPr>
        <w:jc w:val="both"/>
        <w:rPr>
          <w:lang w:val="hr-HR"/>
        </w:rPr>
      </w:pPr>
    </w:p>
    <w:p w:rsidRDefault="00F50805" w:rsidP="00F50805" w:rsidR="00F50805" w:rsidRPr="00182DBD">
      <w:pPr>
        <w:jc w:val="both"/>
        <w:rPr>
          <w:lang w:val="hr-HR"/>
        </w:rPr>
      </w:pPr>
    </w:p>
    <w:p w:rsidRDefault="00182DBD" w:rsidP="00182DBD" w:rsidR="00182DBD" w:rsidRPr="00182DBD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182DBD">
        <w:rPr>
          <w:lang w:val="hr-HR"/>
        </w:rPr>
        <w:t xml:space="preserve">Zemljišno-knjižnom odjelu Općinskog suda u Đakovu, nalaže se brisanje zabilježbe otvaranja stečajnog postupka koja je provedena temeljem Rješenja TRGOVAČKOG SUDA U OSIJEKU broj ST-2/15-185 28.03.2017 zaprimljenog 30.03.2017.g. pod brojem Z-7320/2017 </w:t>
      </w:r>
    </w:p>
    <w:p w:rsidRDefault="00182DBD" w:rsidP="00182DBD" w:rsidR="00182DBD" w:rsidRPr="00182DBD">
      <w:pPr>
        <w:pStyle w:val="Odlomakpopisa"/>
        <w:ind w:left="1080"/>
        <w:jc w:val="both"/>
        <w:rPr>
          <w:lang w:val="hr-HR"/>
        </w:rPr>
      </w:pPr>
      <w:r w:rsidRPr="00182DBD">
        <w:rPr>
          <w:lang w:val="hr-HR"/>
        </w:rPr>
        <w:t xml:space="preserve">- na nekretnini upisanoj u zk.ul.br. 12488, k.o. Đakovo, k.č.br. 216 VRT U MJESTU ukupno 126 m2 i k.č.br. 215  KUĆA I DVORIŠTE U MJESTU ukupno 338 m2, </w:t>
      </w:r>
    </w:p>
    <w:p w:rsidRDefault="00182DBD" w:rsidP="00182DBD" w:rsidR="00182DBD" w:rsidRPr="00182DBD">
      <w:pPr>
        <w:pStyle w:val="Odlomakpopisa"/>
        <w:ind w:left="1080"/>
        <w:jc w:val="both"/>
        <w:rPr>
          <w:lang w:val="hr-HR"/>
        </w:rPr>
      </w:pPr>
      <w:r w:rsidRPr="00182DBD">
        <w:rPr>
          <w:lang w:val="hr-HR"/>
        </w:rPr>
        <w:t xml:space="preserve">- na nekretnini upisanoj u zk.ul.br. 12354, k.o. Đakovo, k.č.br. 217, 4 ZGRADE I DVORIŠTE U MJESTU od 1748 m2 i </w:t>
      </w:r>
    </w:p>
    <w:p w:rsidRDefault="00182DBD" w:rsidP="00182DBD" w:rsidR="00182DBD" w:rsidRPr="00182DBD">
      <w:pPr>
        <w:pStyle w:val="Odlomakpopisa"/>
        <w:ind w:left="1080"/>
        <w:jc w:val="both"/>
        <w:rPr>
          <w:lang w:val="hr-HR"/>
        </w:rPr>
      </w:pPr>
      <w:r w:rsidRPr="00182DBD">
        <w:rPr>
          <w:lang w:val="hr-HR"/>
        </w:rPr>
        <w:t>- na nekretnini upisanoj u zk.ul.br. 8573 k.o. Đakovo, k.č.br. 213/2 ZGRADA I DVORIŠTE U MJESTU od 187 m2 i k.č.br. 214/2 POSLOVNA ZGRADA U MJESTU od 392 m2.</w:t>
      </w:r>
    </w:p>
    <w:p w:rsidRDefault="00182DBD" w:rsidP="00182DBD" w:rsidR="00182DBD" w:rsidRPr="00182DBD">
      <w:pPr>
        <w:pStyle w:val="Odlomakpopisa"/>
        <w:ind w:left="1080"/>
        <w:jc w:val="both"/>
        <w:rPr>
          <w:lang w:val="hr-HR"/>
        </w:rPr>
      </w:pPr>
    </w:p>
    <w:p w:rsidRDefault="00182DBD" w:rsidP="00182DBD" w:rsidR="00182DBD" w:rsidRPr="00182DBD">
      <w:pPr>
        <w:pStyle w:val="Odlomakpopisa"/>
        <w:ind w:left="1134"/>
        <w:jc w:val="both"/>
        <w:rPr>
          <w:lang w:val="hr-HR"/>
        </w:rPr>
      </w:pPr>
      <w:r w:rsidRPr="00182DBD">
        <w:rPr>
          <w:lang w:val="hr-HR"/>
        </w:rPr>
        <w:t>Zemljišno-knjižnom odjelu Općinskog suda u Đakovu, nalaže se brisanje zabilježbi na nekretnini upisanoj u zk.ul.br. 12354, k.o. Đakovo, k.č.br. 217, 4 ZGRADE I DVORIŠTE U MJESTU od 1748 m2, i to:</w:t>
      </w:r>
    </w:p>
    <w:p w:rsidRDefault="00182DBD" w:rsidP="00182DBD" w:rsidR="00182DBD" w:rsidRPr="00182DBD">
      <w:pPr>
        <w:pStyle w:val="Odlomakpopisa"/>
        <w:numPr>
          <w:ilvl w:val="0"/>
          <w:numId w:val="7"/>
        </w:numPr>
        <w:spacing w:lineRule="auto" w:line="254" w:after="160"/>
        <w:ind w:firstLine="0" w:left="1134"/>
        <w:jc w:val="both"/>
        <w:rPr>
          <w:lang w:val="hr-HR"/>
        </w:rPr>
      </w:pPr>
      <w:r w:rsidRPr="00182DBD">
        <w:rPr>
          <w:lang w:val="hr-HR"/>
        </w:rPr>
        <w:t>ZABILJEŽBA, PRIGOVOR, PRIGOVOR 05.01.2016., Zaprimljeno 14.01.2016.g. pod brojem Z-770/2016</w:t>
      </w:r>
    </w:p>
    <w:p w:rsidRDefault="00182DBD" w:rsidP="00182DBD" w:rsidR="00182DBD" w:rsidRPr="00182DBD">
      <w:pPr>
        <w:pStyle w:val="Odlomakpopisa"/>
        <w:numPr>
          <w:ilvl w:val="0"/>
          <w:numId w:val="7"/>
        </w:numPr>
        <w:spacing w:lineRule="auto" w:line="254" w:after="160"/>
        <w:ind w:firstLine="0" w:left="1134"/>
        <w:jc w:val="both"/>
        <w:rPr>
          <w:lang w:val="hr-HR"/>
        </w:rPr>
      </w:pPr>
      <w:r w:rsidRPr="00182DBD">
        <w:rPr>
          <w:lang w:val="hr-HR"/>
        </w:rPr>
        <w:t>ZABILJEŽBA, Na temelju rješenja Općinskog suda u Osijeku Stalna služba u Đakovu broj Z-9602/2015 od 06. prosinca 2016.g. zabilježuje se odbijanje prigovora, Zaprimljeno 14.12.2016.g. pod brojem Z-28091/2016</w:t>
      </w:r>
    </w:p>
    <w:p w:rsidRDefault="00182DBD" w:rsidP="00182DBD" w:rsidR="00182DBD" w:rsidRPr="00182DBD">
      <w:pPr>
        <w:pStyle w:val="Odlomakpopisa"/>
        <w:numPr>
          <w:ilvl w:val="0"/>
          <w:numId w:val="7"/>
        </w:numPr>
        <w:spacing w:lineRule="auto" w:line="254" w:after="160"/>
        <w:ind w:firstLine="0" w:left="1134"/>
        <w:jc w:val="both"/>
        <w:rPr>
          <w:lang w:val="hr-HR"/>
        </w:rPr>
      </w:pPr>
      <w:r w:rsidRPr="00182DBD">
        <w:rPr>
          <w:lang w:val="hr-HR"/>
        </w:rPr>
        <w:lastRenderedPageBreak/>
        <w:t>ZABILJEŽBA, ŽALBA, ŽALBA PROTIVNIKA OSIGURANJA 14.12.2016, Zaprimljeno 14.12.2016.g. pod brojem Z-28138/2016.</w:t>
      </w:r>
    </w:p>
    <w:p w:rsidRDefault="00182DBD" w:rsidP="00182DBD" w:rsidR="00182DBD" w:rsidRPr="00182DBD">
      <w:pPr>
        <w:pStyle w:val="Odlomakpopisa"/>
        <w:ind w:left="1080"/>
        <w:jc w:val="both"/>
        <w:rPr>
          <w:lang w:val="hr-HR"/>
        </w:rPr>
      </w:pPr>
      <w:r w:rsidRPr="00182DBD">
        <w:rPr>
          <w:lang w:val="hr-HR"/>
        </w:rPr>
        <w:t xml:space="preserve"> </w:t>
      </w:r>
    </w:p>
    <w:p w:rsidRDefault="00182DBD" w:rsidP="00182DBD" w:rsidR="00182DBD" w:rsidRPr="00182DBD">
      <w:pPr>
        <w:pStyle w:val="Odlomakpopisa"/>
        <w:jc w:val="both"/>
        <w:rPr>
          <w:lang w:val="hr-HR"/>
        </w:rPr>
      </w:pPr>
    </w:p>
    <w:p w:rsidRDefault="00182DBD" w:rsidP="00182DBD" w:rsidR="00182DBD" w:rsidRPr="00182DBD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182DBD">
        <w:rPr>
          <w:lang w:val="hr-HR"/>
        </w:rPr>
        <w:t>Zemljišno-knjižnom odjelu Općinskog suda u Đakovu, nalaže se brisanje zabilježbe otvaranja stečajnog postupka koja je provedena temeljem Rješenja TRGOVAČKOG SUDA U OSIJEKU broj ST-2/15-185 28.03.2017 zaprimljenog 30.03.2017.g. pod brojem Z-7320/2017</w:t>
      </w:r>
    </w:p>
    <w:p w:rsidRDefault="00182DBD" w:rsidP="00182DBD" w:rsidR="00182DBD" w:rsidRPr="00182DBD">
      <w:pPr>
        <w:pStyle w:val="Odlomakpopisa"/>
        <w:ind w:left="1080"/>
        <w:jc w:val="both"/>
        <w:rPr>
          <w:lang w:val="hr-HR"/>
        </w:rPr>
      </w:pPr>
      <w:r w:rsidRPr="00182DBD">
        <w:rPr>
          <w:lang w:val="hr-HR"/>
        </w:rPr>
        <w:t xml:space="preserve"> na nekretnini upisanoj u zk.ul.br. 6203, k.o. Đakovo, k.č.br. 174/1 KUĆA I DVORIŠTE K. TOMISLAVA ukupne površine 1181 m2. </w:t>
      </w:r>
    </w:p>
    <w:p w:rsidRDefault="00182DBD" w:rsidP="00182DBD" w:rsidR="00182DBD" w:rsidRPr="00182DBD">
      <w:pPr>
        <w:pStyle w:val="Odlomakpopisa"/>
        <w:rPr>
          <w:lang w:val="hr-HR"/>
        </w:rPr>
      </w:pPr>
    </w:p>
    <w:p w:rsidRDefault="00182DBD" w:rsidP="00182DBD" w:rsidR="00182DBD" w:rsidRPr="00182DBD">
      <w:pPr>
        <w:pStyle w:val="Odlomakpopisa"/>
        <w:ind w:left="0"/>
        <w:jc w:val="both"/>
        <w:rPr>
          <w:lang w:val="hr-HR"/>
        </w:rPr>
      </w:pPr>
    </w:p>
    <w:p w:rsidRDefault="00182DBD" w:rsidP="00182DBD" w:rsidR="00182DBD" w:rsidRPr="00182DBD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182DBD">
        <w:rPr>
          <w:lang w:val="hr-HR"/>
        </w:rPr>
        <w:t xml:space="preserve">Zemljišno-knjižnom odjelu Općinskog suda u Đakovu, nalaže se brisanje zabilježbe otvaranja stečajnog postupka koja je provedena temeljem Rješenja TRGOVAČKOG SUDA U OSIJEKU broj ST-2/15-185 28.03.2017 zaprimljenog 30.03.2017.g. pod brojem Z-7320/2017 </w:t>
      </w:r>
    </w:p>
    <w:p w:rsidRDefault="00182DBD" w:rsidP="00182DBD" w:rsidR="00182DBD" w:rsidRPr="00182DBD">
      <w:pPr>
        <w:pStyle w:val="Odlomakpopisa"/>
        <w:ind w:left="1080"/>
        <w:jc w:val="both"/>
        <w:rPr>
          <w:lang w:val="hr-HR"/>
        </w:rPr>
      </w:pPr>
      <w:r w:rsidRPr="00182DBD">
        <w:rPr>
          <w:lang w:val="hr-HR"/>
        </w:rPr>
        <w:t>na posebnom dijelu nekretnine upisane u zk.ul.br. 8426, k.o. Đakovo, k.č.br. 280/17, STAMBENA ZGRADA VIJENAC K. A. STEPINCA od 584 m2 i to 41. Suvlasnički dio: 492/10000 ETAŽNO VLASNIŠTVO (E-41), poslovni prostor koji se nalazi u prizemlju u ukupnoj površini 98,00 m2</w:t>
      </w:r>
    </w:p>
    <w:p w:rsidRDefault="00182DBD" w:rsidP="00182DBD" w:rsidR="00182DBD" w:rsidRPr="00182DBD">
      <w:pPr>
        <w:pStyle w:val="Odlomakpopisa"/>
        <w:rPr>
          <w:lang w:val="hr-HR"/>
        </w:rPr>
      </w:pPr>
    </w:p>
    <w:p w:rsidRDefault="00182DBD" w:rsidP="00182DBD" w:rsidR="00182DBD" w:rsidRPr="00182DBD">
      <w:pPr>
        <w:pStyle w:val="Odlomakpopisa"/>
        <w:jc w:val="both"/>
        <w:rPr>
          <w:lang w:val="hr-HR"/>
        </w:rPr>
      </w:pPr>
    </w:p>
    <w:p w:rsidRDefault="00182DBD" w:rsidP="00182DBD" w:rsidR="00182DBD" w:rsidRPr="00182DBD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182DBD">
        <w:rPr>
          <w:lang w:val="hr-HR"/>
        </w:rPr>
        <w:t>Zemljišno-knjižnom odjelu Općinskog suda u Đakovu, nalaže se brisanje zabilježbe otvaranja stečajnog postupka koja je provedena temeljem Rješenja TRGOVAČKOG SUDA U OSIJEKU BROJ ST-2/15-185 28.03.2017 zaprimljenog 30.03.2017.g. pod brojem Z-7320/2017</w:t>
      </w:r>
    </w:p>
    <w:p w:rsidRDefault="00182DBD" w:rsidP="00182DBD" w:rsidR="00182DBD" w:rsidRPr="00182DBD">
      <w:pPr>
        <w:pStyle w:val="Odlomakpopisa"/>
        <w:ind w:left="1080"/>
        <w:jc w:val="both"/>
        <w:rPr>
          <w:lang w:val="hr-HR"/>
        </w:rPr>
      </w:pPr>
      <w:r w:rsidRPr="00182DBD">
        <w:rPr>
          <w:lang w:val="hr-HR"/>
        </w:rPr>
        <w:t>na nekret</w:t>
      </w:r>
      <w:r w:rsidR="00456EF5">
        <w:rPr>
          <w:lang w:val="hr-HR"/>
        </w:rPr>
        <w:t>nini upisanoj u zk.ul.br. 12489</w:t>
      </w:r>
      <w:r w:rsidRPr="00182DBD">
        <w:rPr>
          <w:lang w:val="hr-HR"/>
        </w:rPr>
        <w:t xml:space="preserve">, k.o. Đakovo, k.č.br. 3905/5 TRGOVINA - RADNJA - PRODAVAONICA U MJESTU od 169 m2. </w:t>
      </w:r>
    </w:p>
    <w:p w:rsidRDefault="00182DBD" w:rsidP="00182DBD" w:rsidR="00182DBD" w:rsidRPr="00182DBD">
      <w:pPr>
        <w:jc w:val="both"/>
        <w:rPr>
          <w:bCs/>
          <w:lang w:val="hr-HR"/>
        </w:rPr>
      </w:pPr>
    </w:p>
    <w:p w:rsidRDefault="00182DBD" w:rsidP="00182DBD" w:rsidR="00182DBD" w:rsidRPr="00182DBD">
      <w:pPr>
        <w:jc w:val="both"/>
        <w:rPr>
          <w:bCs/>
          <w:lang w:val="hr-HR"/>
        </w:rPr>
      </w:pPr>
    </w:p>
    <w:p w:rsidRDefault="00182DBD" w:rsidP="00182DBD" w:rsidR="00182DBD" w:rsidRPr="00182DBD">
      <w:pPr>
        <w:jc w:val="center"/>
        <w:rPr>
          <w:bCs/>
          <w:lang w:val="hr-HR"/>
        </w:rPr>
      </w:pPr>
    </w:p>
    <w:p w:rsidRDefault="00182DBD" w:rsidP="00182DBD" w:rsidR="00182DBD" w:rsidRPr="00182DBD">
      <w:pPr>
        <w:jc w:val="center"/>
        <w:rPr>
          <w:bCs/>
          <w:lang w:val="hr-HR"/>
        </w:rPr>
      </w:pPr>
      <w:r w:rsidRPr="00182DBD">
        <w:rPr>
          <w:bCs/>
          <w:lang w:val="hr-HR"/>
        </w:rPr>
        <w:t>Obrazloženje</w:t>
      </w:r>
    </w:p>
    <w:p w:rsidRDefault="00182DBD" w:rsidP="00182DBD" w:rsidR="00182DBD" w:rsidRPr="00182DBD">
      <w:pPr>
        <w:jc w:val="both"/>
        <w:rPr>
          <w:lang w:val="hr-HR"/>
        </w:rPr>
      </w:pPr>
    </w:p>
    <w:p w:rsidRDefault="00182DBD" w:rsidP="00182DBD" w:rsidR="00182DBD" w:rsidRPr="00182DBD">
      <w:pPr>
        <w:jc w:val="both"/>
        <w:rPr>
          <w:lang w:val="hr-HR"/>
        </w:rPr>
      </w:pPr>
    </w:p>
    <w:p w:rsidRDefault="00182DBD" w:rsidP="00182DBD" w:rsidR="00182DBD" w:rsidRPr="00182DBD">
      <w:pPr>
        <w:jc w:val="both"/>
        <w:rPr>
          <w:lang w:val="hr-HR"/>
        </w:rPr>
      </w:pPr>
      <w:r w:rsidRPr="00182DBD">
        <w:rPr>
          <w:lang w:val="hr-HR"/>
        </w:rPr>
        <w:tab/>
        <w:t xml:space="preserve">Budući predmetne nekretnine nisu bile opterećene razlučnim pravom, temeljem odluke skupštine vjerovnika nekretnina pod točkom 1. prodana je usmenom javnom dražbom kod javnog bilježnika Nikole Brača u Đakovu kupcu </w:t>
      </w:r>
      <w:bookmarkStart w:name="_Hlk535576915" w:id="1"/>
      <w:r w:rsidRPr="00182DBD">
        <w:rPr>
          <w:lang w:val="hr-HR"/>
        </w:rPr>
        <w:t>JOSIP TIRIĆ, OIB: 53502647153 iz Đakova, Vjekoslava Karasa 5</w:t>
      </w:r>
      <w:bookmarkEnd w:id="1"/>
      <w:r w:rsidRPr="00182DBD">
        <w:rPr>
          <w:lang w:val="hr-HR"/>
        </w:rPr>
        <w:t>. Kupac je u cijelosti isplatio kupoprodajnu cijenu u iznosu od 3.700.000,00 kn, te je temeljem izdane tabularne izjave kupac upisan kao vlasnik predmetne nekretnine.</w:t>
      </w:r>
    </w:p>
    <w:p w:rsidRDefault="00182DBD" w:rsidP="00182DBD" w:rsidR="00182DBD" w:rsidRPr="00182DBD">
      <w:pPr>
        <w:jc w:val="both"/>
        <w:rPr>
          <w:lang w:val="hr-HR"/>
        </w:rPr>
      </w:pPr>
    </w:p>
    <w:p w:rsidRDefault="00182DBD" w:rsidP="00182DBD" w:rsidR="00182DBD" w:rsidRPr="00182DBD">
      <w:pPr>
        <w:jc w:val="both"/>
        <w:rPr>
          <w:lang w:val="hr-HR"/>
        </w:rPr>
      </w:pPr>
      <w:r w:rsidRPr="00182DBD">
        <w:rPr>
          <w:lang w:val="hr-HR"/>
        </w:rPr>
        <w:tab/>
        <w:t xml:space="preserve">Nekretnina pod točkom 2. prodana je usmenom javnom dražbom kod javnog bilježnika Nikole Brača u Đakovu kupcu </w:t>
      </w:r>
      <w:r w:rsidRPr="00182DBD">
        <w:rPr>
          <w:color w:val="000000"/>
          <w:lang w:val="hr-HR"/>
        </w:rPr>
        <w:t xml:space="preserve">HEMCO INVEST d.o.o. za projekte, Đakovo, </w:t>
      </w:r>
      <w:r w:rsidRPr="00182DBD">
        <w:rPr>
          <w:color w:val="000000"/>
          <w:lang w:val="hr-HR"/>
        </w:rPr>
        <w:lastRenderedPageBreak/>
        <w:t xml:space="preserve">Ante Starčevića 196/b, OIB: 55821700128. </w:t>
      </w:r>
      <w:r w:rsidRPr="00182DBD">
        <w:rPr>
          <w:lang w:val="hr-HR"/>
        </w:rPr>
        <w:t xml:space="preserve">Kupac je u cijelosti isplatio kupoprodajnu cijenu u iznosu od </w:t>
      </w:r>
      <w:r w:rsidRPr="00182DBD">
        <w:rPr>
          <w:color w:val="000000"/>
          <w:lang w:val="hr-HR"/>
        </w:rPr>
        <w:t xml:space="preserve">470.000,00 </w:t>
      </w:r>
      <w:r w:rsidRPr="00182DBD">
        <w:rPr>
          <w:lang w:val="hr-HR"/>
        </w:rPr>
        <w:t>kn, te je temeljem izdane tabularne izjave kupac upisan kao vlasnik predmetne nekretnine.</w:t>
      </w:r>
    </w:p>
    <w:p w:rsidRDefault="00182DBD" w:rsidP="00182DBD" w:rsidR="00182DBD" w:rsidRPr="00182DBD">
      <w:pPr>
        <w:jc w:val="both"/>
        <w:rPr>
          <w:lang w:val="hr-HR"/>
        </w:rPr>
      </w:pPr>
    </w:p>
    <w:p w:rsidRDefault="00182DBD" w:rsidP="00182DBD" w:rsidR="00182DBD" w:rsidRPr="00182DBD">
      <w:pPr>
        <w:jc w:val="both"/>
        <w:rPr>
          <w:lang w:val="hr-HR"/>
        </w:rPr>
      </w:pPr>
      <w:r w:rsidRPr="00182DBD">
        <w:rPr>
          <w:lang w:val="hr-HR"/>
        </w:rPr>
        <w:tab/>
        <w:t xml:space="preserve">Nekretnina pod točkom 3. prodana je usmenom javnom dražbom kod javnog bilježnika Nikole Brača u Đakovu kupcu </w:t>
      </w:r>
      <w:r w:rsidRPr="00182DBD">
        <w:rPr>
          <w:color w:val="000000"/>
          <w:lang w:val="hr-HR"/>
        </w:rPr>
        <w:t xml:space="preserve">GABRIJELA DŽAKULA, OIB: 45636346707 iz Đakova, Slavka Tomerlina 4. </w:t>
      </w:r>
      <w:r w:rsidRPr="00182DBD">
        <w:rPr>
          <w:lang w:val="hr-HR"/>
        </w:rPr>
        <w:t xml:space="preserve">Kupac je u cijelosti isplatio kupoprodajnu cijenu u iznosu od </w:t>
      </w:r>
      <w:r w:rsidRPr="00182DBD">
        <w:rPr>
          <w:color w:val="000000"/>
          <w:lang w:val="hr-HR"/>
        </w:rPr>
        <w:t xml:space="preserve">545.529,53 </w:t>
      </w:r>
      <w:r w:rsidRPr="00182DBD">
        <w:rPr>
          <w:lang w:val="hr-HR"/>
        </w:rPr>
        <w:t>kn, te je temeljem izdane tabularne izjave kupac upisan kao vlasnik predmetne nekretnine.</w:t>
      </w:r>
    </w:p>
    <w:p w:rsidRDefault="00182DBD" w:rsidP="00182DBD" w:rsidR="00182DBD" w:rsidRPr="00182DBD">
      <w:pPr>
        <w:jc w:val="both"/>
        <w:rPr>
          <w:lang w:val="hr-HR"/>
        </w:rPr>
      </w:pPr>
    </w:p>
    <w:p w:rsidRDefault="00182DBD" w:rsidP="00182DBD" w:rsidR="00182DBD" w:rsidRPr="00182DBD">
      <w:pPr>
        <w:jc w:val="both"/>
        <w:rPr>
          <w:lang w:val="hr-HR"/>
        </w:rPr>
      </w:pPr>
      <w:r w:rsidRPr="00182DBD">
        <w:rPr>
          <w:lang w:val="hr-HR"/>
        </w:rPr>
        <w:tab/>
        <w:t>Nekretnina pod točkom 4. prodana je usmenom javnom dražbom kod javnog bilježnika Nikole Brača u Đakovu kupcu ZVONKO MIKULIĆ, OIB: 72797287939 iz Đakova, Ante Starčevića 14. Kupac je u cijelosti isplatio kupoprodajnu cijenu u iznosu od 182.426,19 kn, te je temeljem izdane tabularne izjave kupac upisan kao vlasnik predmetne nekretnine.</w:t>
      </w:r>
    </w:p>
    <w:p w:rsidRDefault="00182DBD" w:rsidP="00182DBD" w:rsidR="00182DBD" w:rsidRPr="00182DBD">
      <w:pPr>
        <w:jc w:val="both"/>
        <w:rPr>
          <w:lang w:val="hr-HR"/>
        </w:rPr>
      </w:pPr>
    </w:p>
    <w:p w:rsidRDefault="00182DBD" w:rsidP="00182DBD" w:rsidR="00182DBD" w:rsidRPr="00182DBD">
      <w:pPr>
        <w:jc w:val="both"/>
        <w:rPr>
          <w:lang w:val="hr-HR"/>
        </w:rPr>
      </w:pPr>
      <w:r w:rsidRPr="00182DBD">
        <w:rPr>
          <w:lang w:val="hr-HR"/>
        </w:rPr>
        <w:tab/>
        <w:t>Kako je ostala upisana zabilježba o otvaranju stečajnog postupka na predmetnim nekretninama odlučeno je kao u izreci ovog zaključka.</w:t>
      </w:r>
    </w:p>
    <w:p w:rsidRDefault="00DC43D4" w:rsidP="00DC43D4" w:rsidR="00DC43D4" w:rsidRPr="00182DBD">
      <w:pPr>
        <w:pStyle w:val="Odlomakpopisa"/>
        <w:ind w:left="1713"/>
        <w:jc w:val="both"/>
        <w:rPr>
          <w:lang w:val="hr-HR"/>
        </w:rPr>
      </w:pPr>
    </w:p>
    <w:p w:rsidRDefault="00F50805" w:rsidP="004310FC" w:rsidR="00D55534" w:rsidRPr="00182DBD">
      <w:pPr>
        <w:jc w:val="both"/>
        <w:rPr>
          <w:lang w:val="hr-HR"/>
        </w:rPr>
      </w:pPr>
      <w:r w:rsidRPr="00182DBD">
        <w:rPr>
          <w:lang w:val="hr-HR"/>
        </w:rPr>
        <w:tab/>
      </w:r>
    </w:p>
    <w:p w:rsidRDefault="00091B35" w:rsidP="00091B35" w:rsidR="00091B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23. siječnja 2019. </w:t>
      </w:r>
    </w:p>
    <w:p w:rsidRDefault="00091B35" w:rsidP="00091B35" w:rsidR="00091B35"/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B06C87" w:rsidR="00091B35">
        <w:trPr>
          <w:trHeight w:val="1427"/>
        </w:trPr>
        <w:tc>
          <w:tcPr>
            <w:tcW w:type="dxa" w:w="3369"/>
          </w:tcPr>
          <w:p w:rsidRDefault="00091B35" w:rsidP="00B06C87" w:rsidR="00091B35">
            <w:pPr>
              <w:spacing w:lineRule="auto" w:line="480"/>
              <w:jc w:val="center"/>
            </w:pPr>
            <w:r>
              <w:t>Zapisničar:</w:t>
            </w:r>
          </w:p>
          <w:p w:rsidRDefault="00091B35" w:rsidP="00B06C87" w:rsidR="00091B35">
            <w:pPr>
              <w:spacing w:lineRule="auto" w:line="480"/>
              <w:jc w:val="center"/>
            </w:pPr>
            <w:r>
              <w:t>Elizabeta Đeke</w:t>
            </w:r>
          </w:p>
          <w:p w:rsidRDefault="00091B35" w:rsidP="00B06C87" w:rsidR="00091B35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091B35" w:rsidP="00B06C87" w:rsidR="00091B35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091B35" w:rsidP="00B06C87" w:rsidR="00091B35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091B35" w:rsidP="00B06C87" w:rsidR="00091B35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F50805" w:rsidP="00F64B16" w:rsidR="009E5248" w:rsidRPr="00F90154">
      <w:pPr>
        <w:jc w:val="both"/>
        <w:rPr>
          <w:b/>
          <w:bCs/>
          <w:lang w:val="hr-HR"/>
        </w:rPr>
      </w:pPr>
      <w:r w:rsidRPr="00F90154">
        <w:rPr>
          <w:b/>
          <w:bCs/>
          <w:lang w:val="hr-HR"/>
        </w:rPr>
        <w:tab/>
      </w:r>
      <w:r w:rsidRPr="00F90154">
        <w:rPr>
          <w:b/>
          <w:bCs/>
          <w:lang w:val="hr-HR"/>
        </w:rPr>
        <w:tab/>
      </w:r>
      <w:r w:rsidRPr="00F90154">
        <w:rPr>
          <w:b/>
          <w:bCs/>
          <w:lang w:val="hr-HR"/>
        </w:rPr>
        <w:tab/>
        <w:t xml:space="preserve">     </w:t>
      </w:r>
    </w:p>
    <w:p w:rsidRDefault="00F50805" w:rsidP="00F50805" w:rsidR="00F50805" w:rsidRPr="00F90154">
      <w:pPr>
        <w:jc w:val="both"/>
        <w:rPr>
          <w:bCs/>
          <w:lang w:val="hr-HR"/>
        </w:rPr>
      </w:pPr>
      <w:r w:rsidRPr="00F90154">
        <w:rPr>
          <w:bCs/>
          <w:lang w:val="hr-HR"/>
        </w:rPr>
        <w:t>D N A:</w:t>
      </w:r>
    </w:p>
    <w:p w:rsidRDefault="00091B35" w:rsidP="00091B35" w:rsidR="00091B35" w:rsidRPr="00091B35">
      <w:pPr>
        <w:pStyle w:val="Odlomakpopisa"/>
        <w:numPr>
          <w:ilvl w:val="0"/>
          <w:numId w:val="8"/>
        </w:numPr>
        <w:contextualSpacing w:val="false"/>
        <w:jc w:val="both"/>
        <w:rPr>
          <w:lang w:val="hr-HR"/>
        </w:rPr>
      </w:pPr>
      <w:r w:rsidRPr="00091B35">
        <w:rPr>
          <w:lang w:val="hr-HR"/>
        </w:rPr>
        <w:t>stečajni upravitelj Tihomir Zec</w:t>
      </w:r>
    </w:p>
    <w:p w:rsidRDefault="00091B35" w:rsidP="00091B35" w:rsidR="00091B35" w:rsidRPr="00091B35">
      <w:pPr>
        <w:pStyle w:val="Odlomakpopisa"/>
        <w:numPr>
          <w:ilvl w:val="0"/>
          <w:numId w:val="8"/>
        </w:numPr>
        <w:contextualSpacing w:val="false"/>
        <w:jc w:val="both"/>
        <w:rPr>
          <w:lang w:val="hr-HR"/>
        </w:rPr>
      </w:pPr>
      <w:r w:rsidRPr="00091B35">
        <w:rPr>
          <w:lang w:val="hr-HR"/>
        </w:rPr>
        <w:t xml:space="preserve">Općinski sud u Đakovu </w:t>
      </w:r>
    </w:p>
    <w:p w:rsidRDefault="00091B35" w:rsidP="00091B35" w:rsidR="00091B35" w:rsidRPr="00091B35">
      <w:pPr>
        <w:pStyle w:val="Odlomakpopisa"/>
        <w:numPr>
          <w:ilvl w:val="0"/>
          <w:numId w:val="8"/>
        </w:numPr>
        <w:contextualSpacing w:val="false"/>
        <w:jc w:val="both"/>
        <w:rPr>
          <w:lang w:val="hr-HR"/>
        </w:rPr>
      </w:pPr>
      <w:r w:rsidRPr="00091B35">
        <w:rPr>
          <w:lang w:val="hr-HR"/>
        </w:rPr>
        <w:t>mrežna stranica e-Oglasna ploča sudova</w:t>
      </w:r>
    </w:p>
    <w:p w:rsidRDefault="009D60F7" w:rsidP="00091B35" w:rsidR="009D60F7" w:rsidRPr="00245F56">
      <w:pPr>
        <w:pStyle w:val="Odlomakpopisa"/>
        <w:jc w:val="both"/>
        <w:rPr>
          <w:lang w:val="hr-HR"/>
        </w:rPr>
      </w:pPr>
    </w:p>
    <w:sectPr w:rsidSect="009B6182" w:rsidR="009D60F7" w:rsidRPr="00245F56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135" w:rsidR="00915135">
      <w:r>
        <w:separator/>
      </w:r>
    </w:p>
  </w:endnote>
  <w:endnote w:id="0" w:type="continuationSeparator">
    <w:p w:rsidRDefault="00915135" w:rsidR="00915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135" w:rsidR="00915135">
      <w:r>
        <w:separator/>
      </w:r>
    </w:p>
  </w:footnote>
  <w:footnote w:id="0" w:type="continuationSeparator">
    <w:p w:rsidRDefault="00915135" w:rsidR="00915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6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A73CE5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00403" w:rsidRPr="00500403">
      <w:rPr>
        <w:lang w:val="hr-HR"/>
      </w:rPr>
      <w:t>Poslovni broj: 14 St-2/15-490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D27CE"/>
    <w:multiLevelType w:val="hybridMultilevel"/>
    <w:tmpl w:val="BB5674B4"/>
    <w:lvl w:tplc="EFC273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B014473"/>
    <w:multiLevelType w:val="hybridMultilevel"/>
    <w:tmpl w:val="68CCCCC4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2">
    <w:nsid w:val="17F41293"/>
    <w:multiLevelType w:val="hybridMultilevel"/>
    <w:tmpl w:val="DC541D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C3B5229"/>
    <w:multiLevelType w:val="hybridMultilevel"/>
    <w:tmpl w:val="99A4A52A"/>
    <w:lvl w:tplc="EDFA5858" w:ilvl="0">
      <w:numFmt w:val="bullet"/>
      <w:lvlText w:val="-"/>
      <w:lvlJc w:val="left"/>
      <w:pPr>
        <w:ind w:hanging="360" w:left="720"/>
      </w:pPr>
      <w:rPr>
        <w:rFonts w:cs="Calibri Light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3417C34"/>
    <w:multiLevelType w:val="hybridMultilevel"/>
    <w:tmpl w:val="72B067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26196"/>
    <w:multiLevelType w:val="hybridMultilevel"/>
    <w:tmpl w:val="8CA62DE4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1E6F"/>
    <w:rsid w:val="00082FE4"/>
    <w:rsid w:val="00086E2E"/>
    <w:rsid w:val="00091B35"/>
    <w:rsid w:val="000C0327"/>
    <w:rsid w:val="000D5E0D"/>
    <w:rsid w:val="000F2860"/>
    <w:rsid w:val="00116BE6"/>
    <w:rsid w:val="00144EE3"/>
    <w:rsid w:val="00145C40"/>
    <w:rsid w:val="00155CFE"/>
    <w:rsid w:val="00177365"/>
    <w:rsid w:val="001814DF"/>
    <w:rsid w:val="00182DBD"/>
    <w:rsid w:val="001D45B9"/>
    <w:rsid w:val="001E7CBD"/>
    <w:rsid w:val="001F2E9F"/>
    <w:rsid w:val="00222AAD"/>
    <w:rsid w:val="00231898"/>
    <w:rsid w:val="002402A5"/>
    <w:rsid w:val="00243C15"/>
    <w:rsid w:val="00245F56"/>
    <w:rsid w:val="00246558"/>
    <w:rsid w:val="002712B3"/>
    <w:rsid w:val="002C4AB9"/>
    <w:rsid w:val="002D7BA6"/>
    <w:rsid w:val="002E14D1"/>
    <w:rsid w:val="002E2A16"/>
    <w:rsid w:val="00301C4A"/>
    <w:rsid w:val="003319CF"/>
    <w:rsid w:val="00340A6D"/>
    <w:rsid w:val="0035018B"/>
    <w:rsid w:val="00357F83"/>
    <w:rsid w:val="003B1B01"/>
    <w:rsid w:val="003B65A8"/>
    <w:rsid w:val="003C3AC6"/>
    <w:rsid w:val="003C43D3"/>
    <w:rsid w:val="003D0024"/>
    <w:rsid w:val="003D0A3F"/>
    <w:rsid w:val="003E047E"/>
    <w:rsid w:val="003E4A22"/>
    <w:rsid w:val="0041092A"/>
    <w:rsid w:val="004310FC"/>
    <w:rsid w:val="00442F59"/>
    <w:rsid w:val="00456EF5"/>
    <w:rsid w:val="00480977"/>
    <w:rsid w:val="00496371"/>
    <w:rsid w:val="004D2CF3"/>
    <w:rsid w:val="004E39BC"/>
    <w:rsid w:val="004E3E91"/>
    <w:rsid w:val="004F571C"/>
    <w:rsid w:val="00500403"/>
    <w:rsid w:val="0052085D"/>
    <w:rsid w:val="005467CE"/>
    <w:rsid w:val="00563F8F"/>
    <w:rsid w:val="005711AB"/>
    <w:rsid w:val="00571564"/>
    <w:rsid w:val="00586D7F"/>
    <w:rsid w:val="005A7E4B"/>
    <w:rsid w:val="005C366D"/>
    <w:rsid w:val="005F157B"/>
    <w:rsid w:val="005F2B42"/>
    <w:rsid w:val="0063532C"/>
    <w:rsid w:val="006440CD"/>
    <w:rsid w:val="0065395F"/>
    <w:rsid w:val="00691D17"/>
    <w:rsid w:val="006927D0"/>
    <w:rsid w:val="00692DA3"/>
    <w:rsid w:val="006A718B"/>
    <w:rsid w:val="006B7725"/>
    <w:rsid w:val="006C32A5"/>
    <w:rsid w:val="00700E6A"/>
    <w:rsid w:val="00706F13"/>
    <w:rsid w:val="00716A80"/>
    <w:rsid w:val="00722677"/>
    <w:rsid w:val="007460FC"/>
    <w:rsid w:val="0075177A"/>
    <w:rsid w:val="007637C8"/>
    <w:rsid w:val="007B009A"/>
    <w:rsid w:val="007C49EE"/>
    <w:rsid w:val="007F785F"/>
    <w:rsid w:val="0083129F"/>
    <w:rsid w:val="00837724"/>
    <w:rsid w:val="00855FCE"/>
    <w:rsid w:val="008D7163"/>
    <w:rsid w:val="00900C0E"/>
    <w:rsid w:val="00915135"/>
    <w:rsid w:val="00940ABA"/>
    <w:rsid w:val="009458F4"/>
    <w:rsid w:val="00953D6D"/>
    <w:rsid w:val="009838F4"/>
    <w:rsid w:val="009873A1"/>
    <w:rsid w:val="00990B2A"/>
    <w:rsid w:val="0099550B"/>
    <w:rsid w:val="009A7A05"/>
    <w:rsid w:val="009B1F1B"/>
    <w:rsid w:val="009B2561"/>
    <w:rsid w:val="009B5294"/>
    <w:rsid w:val="009B6182"/>
    <w:rsid w:val="009C3739"/>
    <w:rsid w:val="009C558D"/>
    <w:rsid w:val="009D60F7"/>
    <w:rsid w:val="009E5248"/>
    <w:rsid w:val="00A23648"/>
    <w:rsid w:val="00A60BA8"/>
    <w:rsid w:val="00A73CE5"/>
    <w:rsid w:val="00A87732"/>
    <w:rsid w:val="00AA2E7F"/>
    <w:rsid w:val="00AC4EAE"/>
    <w:rsid w:val="00AE2D63"/>
    <w:rsid w:val="00B43439"/>
    <w:rsid w:val="00B57262"/>
    <w:rsid w:val="00B759E4"/>
    <w:rsid w:val="00B8287A"/>
    <w:rsid w:val="00BB5484"/>
    <w:rsid w:val="00BB6DE8"/>
    <w:rsid w:val="00C04FDC"/>
    <w:rsid w:val="00C140E4"/>
    <w:rsid w:val="00C34821"/>
    <w:rsid w:val="00C46D42"/>
    <w:rsid w:val="00C81215"/>
    <w:rsid w:val="00C972A6"/>
    <w:rsid w:val="00CB04C6"/>
    <w:rsid w:val="00CC34DE"/>
    <w:rsid w:val="00CD10B6"/>
    <w:rsid w:val="00CF39F5"/>
    <w:rsid w:val="00CF74E9"/>
    <w:rsid w:val="00D55534"/>
    <w:rsid w:val="00D65BDD"/>
    <w:rsid w:val="00D737DA"/>
    <w:rsid w:val="00D77333"/>
    <w:rsid w:val="00D86B5E"/>
    <w:rsid w:val="00D9780B"/>
    <w:rsid w:val="00DA2470"/>
    <w:rsid w:val="00DA41FC"/>
    <w:rsid w:val="00DC43D4"/>
    <w:rsid w:val="00DE0FCC"/>
    <w:rsid w:val="00DE53D9"/>
    <w:rsid w:val="00DF2411"/>
    <w:rsid w:val="00E20BDF"/>
    <w:rsid w:val="00E21C6F"/>
    <w:rsid w:val="00E60582"/>
    <w:rsid w:val="00E665BE"/>
    <w:rsid w:val="00E86DB9"/>
    <w:rsid w:val="00E95326"/>
    <w:rsid w:val="00EB45A5"/>
    <w:rsid w:val="00EE7AEB"/>
    <w:rsid w:val="00EF6601"/>
    <w:rsid w:val="00F06DB1"/>
    <w:rsid w:val="00F50805"/>
    <w:rsid w:val="00F51BDB"/>
    <w:rsid w:val="00F64B16"/>
    <w:rsid w:val="00F90154"/>
    <w:rsid w:val="00F91C8B"/>
    <w:rsid w:val="00FB5A84"/>
    <w:rsid w:val="00FD3AC8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E7AEB"/>
    <w:rPr>
      <w:b/>
      <w:bCs/>
    </w:rPr>
  </w:style>
  <w:style w:styleId="Odlomakpopisa" w:type="paragraph">
    <w:name w:val="List Paragraph"/>
    <w:basedOn w:val="Normal"/>
    <w:uiPriority w:val="34"/>
    <w:qFormat/>
    <w:rsid w:val="009D60F7"/>
    <w:pPr>
      <w:ind w:left="720"/>
      <w:contextualSpacing/>
    </w:pPr>
  </w:style>
  <w:style w:customStyle="true" w:styleId="VSVerzija" w:type="paragraph">
    <w:name w:val="VS_Verzija"/>
    <w:basedOn w:val="Normal"/>
    <w:rsid w:val="000D5E0D"/>
    <w:pPr>
      <w:jc w:val="both"/>
    </w:pPr>
    <w:rPr>
      <w:lang w:eastAsia="hr-HR" w:val="hr-HR"/>
    </w:rPr>
  </w:style>
  <w:style w:customStyle="true" w:styleId="Naslov2Char" w:type="character">
    <w:name w:val="Naslov 2 Char"/>
    <w:basedOn w:val="Zadanifontodlomka"/>
    <w:link w:val="Naslov2"/>
    <w:rsid w:val="00091B3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E7AEB"/>
    <w:rPr>
      <w:b/>
      <w:bCs/>
    </w:rPr>
  </w:style>
  <w:style w:styleId="Odlomakpopisa" w:type="paragraph">
    <w:name w:val="List Paragraph"/>
    <w:basedOn w:val="Normal"/>
    <w:uiPriority w:val="34"/>
    <w:qFormat/>
    <w:rsid w:val="009D60F7"/>
    <w:pPr>
      <w:ind w:left="720"/>
      <w:contextualSpacing/>
    </w:pPr>
  </w:style>
  <w:style w:customStyle="1" w:styleId="VSVerzija" w:type="paragraph">
    <w:name w:val="VS_Verzija"/>
    <w:basedOn w:val="Normal"/>
    <w:rsid w:val="000D5E0D"/>
    <w:pPr>
      <w:jc w:val="both"/>
    </w:pPr>
    <w:rPr>
      <w:lang w:eastAsia="hr-HR" w:val="hr-HR"/>
    </w:rPr>
  </w:style>
  <w:style w:customStyle="1" w:styleId="Naslov2Char" w:type="character">
    <w:name w:val="Naslov 2 Char"/>
    <w:basedOn w:val="Zadanifontodlomka"/>
    <w:link w:val="Naslov2"/>
    <w:rsid w:val="00091B3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spis je na Vrhovnom sudu RH od 24.8.2017
VTS greškom povućeno zato se ne
crveni</izvorni_sadrzaj>
    <derivirana_varijabla naziv="DomainObject.Predmet.PrimjedbaSuca_1">uložena kopij spisa Pu P-951/15
spis je na Vrhovnom sudu RH od 24.8.2017
VTS greškom povućeno zato se ne
crveni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2019.</izvorni_sadrzaj>
    <derivirana_varijabla naziv="DomainObject.Predmet.SpisIzvanSuda.DatumIzlazaSpisa_1">22.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St-2/2015-486</izvorni_sadrzaj>
    <derivirana_varijabla naziv="DomainObject.PredzadnjaOdlukaIzPredmeta.Oznaka_1">St-2/2015-486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12447-1F20-4068-A8C7-03BB9654B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722</properties:Words>
  <properties:Characters>4097</properties:Characters>
  <properties:Lines>119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2019-01-23T10:39:00Z</dcterms:created>
  <dc:creator>edeke</dc:creator>
  <cp:lastModifiedBy>Elizabeta Đeke</cp:lastModifiedBy>
  <cp:lastPrinted>2019-01-23T10:47:00Z</cp:lastPrinted>
  <dcterms:modified xmlns:xsi="http://www.w3.org/2001/XMLSchema-instance" xsi:type="dcterms:W3CDTF">2019-01-23T10:50:00Z</dcterms:modified>
  <cp:revision>5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23.1.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