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E28C3" w:rsidR="005E28C3" w:rsidP="005E28C3" w:rsidRDefault="00AB4602" w14:paraId="0566ca2" w14:textId="0566ca2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E28C3" w:rsidR="005E28C3">
        <w:rPr>
          <w:rFonts w:cs="Times New Roman"/>
        </w:rPr>
        <w:t xml:space="preserve">     REPUBLIKA HRVATSKA</w:t>
      </w:r>
    </w:p>
    <w:p w:rsidRPr="005E28C3" w:rsidR="005E28C3" w:rsidP="005E28C3" w:rsidRDefault="005E28C3">
      <w:pPr>
        <w:spacing w:after="0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 xml:space="preserve"> TRGOVAČKI SUD U ZAGREBU</w:t>
      </w:r>
    </w:p>
    <w:p w:rsidRPr="005E28C3" w:rsidR="005E28C3" w:rsidP="005E28C3" w:rsidRDefault="005E28C3">
      <w:pPr>
        <w:spacing w:after="0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 xml:space="preserve">         Stalna služba u Karlovcu </w:t>
      </w:r>
    </w:p>
    <w:p w:rsidR="005E28C3" w:rsidP="005E28C3" w:rsidRDefault="005E28C3">
      <w:pPr>
        <w:spacing w:after="0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>Karlovac, Trg hrvatskih branitelja 1/II</w:t>
      </w:r>
    </w:p>
    <w:p w:rsidRPr="005E28C3" w:rsidR="005E28C3" w:rsidP="005E28C3" w:rsidRDefault="005E28C3">
      <w:pPr>
        <w:spacing w:after="0"/>
        <w:rPr>
          <w:rFonts w:eastAsia="Times New Roman" w:cs="Times New Roman"/>
          <w:lang w:eastAsia="hr-HR"/>
        </w:rPr>
      </w:pPr>
    </w:p>
    <w:p w:rsidRPr="005E28C3" w:rsidR="005E28C3" w:rsidP="005E28C3" w:rsidRDefault="005E28C3">
      <w:pPr>
        <w:spacing w:after="0"/>
        <w:rPr>
          <w:rFonts w:eastAsia="Times New Roman" w:cs="Times New Roman"/>
          <w:lang w:eastAsia="hr-HR"/>
        </w:rPr>
      </w:pPr>
    </w:p>
    <w:p w:rsidRPr="005E28C3" w:rsidR="005E28C3" w:rsidP="005E28C3" w:rsidRDefault="005E28C3">
      <w:pPr>
        <w:spacing w:after="0"/>
        <w:jc w:val="center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>R E P U B L I K A   H R V A T S  K A</w:t>
      </w:r>
    </w:p>
    <w:p w:rsidRPr="005E28C3" w:rsidR="005E28C3" w:rsidP="005E28C3" w:rsidRDefault="005E28C3">
      <w:pPr>
        <w:spacing w:after="0"/>
        <w:jc w:val="center"/>
        <w:rPr>
          <w:rFonts w:eastAsia="Times New Roman" w:cs="Times New Roman"/>
          <w:lang w:eastAsia="hr-HR"/>
        </w:rPr>
      </w:pPr>
    </w:p>
    <w:p w:rsidRPr="005E28C3" w:rsidR="005E28C3" w:rsidP="005E28C3" w:rsidRDefault="005E28C3">
      <w:pPr>
        <w:tabs>
          <w:tab w:val="left" w:pos="4050"/>
        </w:tabs>
        <w:spacing w:after="0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ab/>
        <w:t>R J E Š E N J E</w:t>
      </w:r>
    </w:p>
    <w:p w:rsidRPr="005E28C3" w:rsidR="005E28C3" w:rsidP="005E28C3" w:rsidRDefault="005E28C3">
      <w:pPr>
        <w:spacing w:after="0"/>
        <w:rPr>
          <w:rFonts w:eastAsia="Times New Roman" w:cs="Times New Roman"/>
          <w:lang w:eastAsia="hr-HR"/>
        </w:rPr>
      </w:pPr>
    </w:p>
    <w:p w:rsidRPr="005E28C3" w:rsidR="005E28C3" w:rsidP="005E28C3" w:rsidRDefault="005E28C3">
      <w:pPr>
        <w:spacing w:after="0"/>
        <w:jc w:val="both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ab/>
        <w:t>Trgovački sud u Zagrebu, Stalna služba u Karlovcu, po sucu Jadranki Mađeruh, kao stečajnom sucu, u stečajnom postupku nad stečajnim dužnikom A JEDAN INTERVENCIJA d.o.o., Zagreb, Folnegovićeva 10, OIB: 86391735631, 12. rujna 2019.</w:t>
      </w:r>
    </w:p>
    <w:p w:rsidRPr="005E28C3" w:rsidR="005E28C3" w:rsidP="005E28C3" w:rsidRDefault="005E28C3">
      <w:pPr>
        <w:spacing w:after="0"/>
        <w:rPr>
          <w:rFonts w:eastAsia="Times New Roman" w:cs="Times New Roman"/>
          <w:lang w:eastAsia="hr-HR"/>
        </w:rPr>
      </w:pPr>
    </w:p>
    <w:p w:rsidR="005E28C3" w:rsidP="005E28C3" w:rsidRDefault="005E28C3">
      <w:pPr>
        <w:spacing w:after="0"/>
        <w:jc w:val="center"/>
        <w:rPr>
          <w:rFonts w:eastAsia="Times New Roman" w:cs="Times New Roman"/>
          <w:lang w:eastAsia="hr-HR"/>
        </w:rPr>
      </w:pPr>
    </w:p>
    <w:p w:rsidR="005E28C3" w:rsidP="005E28C3" w:rsidRDefault="005E28C3">
      <w:pPr>
        <w:spacing w:after="0"/>
        <w:jc w:val="center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>r i j e š i o   j e</w:t>
      </w:r>
    </w:p>
    <w:p w:rsidRPr="005E28C3" w:rsidR="005E28C3" w:rsidP="005E28C3" w:rsidRDefault="005E28C3">
      <w:pPr>
        <w:spacing w:after="0"/>
        <w:jc w:val="center"/>
        <w:rPr>
          <w:rFonts w:eastAsia="Times New Roman" w:cs="Times New Roman"/>
          <w:lang w:eastAsia="hr-HR"/>
        </w:rPr>
      </w:pPr>
    </w:p>
    <w:p w:rsidRPr="005E28C3" w:rsidR="005E28C3" w:rsidP="005E28C3" w:rsidRDefault="005E28C3">
      <w:pPr>
        <w:spacing w:after="0"/>
        <w:rPr>
          <w:rFonts w:eastAsia="Times New Roman" w:cs="Times New Roman"/>
          <w:lang w:eastAsia="hr-HR"/>
        </w:rPr>
      </w:pPr>
    </w:p>
    <w:p w:rsidRPr="005E28C3" w:rsidR="005E28C3" w:rsidP="005E28C3" w:rsidRDefault="005E28C3">
      <w:pPr>
        <w:numPr>
          <w:ilvl w:val="0"/>
          <w:numId w:val="47"/>
        </w:numPr>
        <w:spacing w:after="0"/>
        <w:contextualSpacing/>
        <w:jc w:val="both"/>
        <w:rPr>
          <w:rFonts w:eastAsia="Times New Roman" w:cs="Times New Roman"/>
          <w:b/>
          <w:lang w:eastAsia="hr-HR"/>
        </w:rPr>
      </w:pPr>
      <w:r w:rsidRPr="005E28C3">
        <w:rPr>
          <w:rFonts w:eastAsia="Times New Roman" w:cs="Times New Roman"/>
          <w:lang w:eastAsia="hr-HR"/>
        </w:rPr>
        <w:t>Privremenom stečajnom upravitelju Ivici Boltužiću, Zagreb, Jordanovac 113, OIB: 24281705494, određuje se jednokratna nagrada za poslove obavljene u prethodnom postupku u iznosu od 3.000,00 kn bruto.</w:t>
      </w:r>
    </w:p>
    <w:p w:rsidRPr="005E28C3" w:rsidR="005E28C3" w:rsidP="005E28C3" w:rsidRDefault="005E28C3">
      <w:pPr>
        <w:spacing w:after="0"/>
        <w:ind w:left="1068"/>
        <w:contextualSpacing/>
        <w:jc w:val="both"/>
        <w:rPr>
          <w:rFonts w:eastAsia="Times New Roman" w:cs="Times New Roman"/>
          <w:b/>
          <w:lang w:eastAsia="hr-HR"/>
        </w:rPr>
      </w:pPr>
    </w:p>
    <w:p w:rsidRPr="005E28C3" w:rsidR="005E28C3" w:rsidP="005E28C3" w:rsidRDefault="005E28C3">
      <w:pPr>
        <w:numPr>
          <w:ilvl w:val="0"/>
          <w:numId w:val="47"/>
        </w:numPr>
        <w:spacing w:after="0"/>
        <w:contextualSpacing/>
        <w:jc w:val="both"/>
        <w:rPr>
          <w:rFonts w:eastAsia="Times New Roman" w:cs="Times New Roman"/>
          <w:b/>
          <w:lang w:eastAsia="hr-HR"/>
        </w:rPr>
      </w:pPr>
      <w:r w:rsidRPr="005E28C3">
        <w:rPr>
          <w:rFonts w:eastAsia="Times New Roman" w:cs="Times New Roman"/>
          <w:lang w:eastAsia="hr-HR"/>
        </w:rPr>
        <w:t>Nalaže se računovodstvu ovog suda da privremenom stečajnom upravitelj</w:t>
      </w:r>
      <w:r>
        <w:rPr>
          <w:rFonts w:eastAsia="Times New Roman" w:cs="Times New Roman"/>
          <w:lang w:eastAsia="hr-HR"/>
        </w:rPr>
        <w:t>u Ivici</w:t>
      </w:r>
      <w:r w:rsidRPr="005E28C3">
        <w:rPr>
          <w:rFonts w:eastAsia="Times New Roman" w:cs="Times New Roman"/>
          <w:lang w:eastAsia="hr-HR"/>
        </w:rPr>
        <w:t xml:space="preserve"> Boltužiću, Zagreb, Jordanovac 113, OIB: 24281705494, isplati po pravomoćnosti ovog rješenja iznos iz točke 1. ovog rješenja na žiro račun IBAN: HR8623600003116574387, na teret Fonda za namirenje troškova stečajnog postupka.</w:t>
      </w:r>
    </w:p>
    <w:p w:rsidRPr="005E28C3" w:rsidR="005E28C3" w:rsidP="005E28C3" w:rsidRDefault="005E28C3">
      <w:pPr>
        <w:spacing w:after="0"/>
        <w:ind w:left="1068"/>
        <w:contextualSpacing/>
        <w:jc w:val="both"/>
        <w:rPr>
          <w:rFonts w:eastAsia="Times New Roman" w:cs="Times New Roman"/>
          <w:b/>
          <w:lang w:eastAsia="hr-HR"/>
        </w:rPr>
      </w:pPr>
    </w:p>
    <w:p w:rsidRPr="005E28C3" w:rsidR="005E28C3" w:rsidP="005E28C3" w:rsidRDefault="005E28C3">
      <w:pPr>
        <w:spacing w:after="0"/>
        <w:jc w:val="center"/>
        <w:rPr>
          <w:rFonts w:eastAsia="Times New Roman" w:cs="Times New Roman"/>
          <w:b/>
          <w:lang w:eastAsia="hr-HR"/>
        </w:rPr>
      </w:pPr>
    </w:p>
    <w:p w:rsidRPr="005E28C3" w:rsidR="005E28C3" w:rsidP="005E28C3" w:rsidRDefault="005E28C3">
      <w:pPr>
        <w:spacing w:after="0"/>
        <w:jc w:val="center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>Obrazloženje</w:t>
      </w:r>
    </w:p>
    <w:p w:rsidRPr="005E28C3" w:rsidR="005E28C3" w:rsidP="005E28C3" w:rsidRDefault="005E28C3">
      <w:pPr>
        <w:spacing w:after="0"/>
        <w:jc w:val="center"/>
        <w:rPr>
          <w:rFonts w:eastAsia="Times New Roman" w:cs="Times New Roman"/>
          <w:b/>
          <w:lang w:eastAsia="hr-HR"/>
        </w:rPr>
      </w:pPr>
    </w:p>
    <w:p w:rsidRPr="005E28C3" w:rsidR="005E28C3" w:rsidP="005E28C3" w:rsidRDefault="005E28C3">
      <w:pPr>
        <w:spacing w:after="0"/>
        <w:jc w:val="center"/>
        <w:rPr>
          <w:rFonts w:eastAsia="Times New Roman" w:cs="Times New Roman"/>
          <w:b/>
          <w:lang w:eastAsia="hr-HR"/>
        </w:rPr>
      </w:pPr>
    </w:p>
    <w:p w:rsidRPr="005E28C3" w:rsidR="005E28C3" w:rsidP="005E28C3" w:rsidRDefault="005E28C3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>Rješenjem ovog suda posl. broj St-3386/17 od 1. listopada 2018. imenovan je za privremenog stečajnog upravitelja Ivica Boltužić, Zagreb, Jordanovac 113, OIB: 24281705494</w:t>
      </w:r>
    </w:p>
    <w:p w:rsidRPr="005E28C3" w:rsidR="005E28C3" w:rsidP="005E28C3" w:rsidRDefault="005E28C3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5E28C3" w:rsidR="005E28C3" w:rsidP="005E28C3" w:rsidRDefault="005E28C3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>Privremeni stečajni upravitelj je podneskom od 6. rujna 2019. predložio da mu sud odredi nagradu za rad.</w:t>
      </w:r>
    </w:p>
    <w:p w:rsidRPr="005E28C3" w:rsidR="005E28C3" w:rsidP="005E28C3" w:rsidRDefault="005E28C3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5E28C3" w:rsidR="005E28C3" w:rsidP="005E28C3" w:rsidRDefault="005E28C3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 SZ) vodeći računa o složenosti poslova koje je obavio.</w:t>
      </w:r>
    </w:p>
    <w:p w:rsidRPr="005E28C3" w:rsidR="005E28C3" w:rsidP="005E28C3" w:rsidRDefault="005E28C3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5E28C3" w:rsidR="005E28C3" w:rsidP="005E28C3" w:rsidRDefault="005E28C3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>Slijedom navedenog odlučeno je kao u točki 1. izreke  rješenja.</w:t>
      </w:r>
    </w:p>
    <w:p w:rsidRPr="005E28C3" w:rsidR="005E28C3" w:rsidP="005E28C3" w:rsidRDefault="005E28C3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5E28C3" w:rsidP="005E28C3" w:rsidRDefault="005E28C3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>S obzirom da u stečajnom postupku nema sredstava za nagradu stečajnog upravitelja odlučeno je kao u točki 2. izreke rješenja, a temeljem čl. 94. st. 6. SZ-a.</w:t>
      </w:r>
    </w:p>
    <w:p w:rsidRPr="005E28C3" w:rsidR="005E28C3" w:rsidP="005E28C3" w:rsidRDefault="005E28C3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5E28C3" w:rsidR="005E28C3" w:rsidP="005E28C3" w:rsidRDefault="005E28C3">
      <w:pPr>
        <w:spacing w:after="0"/>
        <w:jc w:val="center"/>
        <w:rPr>
          <w:rFonts w:eastAsia="Times New Roman" w:cs="Times New Roman"/>
          <w:lang w:eastAsia="hr-HR"/>
        </w:rPr>
      </w:pPr>
    </w:p>
    <w:p w:rsidRPr="005E28C3" w:rsidR="005E28C3" w:rsidP="005E28C3" w:rsidRDefault="005E28C3">
      <w:pPr>
        <w:spacing w:after="0"/>
        <w:jc w:val="center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>U Karlovcu 12. rujna 2019.</w:t>
      </w:r>
    </w:p>
    <w:p w:rsidRPr="005E28C3" w:rsidR="005E28C3" w:rsidP="005E28C3" w:rsidRDefault="005E28C3">
      <w:pPr>
        <w:spacing w:after="0"/>
        <w:jc w:val="both"/>
        <w:rPr>
          <w:rFonts w:eastAsia="Times New Roman" w:cs="Times New Roman"/>
          <w:lang w:eastAsia="hr-HR"/>
        </w:rPr>
      </w:pPr>
    </w:p>
    <w:p w:rsidRPr="005E28C3" w:rsidR="005E28C3" w:rsidP="005E28C3" w:rsidRDefault="005E28C3">
      <w:pPr>
        <w:spacing w:after="0"/>
        <w:ind w:left="7080"/>
        <w:jc w:val="both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 xml:space="preserve">   Stečajni sudac:</w:t>
      </w:r>
    </w:p>
    <w:p w:rsidRPr="005E28C3" w:rsidR="005E28C3" w:rsidP="005E28C3" w:rsidRDefault="005E28C3">
      <w:pPr>
        <w:spacing w:after="0"/>
        <w:jc w:val="both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Pr="005E28C3" w:rsidR="005E28C3" w:rsidP="005E28C3" w:rsidRDefault="005E28C3">
      <w:pPr>
        <w:spacing w:after="0"/>
        <w:jc w:val="both"/>
        <w:rPr>
          <w:rFonts w:eastAsia="Times New Roman" w:cs="Times New Roman"/>
          <w:lang w:eastAsia="hr-HR"/>
        </w:rPr>
      </w:pPr>
    </w:p>
    <w:p w:rsidRPr="005E28C3" w:rsidR="005E28C3" w:rsidP="005E28C3" w:rsidRDefault="005E28C3">
      <w:pPr>
        <w:spacing w:after="0"/>
        <w:jc w:val="right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>Za točnost otpravka-ovlašteni službenik:</w:t>
      </w:r>
    </w:p>
    <w:p w:rsidRPr="005E28C3" w:rsidR="005E28C3" w:rsidP="005E28C3" w:rsidRDefault="005E28C3">
      <w:pPr>
        <w:spacing w:after="0"/>
        <w:ind w:left="4248" w:firstLine="708"/>
        <w:jc w:val="center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>Draženka Prpić</w:t>
      </w:r>
    </w:p>
    <w:p w:rsidRPr="005E28C3" w:rsidR="005E28C3" w:rsidP="005E28C3" w:rsidRDefault="005E28C3">
      <w:pPr>
        <w:spacing w:after="0"/>
        <w:ind w:left="4248" w:firstLine="708"/>
        <w:jc w:val="center"/>
        <w:rPr>
          <w:rFonts w:eastAsia="Times New Roman" w:cs="Times New Roman"/>
          <w:lang w:eastAsia="hr-HR"/>
        </w:rPr>
      </w:pPr>
    </w:p>
    <w:p w:rsidRPr="005E28C3" w:rsidR="005E28C3" w:rsidP="005E28C3" w:rsidRDefault="005E28C3">
      <w:pPr>
        <w:tabs>
          <w:tab w:val="left" w:pos="6420"/>
        </w:tabs>
        <w:spacing w:after="0"/>
        <w:jc w:val="both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>PRAVNA POUKA:</w:t>
      </w:r>
    </w:p>
    <w:p w:rsidRPr="005E28C3" w:rsidR="005E28C3" w:rsidP="005E28C3" w:rsidRDefault="005E28C3">
      <w:pPr>
        <w:tabs>
          <w:tab w:val="left" w:pos="6420"/>
        </w:tabs>
        <w:spacing w:after="0"/>
        <w:jc w:val="both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Pr="005E28C3" w:rsidR="005E28C3" w:rsidP="005E28C3" w:rsidRDefault="005E28C3">
      <w:pPr>
        <w:spacing w:after="0"/>
        <w:ind w:left="4248" w:firstLine="708"/>
        <w:jc w:val="center"/>
        <w:rPr>
          <w:rFonts w:eastAsia="Times New Roman" w:cs="Times New Roman"/>
          <w:lang w:eastAsia="hr-HR"/>
        </w:rPr>
      </w:pPr>
    </w:p>
    <w:p w:rsidRPr="005E28C3" w:rsidR="005E28C3" w:rsidP="005E28C3" w:rsidRDefault="005E28C3">
      <w:pPr>
        <w:spacing w:after="0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 xml:space="preserve">Dna:                                                                                                      </w:t>
      </w:r>
    </w:p>
    <w:p w:rsidRPr="005E28C3" w:rsidR="005E28C3" w:rsidP="005E28C3" w:rsidRDefault="005E28C3">
      <w:pPr>
        <w:numPr>
          <w:ilvl w:val="0"/>
          <w:numId w:val="48"/>
        </w:numPr>
        <w:spacing w:after="0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>Privremeni stečajni upravitelj Ivica Boltužić</w:t>
      </w:r>
    </w:p>
    <w:p w:rsidRPr="005E28C3" w:rsidR="005E28C3" w:rsidP="005E28C3" w:rsidRDefault="005E28C3">
      <w:pPr>
        <w:numPr>
          <w:ilvl w:val="0"/>
          <w:numId w:val="48"/>
        </w:numPr>
        <w:spacing w:after="0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 xml:space="preserve">Računovodstvo suda, po pravomoćnosti      </w:t>
      </w:r>
    </w:p>
    <w:p w:rsidRPr="005E28C3" w:rsidR="005E28C3" w:rsidP="005E28C3" w:rsidRDefault="005E28C3">
      <w:pPr>
        <w:numPr>
          <w:ilvl w:val="0"/>
          <w:numId w:val="48"/>
        </w:numPr>
        <w:spacing w:after="0"/>
        <w:rPr>
          <w:rFonts w:eastAsia="Times New Roman" w:cs="Times New Roman"/>
          <w:lang w:eastAsia="hr-HR"/>
        </w:rPr>
      </w:pPr>
      <w:r w:rsidRPr="005E28C3">
        <w:rPr>
          <w:rFonts w:eastAsia="Times New Roman" w:cs="Times New Roman"/>
          <w:lang w:eastAsia="hr-HR"/>
        </w:rPr>
        <w:t xml:space="preserve">e-oglasna ploča ovog suda                                                           </w:t>
      </w:r>
    </w:p>
    <w:p w:rsidRPr="00B76F3C" w:rsidR="00AE649C" w:rsidP="004F27AE" w:rsidRDefault="00AE649C">
      <w:pPr>
        <w:pStyle w:val="NormaleSPIS"/>
      </w:pPr>
    </w:p>
    <w:sectPr w:rsidRPr="00B76F3C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602" w:rsidP="00537B78" w:rsidRDefault="00AB4602">
      <w:r>
        <w:separator/>
      </w:r>
    </w:p>
  </w:endnote>
  <w:endnote w:type="continuationSeparator" w:id="0">
    <w:p w:rsidR="00AB4602" w:rsidP="00537B78" w:rsidRDefault="00AB460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602" w:rsidP="00537B78" w:rsidRDefault="00AB4602">
      <w:r>
        <w:separator/>
      </w:r>
    </w:p>
  </w:footnote>
  <w:footnote w:type="continuationSeparator" w:id="0">
    <w:p w:rsidR="00AB4602" w:rsidP="00537B78" w:rsidRDefault="00AB460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57297"/>
      <w:docPartObj>
        <w:docPartGallery w:val="Page Numbers (Top of Page)"/>
        <w:docPartUnique/>
      </w:docPartObj>
    </w:sdtPr>
    <w:sdtContent>
      <w:p w:rsidR="005E28C3" w:rsidRDefault="005E28C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8333A9" w:rsidRDefault="005E28C3">
    <w:pPr>
      <w:pStyle w:val="Zaglavlje"/>
    </w:pPr>
    <w:r>
      <w:t>1 St-3386/2017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3C07F6B"/>
    <w:multiLevelType w:val="hybridMultilevel"/>
    <w:tmpl w:val="822A12C6"/>
    <w:lvl w:ilvl="0" w:tplc="6C522624">
      <w:start w:val="1"/>
      <w:numFmt w:val="decimal"/>
      <w:lvlText w:val="%1."/>
      <w:lvlJc w:val="left"/>
      <w:pPr>
        <w:ind w:left="1068" w:hanging="36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28C3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8156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St-3386/2017-28</izvorni_sadrzaj>
    <derivirana_varijabla naziv="DomainObject.Oznaka_1">St-3386/2017-28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3386</izvorni_sadrzaj>
    <derivirana_varijabla naziv="DomainObject.Predmet.Broj_1">3386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2019.</izvorni_sadrzaj>
    <derivirana_varijabla naziv="DomainObject.Predmet.DatumRjesavanja_1">30. kolovoza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St-3386/2017</izvorni_sadrzaj>
    <derivirana_varijabla naziv="DomainObject.Predmet.OznakaBroj_1">St-3386/2017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JEDAN INTERVENCIJA d.o.o. zastupanog po punomoćniku Željko Lugarić</izvorni_sadrzaj>
    <derivirana_varijabla naziv="DomainObject.Predmet.ProtustrankaFormated_1">  A JEDAN INTERVENCIJA d.o.o. zastupanog po punomoćniku Željko Lugarić</derivirana_varijabla>
  </DomainObject.Predmet.ProtustrankaFormated>
  <DomainObject.Predmet.ProtustrankaFormatedOIB>
    <izvorni_sadrzaj>  A JEDAN INTERVENCIJA d.o.o., OIB 86391735631 zastupanog po punomoćniku Željko Lugarić</izvorni_sadrzaj>
    <derivirana_varijabla naziv="DomainObject.Predmet.ProtustrankaFormatedOIB_1">  A JEDAN INTERVENCIJA d.o.o., OIB 86391735631 zastupanog po punomoćniku Željko Lugarić</derivirana_varijabla>
  </DomainObject.Predmet.ProtustrankaFormatedOIB>
  <DomainObject.Predmet.ProtustrankaFormatedWithAdress>
    <izvorni_sadrzaj> A JEDAN INTERVENCIJA d.o.o., Folnegovićeva 10, 10000 Zagreb zastupanog po punomoćniku Željko Lugarić</izvorni_sadrzaj>
    <derivirana_varijabla naziv="DomainObject.Predmet.ProtustrankaFormatedWithAdress_1"> A JEDAN INTERVENCIJA d.o.o., Folnegovićeva 10, 10000 Zagreb zastupanog po punomoćniku Željko Lugarić</derivirana_varijabla>
  </DomainObject.Predmet.ProtustrankaFormatedWithAdress>
  <DomainObject.Predmet.ProtustrankaFormatedWithAdressOIB>
    <izvorni_sadrzaj> A JEDAN INTERVENCIJA d.o.o., OIB 86391735631, Folnegovićeva 10, 10000 Zagreb zastupanog po punomoćniku Željko Lugarić</izvorni_sadrzaj>
    <derivirana_varijabla naziv="DomainObject.Predmet.ProtustrankaFormatedWithAdressOIB_1"> A JEDAN INTERVENCIJA d.o.o., OIB 86391735631, Folnegovićeva 10, 10000 Zagreb zastupanog po punomoćniku Željko Lugarić</derivirana_varijabla>
  </DomainObject.Predmet.ProtustrankaFormatedWithAdressOIB>
  <DomainObject.Predmet.ProtustrankaWithAdress>
    <izvorni_sadrzaj>A JEDAN INTERVENCIJA d.o.o. Folnegovićeva 10, 10000 Zagreb</izvorni_sadrzaj>
    <derivirana_varijabla naziv="DomainObject.Predmet.ProtustrankaWithAdress_1">A JEDAN INTERVENCIJA d.o.o. Folnegovićeva 10, 10000 Zagreb</derivirana_varijabla>
  </DomainObject.Predmet.ProtustrankaWithAdress>
  <DomainObject.Predmet.ProtustrankaWithAdressOIB>
    <izvorni_sadrzaj>A JEDAN INTERVENCIJA d.o.o., OIB 86391735631, Folnegovićeva 10, 10000 Zagreb</izvorni_sadrzaj>
    <derivirana_varijabla naziv="DomainObject.Predmet.ProtustrankaWithAdressOIB_1">A JEDAN INTERVENCIJA d.o.o., OIB 86391735631, Folnegovićeva 10, 10000 Zagreb</derivirana_varijabla>
  </DomainObject.Predmet.ProtustrankaWithAdressOIB>
  <DomainObject.Predmet.ProtustrankaNazivFormated>
    <izvorni_sadrzaj>A JEDAN INTERVENCIJA d.o.o.</izvorni_sadrzaj>
    <derivirana_varijabla naziv="DomainObject.Predmet.ProtustrankaNazivFormated_1">A JEDAN INTERVENCIJA d.o.o.</derivirana_varijabla>
  </DomainObject.Predmet.ProtustrankaNazivFormated>
  <DomainObject.Predmet.ProtustrankaNazivFormatedOIB>
    <izvorni_sadrzaj>A JEDAN INTERVENCIJA d.o.o., OIB 86391735631</izvorni_sadrzaj>
    <derivirana_varijabla naziv="DomainObject.Predmet.ProtustrankaNazivFormatedOIB_1">A JEDAN INTERVENCIJA d.o.o., OIB 86391735631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JEDAN INTERVENCIJA d.o.o. zastupanog po punomoćniku Željko Lugarić</item>
    </izvorni_sadrzaj>
    <derivirana_varijabla naziv="DomainObject.Predmet.ProtuStrankaListFormated_1">
      <item>A JEDAN INTERVENCIJA d.o.o. zastupanog po punomoćniku Željko Lugarić</item>
    </derivirana_varijabla>
  </DomainObject.Predmet.ProtuStrankaListFormated>
  <DomainObject.Predmet.ProtuStrankaListFormatedOIB>
    <izvorni_sadrzaj>
      <item>A JEDAN INTERVENCIJA d.o.o., OIB 86391735631 zastupanog po punomoćniku Željko Lugarić</item>
    </izvorni_sadrzaj>
    <derivirana_varijabla naziv="DomainObject.Predmet.ProtuStrankaListFormatedOIB_1">
      <item>A JEDAN INTERVENCIJA d.o.o., OIB 86391735631 zastupanog po punomoćniku Željko Lugarić</item>
    </derivirana_varijabla>
  </DomainObject.Predmet.ProtuStrankaListFormatedOIB>
  <DomainObject.Predmet.ProtuStrankaListFormatedWithAdress>
    <izvorni_sadrzaj>
      <item>A JEDAN INTERVENCIJA d.o.o., Folnegovićeva 10, 10000 Zagreb zastupanog po punomoćniku Željko Lugarić</item>
    </izvorni_sadrzaj>
    <derivirana_varijabla naziv="DomainObject.Predmet.ProtuStrankaListFormatedWithAdress_1">
      <item>A JEDAN INTERVENCIJA d.o.o., Folnegovićeva 10, 10000 Zagreb zastupanog po punomoćniku Željko Lugarić</item>
    </derivirana_varijabla>
  </DomainObject.Predmet.ProtuStrankaListFormatedWithAdress>
  <DomainObject.Predmet.ProtuStrankaListFormatedWithAdressOIB>
    <izvorni_sadrzaj>
      <item>A JEDAN INTERVENCIJA d.o.o., OIB 86391735631, Folnegovićeva 10, 10000 Zagreb zastupanog po punomoćniku Željko Lugarić</item>
    </izvorni_sadrzaj>
    <derivirana_varijabla naziv="DomainObject.Predmet.ProtuStrankaListFormatedWithAdressOIB_1">
      <item>A JEDAN INTERVENCIJA d.o.o., OIB 86391735631, Folnegovićeva 10, 10000 Zagreb zastupanog po punomoćniku Željko Lugarić</item>
    </derivirana_varijabla>
  </DomainObject.Predmet.ProtuStrankaListFormatedWithAdressOIB>
  <DomainObject.Predmet.ProtuStrankaListNazivFormated>
    <izvorni_sadrzaj>
      <item>A JEDAN INTERVENCIJA d.o.o.</item>
    </izvorni_sadrzaj>
    <derivirana_varijabla naziv="DomainObject.Predmet.ProtuStrankaListNazivFormated_1">
      <item>A JEDAN INTERVENCIJA d.o.o.</item>
    </derivirana_varijabla>
  </DomainObject.Predmet.ProtuStrankaListNazivFormated>
  <DomainObject.Predmet.ProtuStrankaListNazivFormatedOIB>
    <izvorni_sadrzaj>
      <item>A JEDAN INTERVENCIJA d.o.o., OIB 86391735631</item>
    </izvorni_sadrzaj>
    <derivirana_varijabla naziv="DomainObject.Predmet.ProtuStrankaListNazivFormatedOIB_1">
      <item>A JEDAN INTERVENCIJA d.o.o., OIB 86391735631</item>
    </derivirana_varijabla>
  </DomainObject.Predmet.ProtuStrankaListNazivFormatedOIB>
  <DomainObject.Predmet.OstaliListFormated>
    <izvorni_sadrzaj>
      <item>Željko Lugarić punomoćnik sudionika u postupku A JEDAN INTERVENCIJA d.o.o.</item>
    </izvorni_sadrzaj>
    <derivirana_varijabla naziv="DomainObject.Predmet.OstaliListFormated_1">
      <item>Željko Lugarić punomoćnik sudionika u postupku A JEDAN INTERVENCIJA d.o.o.</item>
    </derivirana_varijabla>
  </DomainObject.Predmet.OstaliListFormated>
  <DomainObject.Predmet.OstaliListFormatedOIB>
    <izvorni_sadrzaj>
      <item>Željko Lugarić, OIB 43193919450 punomoćnik sudionika u postupku A JEDAN INTERVENCIJA d.o.o.</item>
    </izvorni_sadrzaj>
    <derivirana_varijabla naziv="DomainObject.Predmet.OstaliListFormatedOIB_1">
      <item>Željko Lugarić, OIB 43193919450 punomoćnik sudionika u postupku A JEDAN INTERVENCIJA d.o.o.</item>
    </derivirana_varijabla>
  </DomainObject.Predmet.OstaliListFormatedOIB>
  <DomainObject.Predmet.OstaliListFormatedWithAdress>
    <izvorni_sadrzaj>
      <item>Željko Lugarić, Kačićeva 16, 10000 Zagreb punomoćnik sudionika u postupku A JEDAN INTERVENCIJA d.o.o.</item>
    </izvorni_sadrzaj>
    <derivirana_varijabla naziv="DomainObject.Predmet.OstaliListFormatedWithAdress_1">
      <item>Željko Lugarić, Kačićeva 16, 10000 Zagreb punomoćnik sudionika u postupku A JEDAN INTERVENCIJA d.o.o.</item>
    </derivirana_varijabla>
  </DomainObject.Predmet.OstaliListFormatedWithAdress>
  <DomainObject.Predmet.OstaliListFormatedWithAdressOIB>
    <izvorni_sadrzaj>
      <item>Željko Lugarić, OIB 43193919450, Kačićeva 16, 10000 Zagreb punomoćnik sudionika u postupku A JEDAN INTERVENCIJA d.o.o.</item>
    </izvorni_sadrzaj>
    <derivirana_varijabla naziv="DomainObject.Predmet.OstaliListFormatedWithAdressOIB_1">
      <item>Željko Lugarić, OIB 43193919450, Kačićeva 16, 10000 Zagreb punomoćnik sudionika u postupku A JEDAN INTERVENCIJA d.o.o.</item>
    </derivirana_varijabla>
  </DomainObject.Predmet.OstaliListFormatedWithAdressOIB>
  <DomainObject.Predmet.OstaliListNazivFormated>
    <izvorni_sadrzaj>
      <item>Željko Lugarić</item>
    </izvorni_sadrzaj>
    <derivirana_varijabla naziv="DomainObject.Predmet.OstaliListNazivFormated_1">
      <item>Željko Lugarić</item>
    </derivirana_varijabla>
  </DomainObject.Predmet.OstaliListNazivFormated>
  <DomainObject.Predmet.OstaliListNazivFormatedOIB>
    <izvorni_sadrzaj>
      <item>Željko Lugarić, OIB 43193919450</item>
    </izvorni_sadrzaj>
    <derivirana_varijabla naziv="DomainObject.Predmet.OstaliListNazivFormatedOIB_1">
      <item>Željko Lugarić, OIB 43193919450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2019.</izvorni_sadrzaj>
    <derivirana_varijabla naziv="DomainObject.Datum_1">12. rujna 2019.</derivirana_varijabla>
  </DomainObject.Datum>
  <DomainObject.PoslovniBrojDokumenta>
    <izvorni_sadrzaj>St-3386/2017-28</izvorni_sadrzaj>
    <derivirana_varijabla naziv="DomainObject.PoslovniBrojDokumenta_1">St-3386/2017-28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JEDAN INTERVENCIJA d.o.o.</izvorni_sadrzaj>
    <derivirana_varijabla naziv="DomainObject.Predmet.ProtustrankaIDrugi_1">A JEDAN INTERVENCIJA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 JEDAN INTERVENCIJA d.o.o., OIB 86391735631, Folnegovićeva 10, 10000 Zagreb</izvorni_sadrzaj>
    <derivirana_varijabla naziv="DomainObject.Predmet.ProtustrankaIDrugiAdressOIB_1">A JEDAN INTERVENCIJA d.o.o., OIB 86391735631, Folnegovićeva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2019.</izvorni_sadrzaj>
    <derivirana_varijabla naziv="DomainObject.Predmet.OdlukaRjesenje.DatumDonosenjaOdluke_1">30. kolovoza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St-3386/2017-24</izvorni_sadrzaj>
    <derivirana_varijabla naziv="DomainObject.Predmet.OdlukaRjesenje.Oznaka_1">St-3386/2017-24</derivirana_varijabla>
  </DomainObject.Predmet.OdlukaRjesenje.Oznaka>
  <DomainObject.Predmet.SudioniciListNaziv>
    <izvorni_sadrzaj>
      <item>FINA Regionalni centar Zagreb</item>
      <item>A JEDAN INTERVENCIJA d.o.o.</item>
      <item>Željko Lugarić</item>
    </izvorni_sadrzaj>
    <derivirana_varijabla naziv="DomainObject.Predmet.SudioniciListNaziv_1">
      <item>FINA Regionalni centar Zagreb</item>
      <item>A JEDAN INTERVENCIJA d.o.o.</item>
      <item>Željko Lugarić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 JEDAN INTERVENCIJA d.o.o., OIB 86391735631, Folnegovićeva 10,10000 Zagreb</item>
      <item>Željko Lugarić, OIB 43193919450, Kačićeva 16,10000 Zagreb</item>
    </izvorni_sadrzaj>
    <derivirana_varijabla naziv="DomainObject.Predmet.SudioniciListAdressOIB_1">
      <item>FINA Regionalni centar Zagreb, OIB 85821130368, Trg svibanjskih žrtava 1995. br. 1,10000 Zagreb</item>
      <item>A JEDAN INTERVENCIJA d.o.o., OIB 86391735631, Folnegovićeva 10,10000 Zagreb</item>
      <item>Željko Lugarić, OIB 43193919450, Kačićeva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F9830C-66FE-45F2-961A-8002FDDADFD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347</properties:Words>
  <properties:Characters>1848</properties:Characters>
  <properties:Lines>67</properties:Lines>
  <properties:Paragraphs>27</properties:Paragraphs>
  <properties:TotalTime>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2019-09-12T12:11:00Z</cp:lastPrinted>
  <dcterms:modified xmlns:xsi="http://www.w3.org/2001/XMLSchema-instance" xsi:type="dcterms:W3CDTF">2019-09-12T12:12:00Z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St-3386/2017-28 / Odluka - Rješenje - određivanje nagrade stečajnom upravitelju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