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8D558C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587f3b7" w14:paraId="587f3b7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E1BB5">
        <w:rPr>
          <w:sz w:val="24"/>
        </w:rPr>
        <w:t>13</w:t>
      </w:r>
      <w:r w:rsidR="0026026F">
        <w:rPr>
          <w:sz w:val="24"/>
        </w:rPr>
        <w:t>6</w:t>
      </w:r>
      <w:r w:rsidR="00F91694">
        <w:rPr>
          <w:sz w:val="24"/>
        </w:rPr>
        <w:t>3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FE1BB5" w:rsidP="005878C4" w:rsidR="00FE1BB5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4939DA" w:rsidR="005878C4" w:rsidRPr="008600EF">
      <w:pPr>
        <w:pStyle w:val="Odlomakpopisa"/>
        <w:ind w:left="0"/>
        <w:jc w:val="both"/>
      </w:pPr>
      <w:r w:rsidRPr="00010102">
        <w:tab/>
      </w: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F91694">
        <w:t>HEZLER d.o.o., Zagreb, Županjska 21 , (OIB 06870383508)</w:t>
      </w:r>
      <w:r w:rsidRPr="008600EF">
        <w:t xml:space="preserve">, dana </w:t>
      </w:r>
      <w:r w:rsidR="004939DA">
        <w:t>15. listopada</w:t>
      </w:r>
      <w:r w:rsidRPr="008600EF">
        <w:t xml:space="preserve"> 201</w:t>
      </w:r>
      <w:r w:rsidR="00A450CF">
        <w:t>5</w:t>
      </w:r>
      <w:r w:rsidRPr="008600EF"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4939DA">
        <w:rPr>
          <w:sz w:val="24"/>
          <w:szCs w:val="24"/>
        </w:rPr>
        <w:t>15.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 w:rsidR="008D558C"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5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D558C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55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58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58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58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58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749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St-1363/2015</izvorni_sadrzaj>
    <derivirana_varijabla naziv="DomainObject.Predmet.OznakaBroj_1">St-1363/2015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HEZLER d.o.o.</izvorni_sadrzaj>
    <derivirana_varijabla naziv="DomainObject.Predmet.ProtustrankaFormated_1">  HEZLER d.o.o.</derivirana_varijabla>
  </DomainObject.Predmet.ProtustrankaFormated>
  <DomainObject.Predmet.ProtustrankaFormatedOIB>
    <izvorni_sadrzaj>  HEZLER d.o.o., OIB 06870383508</izvorni_sadrzaj>
    <derivirana_varijabla naziv="DomainObject.Predmet.ProtustrankaFormatedOIB_1">  HEZLER d.o.o., OIB 06870383508</derivirana_varijabla>
  </DomainObject.Predmet.ProtustrankaFormatedOIB>
  <DomainObject.Predmet.ProtustrankaFormatedWithAdress>
    <izvorni_sadrzaj> HEZLER d.o.o., Županjska 21, 10000 Zagreb</izvorni_sadrzaj>
    <derivirana_varijabla naziv="DomainObject.Predmet.ProtustrankaFormatedWithAdress_1"> HEZLER d.o.o., Županjska 21, 10000 Zagreb</derivirana_varijabla>
  </DomainObject.Predmet.ProtustrankaFormatedWithAdress>
  <DomainObject.Predmet.ProtustrankaFormatedWithAdressOIB>
    <izvorni_sadrzaj> HEZLER d.o.o., OIB 06870383508, Županjska 21, 10000 Zagreb</izvorni_sadrzaj>
    <derivirana_varijabla naziv="DomainObject.Predmet.ProtustrankaFormatedWithAdressOIB_1"> HEZLER d.o.o., OIB 06870383508, Županjska 21, 10000 Zagreb</derivirana_varijabla>
  </DomainObject.Predmet.ProtustrankaFormatedWithAdressOIB>
  <DomainObject.Predmet.ProtustrankaWithAdress>
    <izvorni_sadrzaj>HEZLER d.o.o. Županjska 21, 10000 Zagreb</izvorni_sadrzaj>
    <derivirana_varijabla naziv="DomainObject.Predmet.ProtustrankaWithAdress_1">HEZLER d.o.o. Županjska 21, 10000 Zagreb</derivirana_varijabla>
  </DomainObject.Predmet.ProtustrankaWithAdress>
  <DomainObject.Predmet.ProtustrankaWithAdressOIB>
    <izvorni_sadrzaj>HEZLER d.o.o., OIB 06870383508, Županjska 21, 10000 Zagreb</izvorni_sadrzaj>
    <derivirana_varijabla naziv="DomainObject.Predmet.ProtustrankaWithAdressOIB_1">HEZLER d.o.o., OIB 06870383508, Županjska 21, 10000 Zagreb</derivirana_varijabla>
  </DomainObject.Predmet.ProtustrankaWithAdressOIB>
  <DomainObject.Predmet.ProtustrankaNazivFormated>
    <izvorni_sadrzaj>HEZLER d.o.o.</izvorni_sadrzaj>
    <derivirana_varijabla naziv="DomainObject.Predmet.ProtustrankaNazivFormated_1">HEZLER d.o.o.</derivirana_varijabla>
  </DomainObject.Predmet.ProtustrankaNazivFormated>
  <DomainObject.Predmet.ProtustrankaNazivFormatedOIB>
    <izvorni_sadrzaj>HEZLER d.o.o., OIB 06870383508</izvorni_sadrzaj>
    <derivirana_varijabla naziv="DomainObject.Predmet.ProtustrankaNazivFormatedOIB_1">HEZLER d.o.o., OIB 06870383508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HEZLER d.o.o.</item>
    </izvorni_sadrzaj>
    <derivirana_varijabla naziv="DomainObject.Predmet.ProtuStrankaListFormated_1">
      <item>HEZLER d.o.o.</item>
    </derivirana_varijabla>
  </DomainObject.Predmet.ProtuStrankaListFormated>
  <DomainObject.Predmet.ProtuStrankaListFormatedOIB>
    <izvorni_sadrzaj>
      <item>HEZLER d.o.o., OIB 06870383508</item>
    </izvorni_sadrzaj>
    <derivirana_varijabla naziv="DomainObject.Predmet.ProtuStrankaListFormatedOIB_1">
      <item>HEZLER d.o.o., OIB 06870383508</item>
    </derivirana_varijabla>
  </DomainObject.Predmet.ProtuStrankaListFormatedOIB>
  <DomainObject.Predmet.ProtuStrankaListFormatedWithAdress>
    <izvorni_sadrzaj>
      <item>HEZLER d.o.o., Županjska 21, 10000 Zagreb</item>
    </izvorni_sadrzaj>
    <derivirana_varijabla naziv="DomainObject.Predmet.ProtuStrankaListFormatedWithAdress_1">
      <item>HEZLER d.o.o., Županjska 21, 10000 Zagreb</item>
    </derivirana_varijabla>
  </DomainObject.Predmet.ProtuStrankaListFormatedWithAdress>
  <DomainObject.Predmet.ProtuStrankaListFormatedWithAdressOIB>
    <izvorni_sadrzaj>
      <item>HEZLER d.o.o., OIB 06870383508, Županjska 21, 10000 Zagreb</item>
    </izvorni_sadrzaj>
    <derivirana_varijabla naziv="DomainObject.Predmet.ProtuStrankaListFormatedWithAdressOIB_1">
      <item>HEZLER d.o.o., OIB 06870383508, Županjska 21, 10000 Zagreb</item>
    </derivirana_varijabla>
  </DomainObject.Predmet.ProtuStrankaListFormatedWithAdressOIB>
  <DomainObject.Predmet.ProtuStrankaListNazivFormated>
    <izvorni_sadrzaj>
      <item>HEZLER d.o.o.</item>
    </izvorni_sadrzaj>
    <derivirana_varijabla naziv="DomainObject.Predmet.ProtuStrankaListNazivFormated_1">
      <item>HEZLER d.o.o.</item>
    </derivirana_varijabla>
  </DomainObject.Predmet.ProtuStrankaListNazivFormated>
  <DomainObject.Predmet.ProtuStrankaListNazivFormatedOIB>
    <izvorni_sadrzaj>
      <item>HEZLER d.o.o., OIB 06870383508</item>
    </izvorni_sadrzaj>
    <derivirana_varijabla naziv="DomainObject.Predmet.ProtuStrankaListNazivFormatedOIB_1">
      <item>HEZLER d.o.o., OIB 06870383508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HEZLER d.o.o.</izvorni_sadrzaj>
    <derivirana_varijabla naziv="DomainObject.Predmet.ProtustrankaIDrugi_1">HEZLER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HEZLER d.o.o., OIB 06870383508, Županjska 21, 10000 Zagreb</izvorni_sadrzaj>
    <derivirana_varijabla naziv="DomainObject.Predmet.ProtustrankaIDrugiAdressOIB_1">HEZLER d.o.o., OIB 06870383508, Županjska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HEZLER d.o.o.</item>
      <item>FINA Regionalni centar Zagreb</item>
    </izvorni_sadrzaj>
    <derivirana_varijabla naziv="DomainObject.Predmet.SudioniciListNaziv_1">
      <item>HEZLER d.o.o.</item>
      <item>FINA Regionalni centar Zagreb</item>
    </derivirana_varijabla>
  </DomainObject.Predmet.SudioniciListNaziv>
  <DomainObject.Predmet.SudioniciListAdressOIB>
    <izvorni_sadrzaj>
      <item>HEZLER d.o.o., OIB 06870383508, Županjska 21,10000 Zagreb</item>
      <item>FINA Regionalni centar Zagreb, OIB 85821130368, Trg svibanjskih žrtava 1995. 1,10000 Zagreb</item>
    </izvorni_sadrzaj>
    <derivirana_varijabla naziv="DomainObject.Predmet.SudioniciListAdressOIB_1">
      <item>HEZLER d.o.o., OIB 06870383508, Županjska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06870383508</item>
      <item>, OIB 85821130368</item>
    </izvorni_sadrzaj>
    <derivirana_varijabla naziv="DomainObject.Predmet.SudioniciListNazivOIB_1">
      <item>, OIB 06870383508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1953</properties:Characters>
  <properties:Lines>60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2015-10-15T11:14:00Z</dcterms:created>
  <dc:creator>Korisnik</dc:creator>
  <cp:lastModifiedBy>Ivanka Lukač</cp:lastModifiedBy>
  <cp:lastPrinted>2015-10-16T12:49:00Z</cp:lastPrinted>
  <dcterms:modified xmlns:xsi="http://www.w3.org/2001/XMLSchema-instance" xsi:type="dcterms:W3CDTF">2015-10-16T12:49:00Z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