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2f0e" w14:paraId="9312f0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C096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               6. St-215/2015-3.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U  I M E   R E P U B L I K E   H R V A T S K E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R J E Š E N J E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C096B">
        <w:rPr>
          <w:rFonts w:cs="Times New Roman" w:eastAsia="Times New Roman"/>
          <w:lang w:eastAsia="hr-HR"/>
        </w:rPr>
        <w:t>Rajnoviću</w:t>
      </w:r>
      <w:proofErr w:type="spellEnd"/>
      <w:r w:rsidRPr="001C096B">
        <w:rPr>
          <w:rFonts w:cs="Times New Roman" w:eastAsia="Times New Roman"/>
          <w:lang w:eastAsia="hr-HR"/>
        </w:rPr>
        <w:t xml:space="preserve">, u skraćenom stečajnom postupku nad dužnikom ARGENTA ŠTEDNO KREDITNA ZADRUGA – u likvidaciji, Čazma, Trg Čazmanskog Kaptola 11, </w:t>
      </w:r>
      <w:r w:rsidRPr="001C096B">
        <w:rPr>
          <w:rFonts w:cs="Times New Roman" w:eastAsia="Times New Roman"/>
          <w:szCs w:val="20"/>
          <w:lang w:eastAsia="hr-HR"/>
        </w:rPr>
        <w:t>MBS: 010050203, OIB: 52811459231, 3. veljače 2016.</w:t>
      </w:r>
      <w:r w:rsidRPr="001C096B">
        <w:rPr>
          <w:rFonts w:cs="Times New Roman" w:eastAsia="Times New Roman"/>
          <w:lang w:eastAsia="hr-HR"/>
        </w:rPr>
        <w:t xml:space="preserve"> 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r i j e š i o   j e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I. Otvara se stečajni postupak nad dužnikom ARGENTA ŠTEDNO KREDITNA ZADRUGA – u likvidaciji, Čazma, Trg Čazmanskog Kaptola 11, </w:t>
      </w:r>
      <w:r w:rsidRPr="001C096B">
        <w:rPr>
          <w:rFonts w:cs="Times New Roman" w:eastAsia="Times New Roman"/>
          <w:szCs w:val="20"/>
          <w:lang w:eastAsia="hr-HR"/>
        </w:rPr>
        <w:t>MBS: 010050203, OIB: 5281145923.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1C096B">
        <w:rPr>
          <w:rFonts w:cs="Times New Roman" w:eastAsia="Times New Roman"/>
          <w:lang w:eastAsia="hr-HR"/>
        </w:rPr>
        <w:t>Hatza</w:t>
      </w:r>
      <w:proofErr w:type="spellEnd"/>
      <w:r w:rsidRPr="001C096B">
        <w:rPr>
          <w:rFonts w:cs="Times New Roman" w:eastAsia="Times New Roman"/>
          <w:lang w:eastAsia="hr-HR"/>
        </w:rPr>
        <w:t xml:space="preserve"> 10, OIB: 96068307857. 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III. Zaključuje se stečajni postupak nad dužnikom ARGENTA ŠTEDNO KREDITNA ZADRUGA – u likvidaciji, Čazma, Trg Čazmanskog Kaptola 11, </w:t>
      </w:r>
      <w:r w:rsidRPr="001C096B">
        <w:rPr>
          <w:rFonts w:cs="Times New Roman" w:eastAsia="Times New Roman"/>
          <w:szCs w:val="20"/>
          <w:lang w:eastAsia="hr-HR"/>
        </w:rPr>
        <w:t>MBS: 010050203, OIB: 52811459231.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Calibri"/>
        </w:rPr>
        <w:t xml:space="preserve">IV. </w:t>
      </w:r>
      <w:r w:rsidRPr="001C096B">
        <w:rPr>
          <w:rFonts w:cs="Times New Roman" w:eastAsia="Times New Roman"/>
          <w:lang w:eastAsia="hr-HR"/>
        </w:rPr>
        <w:t>Stečajni postupak je otvoren i zaključen s danom 3. veljače 2016. u 9,30 sati, kada je ovo rješenje objavljeno na e-oglasnoj ploči ovoga suda.</w:t>
      </w:r>
    </w:p>
    <w:p w:rsidRDefault="001C096B" w:rsidP="001C096B" w:rsidR="001C096B" w:rsidRPr="001C096B">
      <w:pPr>
        <w:spacing w:after="0"/>
        <w:ind w:firstLine="851"/>
        <w:jc w:val="both"/>
        <w:rPr>
          <w:rFonts w:cs="Times New Roman" w:eastAsia="Calibri"/>
        </w:rPr>
      </w:pPr>
    </w:p>
    <w:p w:rsidRDefault="001C096B" w:rsidP="001C096B" w:rsidR="001C096B" w:rsidRPr="001C096B">
      <w:pPr>
        <w:spacing w:after="0"/>
        <w:ind w:firstLine="851"/>
        <w:jc w:val="both"/>
        <w:rPr>
          <w:rFonts w:cs="Times New Roman" w:eastAsia="Calibri"/>
        </w:rPr>
      </w:pPr>
      <w:r w:rsidRPr="001C096B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lastRenderedPageBreak/>
        <w:t>Obrazloženje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St-215/2015-2.,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spacing w:after="0"/>
        <w:ind w:firstLine="851"/>
        <w:jc w:val="both"/>
        <w:rPr>
          <w:rFonts w:cs="Times New Roman" w:eastAsia="Calibri"/>
        </w:rPr>
      </w:pPr>
      <w:r w:rsidRPr="001C096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C096B" w:rsidP="001C096B" w:rsidR="001C096B" w:rsidRPr="001C096B">
      <w:pPr>
        <w:spacing w:after="0"/>
        <w:ind w:firstLine="851"/>
        <w:jc w:val="both"/>
        <w:rPr>
          <w:rFonts w:cs="Times New Roman" w:eastAsia="Calibri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U Bjelovaru 3. veljače 2016.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VIŠI SUDSKI SAVJETNIK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C096B">
        <w:rPr>
          <w:rFonts w:cs="Times New Roman" w:eastAsia="Times New Roman"/>
          <w:lang w:eastAsia="hr-HR"/>
        </w:rPr>
        <w:tab/>
      </w:r>
      <w:r w:rsidRPr="001C096B">
        <w:rPr>
          <w:rFonts w:cs="Times New Roman" w:eastAsia="Times New Roman"/>
          <w:lang w:eastAsia="hr-HR"/>
        </w:rPr>
        <w:tab/>
        <w:t xml:space="preserve">         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C096B">
        <w:rPr>
          <w:rFonts w:cs="Times New Roman" w:eastAsia="Times New Roman"/>
          <w:lang w:eastAsia="hr-HR"/>
        </w:rPr>
        <w:t>Rj</w:t>
      </w:r>
      <w:proofErr w:type="spellEnd"/>
      <w:r w:rsidRPr="001C096B">
        <w:rPr>
          <w:rFonts w:cs="Times New Roman" w:eastAsia="Times New Roman"/>
          <w:lang w:eastAsia="hr-HR"/>
        </w:rPr>
        <w:t>.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               Bjelovar,  Porezna uprava, Ispostava Čazma, zakonskom zastupniku  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II. Kal. pravomoćnost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096B">
        <w:rPr>
          <w:rFonts w:cs="Times New Roman" w:eastAsia="Times New Roman"/>
          <w:lang w:eastAsia="hr-HR"/>
        </w:rPr>
        <w:t>Bjelovar 3.2.2016.</w:t>
      </w:r>
    </w:p>
    <w:p w:rsidRDefault="001C096B" w:rsidP="001C096B" w:rsidR="001C096B" w:rsidRPr="001C09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96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St-215/2015-3</izvorni_sadrzaj>
    <derivirana_varijabla naziv="DomainObject.Oznaka_1">St-215/2015-3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ARGENTA ŠTEDNO KREDITNA ZADRUGA - u likvidaciji, Čazma</izvorni_sadrzaj>
    <derivirana_varijabla naziv="DomainObject.Predmet.ProtustrankaFormated_1">  ARGENTA ŠTEDNO KREDITNA ZADRUGA - u likvidaciji, Čazma</derivirana_varijabla>
  </DomainObject.Predmet.ProtustrankaFormated>
  <DomainObject.Predmet.ProtustrankaFormatedOIB>
    <izvorni_sadrzaj>  ARGENTA ŠTEDNO KREDITNA ZADRUGA - u likvidaciji, Čazma, OIB 52811459231</izvorni_sadrzaj>
    <derivirana_varijabla naziv="DomainObject.Predmet.ProtustrankaFormatedOIB_1">  ARGENTA ŠTEDNO KREDITNA ZADRUGA - u likvidaciji, Čazma, OIB 52811459231</derivirana_varijabla>
  </DomainObject.Predmet.ProtustrankaFormatedOIB>
  <DomainObject.Predmet.ProtustrankaFormatedWithAdress>
    <izvorni_sadrzaj> ARGENTA ŠTEDNO KREDITNA ZADRUGA - u likvidaciji, Čazma, Tgr Čazmanskog Kaptola 11, 43240 Čazma</izvorni_sadrzaj>
    <derivirana_varijabla naziv="DomainObject.Predmet.ProtustrankaFormatedWithAdress_1"> ARGENTA ŠTEDNO KREDITNA ZADRUGA - u likvidaciji, Čazma, Tgr Čazmanskog Kaptola 11, 43240 Čazma</derivirana_varijabla>
  </DomainObject.Predmet.ProtustrankaFormatedWithAdress>
  <DomainObject.Predmet.ProtustrankaFormatedWithAdressOIB>
    <izvorni_sadrzaj> ARGENTA ŠTEDNO KREDITNA ZADRUGA - u likvidaciji, Čazma, OIB 52811459231, Tgr Čazmanskog Kaptola 11, 43240 Čazma</izvorni_sadrzaj>
    <derivirana_varijabla naziv="DomainObject.Predmet.ProtustrankaFormatedWithAdressOIB_1"> ARGENTA ŠTEDNO KREDITNA ZADRUGA - u likvidaciji, Čazma, OIB 52811459231, Tgr Čazmanskog Kaptola 11, 43240 Čazma</derivirana_varijabla>
  </DomainObject.Predmet.ProtustrankaFormatedWithAdressOIB>
  <DomainObject.Predmet.ProtustrankaWithAdress>
    <izvorni_sadrzaj>ARGENTA ŠTEDNO KREDITNA ZADRUGA - u likvidaciji, Čazma Tgr Čazmanskog Kaptola 11, 43240 Čazma</izvorni_sadrzaj>
    <derivirana_varijabla naziv="DomainObject.Predmet.ProtustrankaWithAdress_1">ARGENTA ŠTEDNO KREDITNA ZADRUGA - u likvidaciji, Čazma Tgr Čazmanskog Kaptola 11, 43240 Čazma</derivirana_varijabla>
  </DomainObject.Predmet.ProtustrankaWithAdress>
  <DomainObject.Predmet.ProtustrankaWithAdressOIB>
    <izvorni_sadrzaj>ARGENTA ŠTEDNO KREDITNA ZADRUGA - u likvidaciji, Čazma, OIB 52811459231, Tgr Čazmanskog Kaptola 11, 43240 Čazma</izvorni_sadrzaj>
    <derivirana_varijabla naziv="DomainObject.Predmet.ProtustrankaWithAdressOIB_1">ARGENTA ŠTEDNO KREDITNA ZADRUGA - u likvidaciji, Čazma, OIB 52811459231, Tgr Čazmanskog Kaptola 11, 43240 Čazma</derivirana_varijabla>
  </DomainObject.Predmet.ProtustrankaWithAdressOIB>
  <DomainObject.Predmet.ProtustrankaNazivFormated>
    <izvorni_sadrzaj>ARGENTA ŠTEDNO KREDITNA ZADRUGA - u likvidaciji, Čazma</izvorni_sadrzaj>
    <derivirana_varijabla naziv="DomainObject.Predmet.ProtustrankaNazivFormated_1">ARGENTA ŠTEDNO KREDITNA ZADRUGA - u likvidaciji, Čazma</derivirana_varijabla>
  </DomainObject.Predmet.ProtustrankaNazivFormated>
  <DomainObject.Predmet.ProtustrankaNazivFormatedOIB>
    <izvorni_sadrzaj>ARGENTA ŠTEDNO KREDITNA ZADRUGA - u likvidaciji, Čazma, OIB 52811459231</izvorni_sadrzaj>
    <derivirana_varijabla naziv="DomainObject.Predmet.ProtustrankaNazivFormatedOIB_1">ARGENTA ŠTEDNO KREDITNA ZADRUGA - u likvidaciji, Čazma, OIB 52811459231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ARGENTA ŠTEDNO KREDITNA ZADRUGA - u likvidaciji, Čazma</item>
    </izvorni_sadrzaj>
    <derivirana_varijabla naziv="DomainObject.Predmet.ProtuStrankaListFormated_1">
      <item>ARGENTA ŠTEDNO KREDITNA ZADRUGA - u likvidaciji, Čazma</item>
    </derivirana_varijabla>
  </DomainObject.Predmet.ProtuStrankaListFormated>
  <DomainObject.Predmet.ProtuStrankaListFormatedOIB>
    <izvorni_sadrzaj>
      <item>ARGENTA ŠTEDNO KREDITNA ZADRUGA - u likvidaciji, Čazma, OIB 52811459231</item>
    </izvorni_sadrzaj>
    <derivirana_varijabla naziv="DomainObject.Predmet.ProtuStrankaListFormatedOIB_1">
      <item>ARGENTA ŠTEDNO KREDITNA ZADRUGA - u likvidaciji, Čazma, OIB 52811459231</item>
    </derivirana_varijabla>
  </DomainObject.Predmet.ProtuStrankaListFormatedOIB>
  <DomainObject.Predmet.ProtuStrankaListFormatedWithAdress>
    <izvorni_sadrzaj>
      <item>ARGENTA ŠTEDNO KREDITNA ZADRUGA - u likvidaciji, Čazma, Tgr Čazmanskog Kaptola 11, 43240 Čazma</item>
    </izvorni_sadrzaj>
    <derivirana_varijabla naziv="DomainObject.Predmet.ProtuStrankaListFormatedWithAdress_1">
      <item>ARGENTA ŠTEDNO KREDITNA ZADRUGA - u likvidaciji, Čazma, Tgr Čazmanskog Kaptola 11, 43240 Čazma</item>
    </derivirana_varijabla>
  </DomainObject.Predmet.ProtuStrankaListFormatedWithAdress>
  <DomainObject.Predmet.ProtuStrankaListFormatedWithAdressOIB>
    <izvorni_sadrzaj>
      <item>ARGENTA ŠTEDNO KREDITNA ZADRUGA - u likvidaciji, Čazma, OIB 52811459231, Tgr Čazmanskog Kaptola 11, 43240 Čazma</item>
    </izvorni_sadrzaj>
    <derivirana_varijabla naziv="DomainObject.Predmet.ProtuStrankaListFormatedWithAdressOIB_1">
      <item>ARGENTA ŠTEDNO KREDITNA ZADRUGA - u likvidaciji, Čazma, OIB 52811459231, Tgr Čazmanskog Kaptola 11, 43240 Čazma</item>
    </derivirana_varijabla>
  </DomainObject.Predmet.ProtuStrankaListFormatedWithAdressOIB>
  <DomainObject.Predmet.ProtuStrankaListNazivFormated>
    <izvorni_sadrzaj>
      <item>ARGENTA ŠTEDNO KREDITNA ZADRUGA - u likvidaciji, Čazma</item>
    </izvorni_sadrzaj>
    <derivirana_varijabla naziv="DomainObject.Predmet.ProtuStrankaListNazivFormated_1">
      <item>ARGENTA ŠTEDNO KREDITNA ZADRUGA - u likvidaciji, Čazma</item>
    </derivirana_varijabla>
  </DomainObject.Predmet.ProtuStrankaListNazivFormated>
  <DomainObject.Predmet.ProtuStrankaListNazivFormatedOIB>
    <izvorni_sadrzaj>
      <item>ARGENTA ŠTEDNO KREDITNA ZADRUGA - u likvidaciji, Čazma, OIB 52811459231</item>
    </izvorni_sadrzaj>
    <derivirana_varijabla naziv="DomainObject.Predmet.ProtuStrankaListNazivFormatedOIB_1">
      <item>ARGENTA ŠTEDNO KREDITNA ZADRUGA - u likvidaciji, Čazma, OIB 52811459231</item>
    </derivirana_varijabla>
  </DomainObject.Predmet.ProtuStrankaListNazivFormatedOIB>
  <DomainObject.Predmet.OstaliListFormated>
    <izvorni_sadrzaj>
      <item>BOŠKO BOŽOVIĆ</item>
    </izvorni_sadrzaj>
    <derivirana_varijabla naziv="DomainObject.Predmet.OstaliListFormated_1">
      <item>BOŠKO BOŽOVIĆ</item>
    </derivirana_varijabla>
  </DomainObject.Predmet.OstaliListFormated>
  <DomainObject.Predmet.OstaliListFormatedOIB>
    <izvorni_sadrzaj>
      <item>BOŠKO BOŽOVIĆ, OIB 62494186629</item>
    </izvorni_sadrzaj>
    <derivirana_varijabla naziv="DomainObject.Predmet.OstaliListFormatedOIB_1">
      <item>BOŠKO BOŽOVIĆ, OIB 62494186629</item>
    </derivirana_varijabla>
  </DomainObject.Predmet.OstaliListFormatedOIB>
  <DomainObject.Predmet.OstaliListFormatedWithAdress>
    <izvorni_sadrzaj>
      <item>BOŠKO BOŽOVIĆ, Trg Čazmanskog Kaptola 11, 43240 Čazma</item>
    </izvorni_sadrzaj>
    <derivirana_varijabla naziv="DomainObject.Predmet.OstaliListFormatedWithAdress_1">
      <item>BOŠKO BOŽOVIĆ, Trg Čazmanskog Kaptola 11, 43240 Čazma</item>
    </derivirana_varijabla>
  </DomainObject.Predmet.OstaliListFormatedWithAdress>
  <DomainObject.Predmet.OstaliListFormatedWithAdressOIB>
    <izvorni_sadrzaj>
      <item>BOŠKO BOŽOVIĆ, OIB 62494186629, Trg Čazmanskog Kaptola 11, 43240 Čazma</item>
    </izvorni_sadrzaj>
    <derivirana_varijabla naziv="DomainObject.Predmet.OstaliListFormatedWithAdressOIB_1">
      <item>BOŠKO BOŽOVIĆ, OIB 62494186629, Trg Čazmanskog Kaptola 11, 43240 Čazma</item>
    </derivirana_varijabla>
  </DomainObject.Predmet.OstaliListFormatedWithAdressOIB>
  <DomainObject.Predmet.OstaliListNazivFormated>
    <izvorni_sadrzaj>
      <item>BOŠKO BOŽOVIĆ</item>
    </izvorni_sadrzaj>
    <derivirana_varijabla naziv="DomainObject.Predmet.OstaliListNazivFormated_1">
      <item>BOŠKO BOŽOVIĆ</item>
    </derivirana_varijabla>
  </DomainObject.Predmet.OstaliListNazivFormated>
  <DomainObject.Predmet.OstaliListNazivFormatedOIB>
    <izvorni_sadrzaj>
      <item>BOŠKO BOŽOVIĆ, OIB 62494186629</item>
    </izvorni_sadrzaj>
    <derivirana_varijabla naziv="DomainObject.Predmet.OstaliListNazivFormatedOIB_1">
      <item>BOŠKO BOŽOVIĆ, OIB 62494186629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St-215/2015-3</izvorni_sadrzaj>
    <derivirana_varijabla naziv="DomainObject.PoslovniBrojDokumenta_1">St-215/2015-3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ARGENTA ŠTEDNO KREDITNA ZADRUGA - u likvidaciji, Čazma</izvorni_sadrzaj>
    <derivirana_varijabla naziv="DomainObject.Predmet.ProtustrankaIDrugi_1">ARGENTA ŠTEDNO KREDITNA ZADRUGA - u likvidaciji,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ARGENTA ŠTEDNO KREDITNA ZADRUGA - u likvidaciji, Čazma, OIB 52811459231, Tgr Čazmanskog Kaptola 11, 43240 Čazma</izvorni_sadrzaj>
    <derivirana_varijabla naziv="DomainObject.Predmet.ProtustrankaIDrugiAdressOIB_1">ARGENTA ŠTEDNO KREDITNA ZADRUGA - u likvidaciji, Čazma, OIB 52811459231, Tgr Čazmanskog Kaptola 11,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ARGENTA ŠTEDNO KREDITNA ZADRUGA - u likvidaciji, Čazma</item>
      <item>BOŠKO BOŽOVIĆ</item>
    </izvorni_sadrzaj>
    <derivirana_varijabla naziv="DomainObject.Predmet.SudioniciListNaziv_1">
      <item>FINA, RC ZAGREB, Podružnica Bjelovar</item>
      <item>ARGENTA ŠTEDNO KREDITNA ZADRUGA - u likvidaciji, Čazma</item>
      <item>BOŠKO BOŽOVIĆ</item>
    </derivirana_varijabla>
  </DomainObject.Predmet.SudioniciListNaziv>
  <DomainObject.Predmet.SudioniciListAdressOIB>
    <izvorni_sadrzaj>
      <item>FINA, RC ZAGREB, Podružnica Bjelovar, OIB 85821130368, F. Supila 4,43000 Bjelovar</item>
      <item>ARGENTA ŠTEDNO KREDITNA ZADRUGA - u likvidaciji, Čazma, OIB 52811459231, Tgr Čazmanskog Kaptola 11,43240 Čazma</item>
      <item>BOŠKO BOŽOVIĆ, OIB 62494186629, Trg Čazmanskog Kaptola 11,43240 Čazma</item>
    </izvorni_sadrzaj>
    <derivirana_varijabla naziv="DomainObject.Predmet.SudioniciListAdressOIB_1">
      <item>FINA, RC ZAGREB, Podružnica Bjelovar, OIB 85821130368, F. Supila 4,43000 Bjelovar</item>
      <item>ARGENTA ŠTEDNO KREDITNA ZADRUGA - u likvidaciji, Čazma, OIB 52811459231, Tgr Čazmanskog Kaptola 11,43240 Čazma</item>
      <item>BOŠKO BOŽOVIĆ, OIB 62494186629, Trg Čazmanskog Kaptola 11,43240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A32F8-8976-4136-9DF3-7C59E25A2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3724</properties:Characters>
  <properties:Lines>113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2016-02-03T08:17:00Z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St-215/2015-3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