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399f" w14:paraId="02d399f" w:rsidRDefault="00AC750E" w:rsidP="00AC750E" w:rsidR="00AC750E">
      <w:pPr>
        <w:jc w:val="right"/>
        <w15:collapsed w:val="false"/>
      </w:pPr>
      <w:bookmarkStart w:name="_GoBack" w:id="0"/>
      <w:bookmarkEnd w:id="0"/>
      <w:r w:rsidRPr="0045319C">
        <w:t>Broj: 6 St-</w:t>
      </w:r>
      <w:r w:rsidR="001B401A">
        <w:t>2818</w:t>
      </w:r>
      <w:r w:rsidR="005366C9">
        <w:t>/16-</w:t>
      </w:r>
      <w:r w:rsidR="001B401A">
        <w:t>27</w:t>
      </w:r>
    </w:p>
    <w:p w:rsidRDefault="00AC750E" w:rsidP="00AC750E" w:rsidR="00AC750E">
      <w:r>
        <w:rPr>
          <w:rStyle w:val="Naglaeno"/>
        </w:rPr>
        <w:t xml:space="preserve">             </w:t>
      </w:r>
      <w:r w:rsidR="007C23E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50E" w:rsidP="00AC750E" w:rsidR="00AC750E" w:rsidRPr="00D21A2C"/>
    <w:p w:rsidRDefault="00AC750E" w:rsidP="00AC750E" w:rsidR="00AC750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C750E" w:rsidP="00AC750E" w:rsidR="00AC750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C750E" w:rsidP="001B401A" w:rsidR="00AC750E" w:rsidRPr="001B401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AC750E" w:rsidP="00AC750E" w:rsidR="00AC750E" w:rsidRPr="0045319C">
      <w:pPr>
        <w:jc w:val="center"/>
      </w:pPr>
      <w:r w:rsidRPr="0045319C">
        <w:t xml:space="preserve">REPUBLIKA HRVATSKA </w:t>
      </w:r>
    </w:p>
    <w:p w:rsidRDefault="00AC750E" w:rsidP="00AC750E" w:rsidR="00AC750E" w:rsidRPr="0045319C">
      <w:pPr>
        <w:jc w:val="center"/>
      </w:pPr>
    </w:p>
    <w:p w:rsidRDefault="00AC750E" w:rsidP="001B401A" w:rsidR="00E53426" w:rsidRPr="0045319C">
      <w:pPr>
        <w:jc w:val="center"/>
      </w:pPr>
      <w:r w:rsidRPr="0045319C">
        <w:t>R J E Š E N J E</w:t>
      </w:r>
    </w:p>
    <w:p w:rsidRDefault="00AC750E" w:rsidP="00AC750E" w:rsidR="00AC750E" w:rsidRPr="0045319C"/>
    <w:p w:rsidRDefault="00AC750E" w:rsidP="00AC750E" w:rsidR="00AC750E">
      <w:pPr>
        <w:jc w:val="both"/>
      </w:pPr>
      <w:r w:rsidRPr="0045319C">
        <w:tab/>
        <w:t>Trgovački sud u Osijeku, po stečajno</w:t>
      </w:r>
      <w:r w:rsidR="000D4728">
        <w:t>j sutkinji</w:t>
      </w:r>
      <w:r w:rsidRPr="0045319C">
        <w:t xml:space="preserve"> Nadi Roso, u stečajnom postupku nad dužnikom </w:t>
      </w:r>
      <w:r w:rsidR="001B401A">
        <w:rPr>
          <w:b/>
        </w:rPr>
        <w:t>TRENDPROJEKT, d.o.o., „u stečaju“ Vinkovci, Mije Mareka 6, MBS: 080319340</w:t>
      </w:r>
      <w:r w:rsidR="001B401A">
        <w:t xml:space="preserve">, </w:t>
      </w:r>
      <w:r w:rsidR="001B401A">
        <w:rPr>
          <w:b/>
        </w:rPr>
        <w:t>OIB: 27816697082</w:t>
      </w:r>
      <w:r w:rsidRPr="0045319C">
        <w:t xml:space="preserve">, dana </w:t>
      </w:r>
      <w:r w:rsidR="001B401A">
        <w:t>13. lipnja</w:t>
      </w:r>
      <w:r w:rsidR="00AD7B1B">
        <w:t xml:space="preserve"> 2017. g.,</w:t>
      </w:r>
    </w:p>
    <w:p w:rsidRDefault="00C94F0A" w:rsidP="00DA7955" w:rsidR="00C94F0A" w:rsidRPr="00D96782">
      <w:pPr>
        <w:tabs>
          <w:tab w:pos="3855" w:val="left"/>
        </w:tabs>
        <w:jc w:val="both"/>
      </w:pPr>
    </w:p>
    <w:p w:rsidRDefault="00D96782" w:rsidP="001B401A" w:rsidR="00C94F0A">
      <w:pPr>
        <w:jc w:val="center"/>
      </w:pPr>
      <w:r w:rsidRPr="00D96782">
        <w:t>r i j e š i o  j e :</w:t>
      </w:r>
    </w:p>
    <w:p w:rsidRDefault="00E53426" w:rsidP="00C94F0A" w:rsidR="00E53426" w:rsidRPr="00D96782">
      <w:pPr>
        <w:jc w:val="both"/>
      </w:pPr>
    </w:p>
    <w:p w:rsidRDefault="00D96782" w:rsidP="005366C9" w:rsidR="005366C9">
      <w:pPr>
        <w:pStyle w:val="Bezproreda"/>
        <w:numPr>
          <w:ilvl w:val="0"/>
          <w:numId w:val="19"/>
        </w:numPr>
        <w:ind w:firstLine="709" w:left="0"/>
        <w:jc w:val="both"/>
      </w:pPr>
      <w:r>
        <w:t xml:space="preserve"> </w:t>
      </w:r>
      <w:r w:rsidRPr="005366C9">
        <w:rPr>
          <w:b/>
        </w:rPr>
        <w:t>Ispravlja se</w:t>
      </w:r>
      <w:r w:rsidR="005366C9" w:rsidRPr="005366C9">
        <w:rPr>
          <w:b/>
        </w:rPr>
        <w:t xml:space="preserve"> </w:t>
      </w:r>
      <w:r w:rsidR="001B401A">
        <w:t>obrazloženje Rješenja</w:t>
      </w:r>
      <w:r w:rsidR="00A11CA0">
        <w:t xml:space="preserve"> Trgovačkog suda u Osijeku broj St-</w:t>
      </w:r>
      <w:r w:rsidR="001B401A">
        <w:t>2818</w:t>
      </w:r>
      <w:r w:rsidR="005366C9">
        <w:t>/16</w:t>
      </w:r>
      <w:r w:rsidR="001B401A">
        <w:t>-23</w:t>
      </w:r>
      <w:r w:rsidR="00A11CA0">
        <w:t xml:space="preserve"> od </w:t>
      </w:r>
      <w:r w:rsidR="001B401A">
        <w:t>7. lipnja</w:t>
      </w:r>
      <w:r w:rsidR="005366C9">
        <w:t xml:space="preserve"> 2017. g.</w:t>
      </w:r>
      <w:r w:rsidR="001B401A">
        <w:t xml:space="preserve"> i to drugi ulomak deveti red </w:t>
      </w:r>
      <w:r w:rsidR="005366C9">
        <w:t xml:space="preserve">tako da </w:t>
      </w:r>
      <w:r w:rsidR="005366C9" w:rsidRPr="005366C9">
        <w:rPr>
          <w:b/>
        </w:rPr>
        <w:t>UMJESTO</w:t>
      </w:r>
      <w:r w:rsidR="005366C9">
        <w:t>:</w:t>
      </w:r>
    </w:p>
    <w:p w:rsidRDefault="005366C9" w:rsidP="005366C9" w:rsidR="005366C9">
      <w:pPr>
        <w:pStyle w:val="Bezproreda"/>
        <w:ind w:firstLine="709"/>
        <w:jc w:val="both"/>
        <w:rPr>
          <w:b/>
        </w:rPr>
      </w:pPr>
      <w:r>
        <w:t xml:space="preserve">„ </w:t>
      </w:r>
      <w:r w:rsidR="001B401A">
        <w:t>Hrvatske vode prijavile tražbine u iznosu od 28.315,06 kn koja im je u cijelosti osporena</w:t>
      </w:r>
      <w:r>
        <w:rPr>
          <w:b/>
        </w:rPr>
        <w:t>“ IMA PISATI:</w:t>
      </w:r>
    </w:p>
    <w:p w:rsidRDefault="005366C9" w:rsidP="005366C9" w:rsidR="00E53426" w:rsidRPr="005366C9">
      <w:pPr>
        <w:pStyle w:val="Bezproreda"/>
        <w:ind w:firstLine="709"/>
        <w:jc w:val="both"/>
      </w:pPr>
      <w:r>
        <w:t>„</w:t>
      </w:r>
      <w:r w:rsidR="001B401A">
        <w:t>Hrvatske vode prijavile tražbine u iznosu od 28.315,06 kn koja im je u cijelosti priznata</w:t>
      </w:r>
      <w:r>
        <w:rPr>
          <w:b/>
        </w:rPr>
        <w:t xml:space="preserve">“ </w:t>
      </w:r>
      <w:r>
        <w:t>dok u ostalom dijelu uvod, izreka i obrazloženje navedenog Rješenja ostaju nepromijenjeni.</w:t>
      </w:r>
    </w:p>
    <w:p w:rsidRDefault="005366C9" w:rsidP="005366C9" w:rsidR="005366C9">
      <w:pPr>
        <w:pStyle w:val="Bezproreda"/>
        <w:ind w:firstLine="709"/>
        <w:jc w:val="both"/>
      </w:pPr>
    </w:p>
    <w:p w:rsidRDefault="00E63026" w:rsidP="00337EA9" w:rsidR="00E63026" w:rsidRPr="00D96782">
      <w:pPr>
        <w:jc w:val="both"/>
      </w:pPr>
    </w:p>
    <w:p w:rsidRDefault="00337EA9" w:rsidP="00AF1246" w:rsidR="00337EA9" w:rsidRPr="00D96782">
      <w:pPr>
        <w:jc w:val="center"/>
      </w:pPr>
      <w:r w:rsidRPr="00D96782">
        <w:t>Obrazloženje</w:t>
      </w:r>
    </w:p>
    <w:p w:rsidRDefault="0091353C" w:rsidP="00337EA9" w:rsidR="0091353C">
      <w:pPr>
        <w:jc w:val="both"/>
      </w:pPr>
    </w:p>
    <w:p w:rsidRDefault="001B401A" w:rsidP="005366C9" w:rsidR="00B75324">
      <w:pPr>
        <w:jc w:val="both"/>
      </w:pPr>
      <w:r>
        <w:tab/>
        <w:t xml:space="preserve">Podneskom od 8. lipnja 2017. g. upućenog e-mailom stečajni upravitelj Zlatko Markasović predložio je u ispravak u izreci navedenog obrazloženja Rješenja ovoga suda St-2818/16-23 od 7 lipnja 2017. g. </w:t>
      </w:r>
      <w:r w:rsidR="005366C9">
        <w:t xml:space="preserve">te je valjalo </w:t>
      </w:r>
      <w:r w:rsidR="00B75324">
        <w:t xml:space="preserve">sukladno čl. 342 st. 1  Zakona o parničnom postupku („Narodne novine“ broj 53/91, 91/92, 112/99, 88/01, 117/03, 84/08, 123/08 , 57/11, 148/11 i 25/13 u daljnjem tekstu ZPP) u vezi s čl. 347 ZPP i čl. </w:t>
      </w:r>
      <w:r w:rsidR="005366C9">
        <w:t>10</w:t>
      </w:r>
      <w:r w:rsidR="00B75324">
        <w:t xml:space="preserve"> Stečajnog zakona („Narodne novine“ broj </w:t>
      </w:r>
      <w:r w:rsidR="005366C9">
        <w:t>71/15)</w:t>
      </w:r>
      <w:r w:rsidR="00B75324">
        <w:t xml:space="preserve"> odlučiti kao u izreci.</w:t>
      </w:r>
      <w:r w:rsidR="00B75324" w:rsidRPr="00D96782">
        <w:t xml:space="preserve"> </w:t>
      </w:r>
    </w:p>
    <w:p w:rsidRDefault="005366C9" w:rsidP="005366C9" w:rsidR="005366C9">
      <w:pPr>
        <w:ind w:firstLine="708"/>
        <w:jc w:val="both"/>
      </w:pPr>
    </w:p>
    <w:p w:rsidRDefault="005366C9" w:rsidP="005366C9" w:rsidR="005366C9" w:rsidRPr="00D96782">
      <w:pPr>
        <w:ind w:firstLine="708"/>
        <w:jc w:val="both"/>
      </w:pPr>
    </w:p>
    <w:p w:rsidRDefault="00E53426" w:rsidP="00337EA9" w:rsidR="00E53426" w:rsidRPr="00D96782">
      <w:pPr>
        <w:jc w:val="both"/>
      </w:pPr>
    </w:p>
    <w:p w:rsidRDefault="00B75324" w:rsidP="00B75324" w:rsidR="00C94F0A">
      <w:pPr>
        <w:tabs>
          <w:tab w:pos="4392" w:val="center"/>
          <w:tab w:pos="6165" w:val="left"/>
        </w:tabs>
      </w:pPr>
      <w:r>
        <w:tab/>
      </w:r>
      <w:r w:rsidR="00C94F0A" w:rsidRPr="00D96782">
        <w:t xml:space="preserve">U Osijeku </w:t>
      </w:r>
      <w:r w:rsidR="001B401A">
        <w:t>13. lipnja</w:t>
      </w:r>
      <w:r>
        <w:t xml:space="preserve"> 2017. g.</w:t>
      </w:r>
    </w:p>
    <w:p w:rsidRDefault="00C94F0A" w:rsidP="00C94F0A" w:rsidR="00C94F0A">
      <w:pPr>
        <w:jc w:val="both"/>
      </w:pPr>
    </w:p>
    <w:p w:rsidRDefault="0091353C" w:rsidP="00C94F0A" w:rsidR="0091353C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91353C" w:rsidP="00527B64" w:rsidR="009135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</w:t>
      </w:r>
      <w:r w:rsidR="008D5605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>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91353C" w:rsidP="00527B64" w:rsidR="0091353C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DNA:</w:t>
      </w:r>
    </w:p>
    <w:p w:rsidRDefault="005366C9" w:rsidP="00527B64" w:rsidR="00803F8E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</w:t>
      </w:r>
      <w:r w:rsidR="001B401A">
        <w:rPr>
          <w:rFonts w:hAnsi="Times New Roman" w:ascii="Times New Roman"/>
          <w:sz w:val="24"/>
          <w:szCs w:val="24"/>
        </w:rPr>
        <w:t xml:space="preserve"> uz podnesak st. uprav. od 8.6.2017. g.</w:t>
      </w:r>
    </w:p>
    <w:p w:rsidRDefault="001B401A" w:rsidP="00E53426" w:rsidR="00693F81" w:rsidRPr="00E53426">
      <w:pPr>
        <w:pStyle w:val="Bezproreda1"/>
        <w:numPr>
          <w:ilvl w:val="0"/>
          <w:numId w:val="17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K-29.6.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8D5605" w:rsidR="00674327">
      <w:pPr>
        <w:ind w:firstLine="708"/>
      </w:pPr>
    </w:p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E53426" w:rsidR="001C008B" w:rsidRPr="00D96782">
      <w:pPr>
        <w:ind w:firstLine="708"/>
      </w:pPr>
    </w:p>
    <w:p w:rsidRDefault="001C008B" w:rsidP="001C008B" w:rsidR="001C008B" w:rsidRPr="00D96782">
      <w:pPr>
        <w:pStyle w:val="Tijeloteksta"/>
        <w:ind w:left="360"/>
        <w:jc w:val="left"/>
      </w:pPr>
    </w:p>
    <w:p w:rsidRDefault="008640DD" w:rsidP="001B401A" w:rsidR="008640DD" w:rsidRPr="008640DD">
      <w:pPr>
        <w:ind w:firstLine="708" w:left="5664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7CB" w:rsidP="00E13649" w:rsidR="004A17CB">
      <w:r>
        <w:separator/>
      </w:r>
    </w:p>
  </w:endnote>
  <w:endnote w:id="0" w:type="continuationSeparator">
    <w:p w:rsidRDefault="004A17CB" w:rsidP="00E13649" w:rsidR="004A17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7CB" w:rsidP="00E13649" w:rsidR="004A17CB">
      <w:r>
        <w:separator/>
      </w:r>
    </w:p>
  </w:footnote>
  <w:footnote w:id="0" w:type="continuationSeparator">
    <w:p w:rsidRDefault="004A17CB" w:rsidP="00E13649" w:rsidR="004A17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1649">
      <w:rPr>
        <w:noProof/>
      </w:rPr>
      <w:t>1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9F0"/>
    <w:multiLevelType w:val="hybridMultilevel"/>
    <w:tmpl w:val="73E44B6C"/>
    <w:lvl w:tplc="96001CB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23D4EF1"/>
    <w:multiLevelType w:val="hybridMultilevel"/>
    <w:tmpl w:val="05665B56"/>
    <w:lvl w:tplc="DFDC7BD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F8739AD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7150E81"/>
    <w:multiLevelType w:val="hybridMultilevel"/>
    <w:tmpl w:val="05804F22"/>
    <w:lvl w:tplc="B486F336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6547D44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C69414A"/>
    <w:multiLevelType w:val="hybridMultilevel"/>
    <w:tmpl w:val="E81AD148"/>
    <w:lvl w:tplc="D272DB0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3"/>
  </w:num>
  <w:num w:numId="5">
    <w:abstractNumId w:val="1"/>
  </w:num>
  <w:num w:numId="6">
    <w:abstractNumId w:val="19"/>
  </w:num>
  <w:num w:numId="7">
    <w:abstractNumId w:val="8"/>
  </w:num>
  <w:num w:numId="8">
    <w:abstractNumId w:val="14"/>
  </w:num>
  <w:num w:numId="9">
    <w:abstractNumId w:val="18"/>
  </w:num>
  <w:num w:numId="10">
    <w:abstractNumId w:val="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"/>
  </w:num>
  <w:num w:numId="18">
    <w:abstractNumId w:val="0"/>
  </w:num>
  <w:num w:numId="19">
    <w:abstractNumId w:val="7"/>
  </w:num>
  <w:num w:numId="20">
    <w:abstractNumId w:val="17"/>
  </w:num>
  <w:num w:numId="21">
    <w:abstractNumId w:val="4"/>
  </w:num>
  <w:num w:numId="22">
    <w:abstractNumId w:val="20"/>
  </w:num>
  <w:num w:numId="2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C93"/>
    <w:rsid w:val="000B2F7E"/>
    <w:rsid w:val="000D4728"/>
    <w:rsid w:val="000E4C7F"/>
    <w:rsid w:val="000E762A"/>
    <w:rsid w:val="00102060"/>
    <w:rsid w:val="001437B2"/>
    <w:rsid w:val="00156CA3"/>
    <w:rsid w:val="001572C3"/>
    <w:rsid w:val="00173F18"/>
    <w:rsid w:val="001B1688"/>
    <w:rsid w:val="001B401A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36E8F"/>
    <w:rsid w:val="00337EA9"/>
    <w:rsid w:val="00342079"/>
    <w:rsid w:val="00342FBF"/>
    <w:rsid w:val="003612A7"/>
    <w:rsid w:val="00364754"/>
    <w:rsid w:val="0037357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826B8"/>
    <w:rsid w:val="00482F57"/>
    <w:rsid w:val="0048747B"/>
    <w:rsid w:val="004A17CB"/>
    <w:rsid w:val="004A5E91"/>
    <w:rsid w:val="004B21C1"/>
    <w:rsid w:val="004C3969"/>
    <w:rsid w:val="004D5A26"/>
    <w:rsid w:val="004E466C"/>
    <w:rsid w:val="004F5FE8"/>
    <w:rsid w:val="00506C35"/>
    <w:rsid w:val="00527B64"/>
    <w:rsid w:val="00534820"/>
    <w:rsid w:val="0053545A"/>
    <w:rsid w:val="005366C9"/>
    <w:rsid w:val="005437AE"/>
    <w:rsid w:val="00550133"/>
    <w:rsid w:val="00556098"/>
    <w:rsid w:val="00584859"/>
    <w:rsid w:val="005931E7"/>
    <w:rsid w:val="005B59B6"/>
    <w:rsid w:val="005D7EC1"/>
    <w:rsid w:val="005E0CFB"/>
    <w:rsid w:val="00613841"/>
    <w:rsid w:val="00632865"/>
    <w:rsid w:val="00652724"/>
    <w:rsid w:val="00674327"/>
    <w:rsid w:val="00693F81"/>
    <w:rsid w:val="0069656A"/>
    <w:rsid w:val="006C079D"/>
    <w:rsid w:val="00721BE4"/>
    <w:rsid w:val="00723D92"/>
    <w:rsid w:val="0073010A"/>
    <w:rsid w:val="00766D29"/>
    <w:rsid w:val="0077329E"/>
    <w:rsid w:val="00776F76"/>
    <w:rsid w:val="0078009A"/>
    <w:rsid w:val="007846E1"/>
    <w:rsid w:val="00796AED"/>
    <w:rsid w:val="007A4540"/>
    <w:rsid w:val="007C23E7"/>
    <w:rsid w:val="007D7AE1"/>
    <w:rsid w:val="007E6F9C"/>
    <w:rsid w:val="00803F8E"/>
    <w:rsid w:val="00814537"/>
    <w:rsid w:val="00817C66"/>
    <w:rsid w:val="00826FA9"/>
    <w:rsid w:val="0083283D"/>
    <w:rsid w:val="00854D6B"/>
    <w:rsid w:val="00860129"/>
    <w:rsid w:val="00863895"/>
    <w:rsid w:val="008640DD"/>
    <w:rsid w:val="00875548"/>
    <w:rsid w:val="00890485"/>
    <w:rsid w:val="008A1658"/>
    <w:rsid w:val="008A66B9"/>
    <w:rsid w:val="008C6627"/>
    <w:rsid w:val="008C6D5E"/>
    <w:rsid w:val="008D462B"/>
    <w:rsid w:val="008D5605"/>
    <w:rsid w:val="00901EF5"/>
    <w:rsid w:val="009120D2"/>
    <w:rsid w:val="0091353C"/>
    <w:rsid w:val="00937840"/>
    <w:rsid w:val="00956241"/>
    <w:rsid w:val="00957DE5"/>
    <w:rsid w:val="00980E4D"/>
    <w:rsid w:val="0098616E"/>
    <w:rsid w:val="009A412B"/>
    <w:rsid w:val="009B40D7"/>
    <w:rsid w:val="009B46D8"/>
    <w:rsid w:val="009C670C"/>
    <w:rsid w:val="00A018B8"/>
    <w:rsid w:val="00A07CA2"/>
    <w:rsid w:val="00A10C19"/>
    <w:rsid w:val="00A11CA0"/>
    <w:rsid w:val="00A46436"/>
    <w:rsid w:val="00A834B1"/>
    <w:rsid w:val="00AA6B6E"/>
    <w:rsid w:val="00AC750E"/>
    <w:rsid w:val="00AD7B1B"/>
    <w:rsid w:val="00AF1246"/>
    <w:rsid w:val="00B24B41"/>
    <w:rsid w:val="00B659E8"/>
    <w:rsid w:val="00B75324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5A4E"/>
    <w:rsid w:val="00CA7AD2"/>
    <w:rsid w:val="00CB1649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53426"/>
    <w:rsid w:val="00E60C19"/>
    <w:rsid w:val="00E63026"/>
    <w:rsid w:val="00E96356"/>
    <w:rsid w:val="00EA028A"/>
    <w:rsid w:val="00EA5EA7"/>
    <w:rsid w:val="00EC31D5"/>
    <w:rsid w:val="00EC7EFC"/>
    <w:rsid w:val="00ED4C16"/>
    <w:rsid w:val="00EE7595"/>
    <w:rsid w:val="00F36B85"/>
    <w:rsid w:val="00F44208"/>
    <w:rsid w:val="00F46E60"/>
    <w:rsid w:val="00F52E6C"/>
    <w:rsid w:val="00F65B43"/>
    <w:rsid w:val="00F73514"/>
    <w:rsid w:val="00F82537"/>
    <w:rsid w:val="00F83779"/>
    <w:rsid w:val="00FC17A5"/>
    <w:rsid w:val="00FE71D3"/>
    <w:rsid w:val="00FF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6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1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A11C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B16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1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TRENDPROJEKT d.o.o. MEDULIN</izvorni_sadrzaj>
    <derivirana_varijabla naziv="DomainObject.Predmet.ProtustrankaFormated_1">  TRENDPROJEKT d.o.o. MEDULIN</derivirana_varijabla>
  </DomainObject.Predmet.ProtustrankaFormated>
  <DomainObject.Predmet.ProtustrankaFormatedOIB>
    <izvorni_sadrzaj>  TRENDPROJEKT d.o.o. MEDULIN, OIB 27816697082</izvorni_sadrzaj>
    <derivirana_varijabla naziv="DomainObject.Predmet.ProtustrankaFormatedOIB_1">  TRENDPROJEKT d.o.o. MEDULIN, OIB 27816697082</derivirana_varijabla>
  </DomainObject.Predmet.ProtustrankaFormatedOIB>
  <DomainObject.Predmet.ProtustrankaFormatedWithAdress>
    <izvorni_sadrzaj> TRENDPROJEKT d.o.o. MEDULIN, Burle/bb, 52100 Medulin</izvorni_sadrzaj>
    <derivirana_varijabla naziv="DomainObject.Predmet.ProtustrankaFormatedWithAdress_1"> TRENDPROJEKT d.o.o. MEDULIN, Burle/bb, 52100 Medulin</derivirana_varijabla>
  </DomainObject.Predmet.ProtustrankaFormatedWithAdress>
  <DomainObject.Predmet.ProtustrankaFormatedWithAdressOIB>
    <izvorni_sadrzaj> TRENDPROJEKT d.o.o. MEDULIN, OIB 27816697082, Burle/bb, 52100 Medulin</izvorni_sadrzaj>
    <derivirana_varijabla naziv="DomainObject.Predmet.ProtustrankaFormatedWithAdressOIB_1"> TRENDPROJEKT d.o.o. MEDULIN, OIB 27816697082, Burle/bb, 52100 Medulin</derivirana_varijabla>
  </DomainObject.Predmet.ProtustrankaFormatedWithAdressOIB>
  <DomainObject.Predmet.ProtustrankaWithAdress>
    <izvorni_sadrzaj>TRENDPROJEKT d.o.o. MEDULIN Burle/bb, 52100 Medulin</izvorni_sadrzaj>
    <derivirana_varijabla naziv="DomainObject.Predmet.ProtustrankaWithAdress_1">TRENDPROJEKT d.o.o. MEDULIN Burle/bb, 52100 Medulin</derivirana_varijabla>
  </DomainObject.Predmet.ProtustrankaWithAdress>
  <DomainObject.Predmet.ProtustrankaWithAdressOIB>
    <izvorni_sadrzaj>TRENDPROJEKT d.o.o. MEDULIN, OIB 27816697082, Burle/bb, 52100 Medulin</izvorni_sadrzaj>
    <derivirana_varijabla naziv="DomainObject.Predmet.ProtustrankaWithAdressOIB_1">TRENDPROJEKT d.o.o. MEDULIN, OIB 27816697082, Burle/bb, 52100 Medulin</derivirana_varijabla>
  </DomainObject.Predmet.ProtustrankaWithAdressOIB>
  <DomainObject.Predmet.ProtustrankaNazivFormated>
    <izvorni_sadrzaj>TRENDPROJEKT d.o.o. MEDULIN</izvorni_sadrzaj>
    <derivirana_varijabla naziv="DomainObject.Predmet.ProtustrankaNazivFormated_1">TRENDPROJEKT d.o.o. MEDULIN</derivirana_varijabla>
  </DomainObject.Predmet.ProtustrankaNazivFormated>
  <DomainObject.Predmet.ProtustrankaNazivFormatedOIB>
    <izvorni_sadrzaj>TRENDPROJEKT d.o.o. MEDULIN, OIB 27816697082</izvorni_sadrzaj>
    <derivirana_varijabla naziv="DomainObject.Predmet.ProtustrankaNazivFormatedOIB_1">TRENDPROJEKT d.o.o. MEDULIN, OIB 27816697082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TRENDPROJEKT d.o.o. MEDULIN</item>
    </izvorni_sadrzaj>
    <derivirana_varijabla naziv="DomainObject.Predmet.ProtuStrankaListFormated_1">
      <item>TRENDPROJEKT d.o.o. MEDULIN</item>
    </derivirana_varijabla>
  </DomainObject.Predmet.ProtuStrankaListFormated>
  <DomainObject.Predmet.ProtuStrankaListFormatedOIB>
    <izvorni_sadrzaj>
      <item>TRENDPROJEKT d.o.o. MEDULIN, OIB 27816697082</item>
    </izvorni_sadrzaj>
    <derivirana_varijabla naziv="DomainObject.Predmet.ProtuStrankaListFormatedOIB_1">
      <item>TRENDPROJEKT d.o.o. MEDULIN, OIB 27816697082</item>
    </derivirana_varijabla>
  </DomainObject.Predmet.ProtuStrankaListFormatedOIB>
  <DomainObject.Predmet.ProtuStrankaListFormatedWithAdress>
    <izvorni_sadrzaj>
      <item>TRENDPROJEKT d.o.o. MEDULIN, Burle/bb, 52100 Medulin</item>
    </izvorni_sadrzaj>
    <derivirana_varijabla naziv="DomainObject.Predmet.ProtuStrankaListFormatedWithAdress_1">
      <item>TRENDPROJEKT d.o.o. MEDULIN, Burle/bb, 52100 Medulin</item>
    </derivirana_varijabla>
  </DomainObject.Predmet.ProtuStrankaListFormatedWithAdress>
  <DomainObject.Predmet.ProtuStrankaListFormatedWithAdressOIB>
    <izvorni_sadrzaj>
      <item>TRENDPROJEKT d.o.o. MEDULIN, OIB 27816697082, Burle/bb, 52100 Medulin</item>
    </izvorni_sadrzaj>
    <derivirana_varijabla naziv="DomainObject.Predmet.ProtuStrankaListFormatedWithAdressOIB_1">
      <item>TRENDPROJEKT d.o.o. MEDULIN, OIB 27816697082, Burle/bb, 52100 Medulin</item>
    </derivirana_varijabla>
  </DomainObject.Predmet.ProtuStrankaListFormatedWithAdressOIB>
  <DomainObject.Predmet.ProtuStrankaListNazivFormated>
    <izvorni_sadrzaj>
      <item>TRENDPROJEKT d.o.o. MEDULIN</item>
    </izvorni_sadrzaj>
    <derivirana_varijabla naziv="DomainObject.Predmet.ProtuStrankaListNazivFormated_1">
      <item>TRENDPROJEKT d.o.o. MEDULIN</item>
    </derivirana_varijabla>
  </DomainObject.Predmet.ProtuStrankaListNazivFormated>
  <DomainObject.Predmet.ProtuStrankaListNazivFormatedOIB>
    <izvorni_sadrzaj>
      <item>TRENDPROJEKT d.o.o. MEDULIN, OIB 27816697082</item>
    </izvorni_sadrzaj>
    <derivirana_varijabla naziv="DomainObject.Predmet.ProtuStrankaListNazivFormatedOIB_1">
      <item>TRENDPROJEKT d.o.o. MEDULIN, OIB 27816697082</item>
    </derivirana_varijabla>
  </DomainObject.Predmet.ProtuStrankaListNazivFormatedOIB>
  <DomainObject.Predmet.OstaliListFormated>
    <izvorni_sadrzaj>
      <item>OD Smolčić i Partneri, d.o.o.</item>
    </izvorni_sadrzaj>
    <derivirana_varijabla naziv="DomainObject.Predmet.OstaliListFormated_1">
      <item>OD Smolčić i Partneri, d.o.o.</item>
    </derivirana_varijabla>
  </DomainObject.Predmet.OstaliListFormated>
  <DomainObject.Predmet.OstaliListFormatedOIB>
    <izvorni_sadrzaj>
      <item>OD Smolčić i Partneri, d.o.o., OIB 83235711186</item>
    </izvorni_sadrzaj>
    <derivirana_varijabla naziv="DomainObject.Predmet.OstaliListFormatedOIB_1">
      <item>OD Smolčić i Partneri, d.o.o., OIB 83235711186</item>
    </derivirana_varijabla>
  </DomainObject.Predmet.OstaliListFormatedOIB>
  <DomainObject.Predmet.OstaliListFormatedWithAdress>
    <izvorni_sadrzaj>
      <item>OD Smolčić i Partneri, d.o.o., Jurišićeva 23, 10000 Zagreb</item>
    </izvorni_sadrzaj>
    <derivirana_varijabla naziv="DomainObject.Predmet.OstaliListFormatedWithAdress_1">
      <item>OD Smolčić i Partneri, d.o.o., Jurišićeva 23, 10000 Zagreb</item>
    </derivirana_varijabla>
  </DomainObject.Predmet.OstaliListFormatedWithAdress>
  <DomainObject.Predmet.OstaliListFormatedWithAdressOIB>
    <izvorni_sadrzaj>
      <item>OD Smolčić i Partneri, d.o.o., OIB 83235711186, Jurišićeva 23, 10000 Zagreb</item>
    </izvorni_sadrzaj>
    <derivirana_varijabla naziv="DomainObject.Predmet.OstaliListFormatedWithAdressOIB_1">
      <item>OD Smolčić i Partneri, d.o.o., OIB 83235711186, Jurišićeva 23, 10000 Zagreb</item>
    </derivirana_varijabla>
  </DomainObject.Predmet.OstaliListFormatedWithAdressOIB>
  <DomainObject.Predmet.OstaliListNazivFormated>
    <izvorni_sadrzaj>
      <item>OD Smolčić i Partneri, d.o.o.</item>
    </izvorni_sadrzaj>
    <derivirana_varijabla naziv="DomainObject.Predmet.OstaliListNazivFormated_1">
      <item>OD Smolčić i Partneri, d.o.o.</item>
    </derivirana_varijabla>
  </DomainObject.Predmet.OstaliListNazivFormated>
  <DomainObject.Predmet.OstaliListNazivFormatedOIB>
    <izvorni_sadrzaj>
      <item>OD Smolčić i Partneri, d.o.o., OIB 83235711186</item>
    </izvorni_sadrzaj>
    <derivirana_varijabla naziv="DomainObject.Predmet.OstaliListNazivFormatedOIB_1">
      <item>OD Smolčić i Partneri, d.o.o., OIB 83235711186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TRENDPROJEKT d.o.o. MEDULIN</izvorni_sadrzaj>
    <derivirana_varijabla naziv="DomainObject.Predmet.ProtustrankaIDrugi_1">TRENDPROJEKT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TRENDPROJEKT d.o.o. MEDULIN, OIB 27816697082, Burle/bb, 52100 Medulin</izvorni_sadrzaj>
    <derivirana_varijabla naziv="DomainObject.Predmet.ProtustrankaIDrugiAdressOIB_1">TRENDPROJEKT d.o.o. MEDULIN, OIB 27816697082, Burle/bb,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TRENDPROJEKT d.o.o. MEDULIN</item>
      <item>OD Smolčić i Partneri, d.o.o.</item>
    </izvorni_sadrzaj>
    <derivirana_varijabla naziv="DomainObject.Predmet.SudioniciListNaziv_1">
      <item>FINANCIJSKA AGENCIJA, RC RIJEKA, PODRUŽNICA PULA, PULA</item>
      <item>TRENDPROJEKT d.o.o. MEDULIN</item>
      <item>OD Smolčić i Partneri, d.o.o.</item>
    </derivirana_varijabla>
  </DomainObject.Predmet.SudioniciListNaziv>
  <DomainObject.Predmet.SudioniciListAdressOIB>
    <izvorni_sadrzaj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izvorni_sadrzaj>
    <derivirana_varijabla naziv="DomainObject.Predmet.SudioniciListAdressOIB_1">
      <item>FINANCIJSKA AGENCIJA, RC RIJEKA, PODRUŽNICA PULA, PULA, OIB 85821130368, Giardini 5,52100 Pula</item>
      <item>TRENDPROJEKT d.o.o. MEDULIN, OIB 27816697082, Burle/bb,52100 Medulin</item>
      <item>OD Smolčić i Partneri, d.o.o., OIB 83235711186,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27816697082</item>
      <item>, OIB 83235711186</item>
    </izvorni_sadrzaj>
    <derivirana_varijabla naziv="DomainObject.Predmet.SudioniciListNazivOIB_1">
      <item>, OIB 85821130368</item>
      <item>, OIB 27816697082</item>
      <item>, OIB 83235711186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6C6DEB-C712-4AA2-9F2B-DD9997735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265</properties:Words>
  <properties:Characters>1348</properties:Characters>
  <properties:Lines>101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2017-06-13T06:44:00Z</dcterms:created>
  <dc:creator>Korisnik</dc:creator>
  <cp:lastModifiedBy>Danijela Sekulić</cp:lastModifiedBy>
  <cp:lastPrinted>2017-06-13T06:44:00Z</cp:lastPrinted>
  <dcterms:modified xmlns:xsi="http://www.w3.org/2001/XMLSchema-instance" xsi:type="dcterms:W3CDTF">2017-06-13T06:45:00Z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