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433f" w14:paraId="f66433f" w:rsidRDefault="00AC3E04" w:rsidP="00AC3E04" w:rsidR="00AC3E04">
      <w:pPr>
        <w:jc w:val="both"/>
        <w15:collapsed w:val="false"/>
      </w:pPr>
      <w:bookmarkStart w:name="_GoBack" w:id="0"/>
      <w:bookmarkEnd w:id="0"/>
    </w:p>
    <w:p w:rsidRDefault="00AC3E04" w:rsidP="00AC3E04" w:rsidR="00AC3E04">
      <w:pPr>
        <w:ind w:firstLine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tab/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Broj:  3 St-1021/13-</w:t>
      </w:r>
      <w:r w:rsidR="00E91F17">
        <w:rPr>
          <w:color w:val="222222"/>
        </w:rPr>
        <w:t>168</w:t>
      </w:r>
    </w:p>
    <w:p w:rsidRDefault="00AC3E04" w:rsidP="00AC3E04" w:rsidR="00AC3E04">
      <w:pPr>
        <w:spacing w:beforeAutospacing="true" w:before="100"/>
        <w:rPr>
          <w:color w:val="222222"/>
        </w:rPr>
      </w:pPr>
    </w:p>
    <w:p w:rsidRDefault="00AC3E04" w:rsidP="00AC3E04" w:rsidR="00AC3E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PZ SIKIREVCI,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u stečaju, Ljudevita Gaja 12, OIB: 86208531685, </w:t>
      </w:r>
      <w:r w:rsidR="00E91F17">
        <w:rPr>
          <w:color w:val="222222"/>
        </w:rPr>
        <w:t xml:space="preserve">koga zastupa stečajni upravitelj Branko Penić iz Slavonskog Broda, </w:t>
      </w:r>
      <w:r>
        <w:rPr>
          <w:color w:val="222222"/>
        </w:rPr>
        <w:t>28. veljače 2017.</w:t>
      </w:r>
    </w:p>
    <w:p w:rsidRDefault="00AC3E04" w:rsidP="00AC3E04" w:rsidR="00AC3E0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>– Ročište za</w:t>
      </w:r>
      <w:r w:rsidR="00E91F17">
        <w:rPr>
          <w:color w:val="222222"/>
        </w:rPr>
        <w:t xml:space="preserve"> PONOVLJENU OSMU </w:t>
      </w:r>
      <w:r>
        <w:rPr>
          <w:color w:val="222222"/>
        </w:rPr>
        <w:t>javnu dražbu određuje se za dan:</w:t>
      </w:r>
    </w:p>
    <w:p w:rsidRDefault="00AC3E04" w:rsidP="00AC3E04" w:rsidR="00AC3E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27. travnja 2017. u 9,30 sati, sudnica 73/III,</w:t>
      </w:r>
    </w:p>
    <w:p w:rsidRDefault="00AC3E04" w:rsidP="00AC3E04" w:rsidR="00AC3E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u Slavonskom Brodu, Trg pobjede 13.</w:t>
      </w:r>
    </w:p>
    <w:p w:rsidRDefault="00AC3E04" w:rsidP="00E91F17" w:rsidR="00AC3E04" w:rsidRPr="00E91F17">
      <w:pPr>
        <w:pStyle w:val="Odlomakpopisa"/>
        <w:numPr>
          <w:ilvl w:val="0"/>
          <w:numId w:val="2"/>
        </w:numPr>
        <w:spacing w:beforeAutospacing="true" w:before="100"/>
        <w:rPr>
          <w:color w:val="222222"/>
        </w:rPr>
      </w:pPr>
      <w:r w:rsidRPr="00E91F17">
        <w:rPr>
          <w:color w:val="222222"/>
        </w:rPr>
        <w:t xml:space="preserve">Predmet prodaje na </w:t>
      </w:r>
      <w:r w:rsidR="00E91F17">
        <w:rPr>
          <w:color w:val="222222"/>
        </w:rPr>
        <w:t>osmoj</w:t>
      </w:r>
      <w:r w:rsidRPr="00E91F17">
        <w:rPr>
          <w:color w:val="222222"/>
        </w:rPr>
        <w:t xml:space="preserve"> javnoj dražbi uz odgovarajuću primjenu propisa o ovrsi su  nekretnine: </w:t>
      </w:r>
    </w:p>
    <w:p w:rsidRDefault="00E91F17" w:rsidP="00E91F17" w:rsidR="00E91F17">
      <w:pPr>
        <w:rPr>
          <w:color w:val="222222"/>
        </w:rPr>
      </w:pPr>
    </w:p>
    <w:p w:rsidRDefault="00E91F17" w:rsidP="00E91F17" w:rsidR="00E91F17" w:rsidRPr="00E91F17">
      <w:pPr>
        <w:jc w:val="both"/>
        <w:rPr>
          <w:b/>
        </w:rPr>
      </w:pPr>
      <w:r w:rsidRPr="00E91F17">
        <w:rPr>
          <w:b/>
          <w:color w:val="000000"/>
        </w:rPr>
        <w:t xml:space="preserve">- upisane u zemljišnoknjižnom ulošku broj 779 k.o. </w:t>
      </w:r>
      <w:proofErr w:type="spellStart"/>
      <w:r w:rsidRPr="00E91F17">
        <w:rPr>
          <w:b/>
          <w:color w:val="000000"/>
        </w:rPr>
        <w:t>Sikirevci</w:t>
      </w:r>
      <w:proofErr w:type="spellEnd"/>
      <w:r w:rsidRPr="00E91F17">
        <w:rPr>
          <w:b/>
          <w:color w:val="000000"/>
        </w:rPr>
        <w:t xml:space="preserve"> k.č.br. 749/1 POSLOVNE GRAĐEVINE I DVORIŠTE BRDO od 8477 m2, k.č.br. 749/3 PLATO I LIVADA BRDO od 4849 m2, k.č.br. 749/4 DVORIŠTE BRDO od 4020 m2, k.č.br. 749/5 ZGRADA I NOGOMETNO IGRALIŠTE BRDO od 3166 m2;</w:t>
      </w:r>
    </w:p>
    <w:p w:rsidRDefault="00AC3E04" w:rsidP="00AC3E04" w:rsidR="00AC3E0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II.  Cijena nekretnine od procijenjene i rješenjem o prodaji  utvrđene vrijednosti je  za nekretnine smanjena na ovoj dražbi iznosi </w:t>
      </w:r>
      <w:r w:rsidR="00BB7782">
        <w:rPr>
          <w:b/>
        </w:rPr>
        <w:t>922.411,60</w:t>
      </w:r>
      <w:r w:rsidRPr="00E91F17">
        <w:rPr>
          <w:b/>
        </w:rPr>
        <w:t xml:space="preserve">  kn</w:t>
      </w:r>
      <w:r>
        <w:rPr>
          <w:color w:val="222222"/>
        </w:rPr>
        <w:t>, a ispod koje cijene se nekretnine ne mogu prodati na navedenoj dražbi.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E91F17">
        <w:rPr>
          <w:b/>
          <w:color w:val="222222"/>
        </w:rPr>
        <w:t>1021-2013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E91F17" w:rsidP="00AC3E04" w:rsidR="00E91F17">
      <w:pPr>
        <w:spacing w:beforeAutospacing="true" w:before="100"/>
        <w:jc w:val="both"/>
        <w:rPr>
          <w:color w:val="222222"/>
        </w:rPr>
      </w:pPr>
    </w:p>
    <w:p w:rsidRDefault="00E91F17" w:rsidP="00E91F17" w:rsidR="00E91F17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t xml:space="preserve">   Broj:  3 St-1021/13-168</w:t>
      </w:r>
    </w:p>
    <w:p w:rsidRDefault="00AC3E04" w:rsidP="00AC3E04" w:rsidR="00AC3E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Punomoćnici ponuditelja mogu sudjelovati na dražbi samo uz specijalnu punomoć.</w:t>
      </w:r>
    </w:p>
    <w:p w:rsidRDefault="00AC3E04" w:rsidP="00AC3E04" w:rsidR="00AC3E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AC3E04" w:rsidP="00AC3E04" w:rsidR="00AC3E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                                    </w:t>
      </w:r>
    </w:p>
    <w:p w:rsidRDefault="00AC3E04" w:rsidP="00AC3E04" w:rsidR="00AC3E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AC3E04" w:rsidP="00AC3E04" w:rsidR="00AC3E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AC3E04" w:rsidP="00AC3E04" w:rsidR="00AC3E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X. Zainteresirane osobe mogu razgledati nekretnine i dokumentaciju vezanu za iste, u vrijeme dogovoreno sa stečajnim upraviteljem  Brankom Penić kojem se mogu obratiti na telefon broj 0993179999.</w:t>
      </w:r>
    </w:p>
    <w:p w:rsidRDefault="00BB7782" w:rsidP="00BB7782" w:rsidR="00BB7782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bila je zakazana osma javna dražba za nekretnine stečajnog dužnika upisane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ulošku broj: 779 k.o.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, a koja nije održana jer je Općina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obavijestila sud da je nekretninama smanjena površina jer je dio nekretnina postao javnom cestom.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</w:p>
    <w:p w:rsidRDefault="00BB7782" w:rsidP="00BB7782" w:rsidR="00BB7782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lastRenderedPageBreak/>
        <w:t xml:space="preserve">   Broj:  3 St-1021/13-168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Uvidom u podatke iz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odjela Općinskog suda u Slavonskom Brodu, gruntovne izvatke i dokumentaciju o parcelaciji utvrđena je točnost istog navoda. 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Iz navedenih razloga bilo je potrebno korigirati cijenu nekretnina na novom ročištu za dražbu, a stečajni upravitelj je predložio da se ne vrši nova procjena istih nekretnina, nego da se umanjenje cijene izvrši na način da se cijena na novoj dražbi odredi u iznosu od 20% manjom u odnosu na cijenu po kojoj su se nekretnine trebale prodavati na osmoj dražbi zbog smanjenja vrijednosti zemljišta uslijed smanjenja površine.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Oglas o navedenom prijedlogu stečajnog upravitelja objavljen je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 dana 1.2.2017. te su pozvani zainteresirani staviti primjedbe za navedeni prijedlog.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Primjedbe nisu zaprimljene u sudskom spisu.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Uvjete prodaje određuje stečajni sudac. U konkretnom slučaju sud prijedlog stečajnog upravitelja ocjenjuje valjanim jer bi sami troškovi provođenja nove procjene imali cijenu jednako kao i sama temeljna procjena nekoliko tisuća kuna, a postupak procjene bi produljio postupak prodaje.</w:t>
      </w:r>
    </w:p>
    <w:p w:rsidRDefault="00BB7782" w:rsidP="00BB7782" w:rsidR="00BB778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usvojen prijedlog stečajnog upravitelja te je odlučeno kao u izreci.</w:t>
      </w:r>
    </w:p>
    <w:p w:rsidRDefault="00AC3E04" w:rsidP="00AC3E04" w:rsidR="00AC3E0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28. veljače 2017.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AC3E04" w:rsidP="00AC3E04" w:rsidR="00AC3E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AC3E04" w:rsidP="00AC3E04" w:rsidR="00AC3E04">
      <w:pPr>
        <w:spacing w:beforeAutospacing="true" w:before="100"/>
        <w:rPr>
          <w:color w:val="222222"/>
        </w:rPr>
      </w:pPr>
    </w:p>
    <w:p w:rsidRDefault="00AC3E04" w:rsidP="00AC3E04" w:rsidR="00AC3E04" w:rsidRPr="00BB7782">
      <w:pPr>
        <w:spacing w:beforeAutospacing="true" w:before="100"/>
        <w:rPr>
          <w:color w:val="222222"/>
          <w:sz w:val="20"/>
          <w:szCs w:val="20"/>
        </w:rPr>
      </w:pPr>
      <w:r w:rsidRPr="00BB7782">
        <w:rPr>
          <w:color w:val="222222"/>
          <w:sz w:val="20"/>
          <w:szCs w:val="20"/>
        </w:rPr>
        <w:t xml:space="preserve">Objaviti na </w:t>
      </w:r>
      <w:proofErr w:type="spellStart"/>
      <w:r w:rsidRPr="00BB7782">
        <w:rPr>
          <w:color w:val="222222"/>
          <w:sz w:val="20"/>
          <w:szCs w:val="20"/>
        </w:rPr>
        <w:t>eOglasna</w:t>
      </w:r>
      <w:proofErr w:type="spellEnd"/>
      <w:r w:rsidRPr="00BB7782">
        <w:rPr>
          <w:color w:val="222222"/>
          <w:sz w:val="20"/>
          <w:szCs w:val="20"/>
        </w:rPr>
        <w:t xml:space="preserve"> ploča suda i web stečaj</w:t>
      </w:r>
    </w:p>
    <w:sectPr w:rsidR="00AC3E04" w:rsidRPr="00BB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BB5793"/>
    <w:multiLevelType w:val="hybridMultilevel"/>
    <w:tmpl w:val="BC14E3E8"/>
    <w:lvl w:tplc="D800FD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A4387D"/>
    <w:multiLevelType w:val="hybridMultilevel"/>
    <w:tmpl w:val="16227420"/>
    <w:lvl w:tplc="C2248014" w:ilvl="0">
      <w:start w:val="1"/>
      <w:numFmt w:val="upperRoman"/>
      <w:lvlText w:val="%1."/>
      <w:lvlJc w:val="left"/>
      <w:pPr>
        <w:ind w:hanging="912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3E04"/>
    <w:rsid w:val="00392F5D"/>
    <w:rsid w:val="00AC3E04"/>
    <w:rsid w:val="00BB7782"/>
    <w:rsid w:val="00C343CE"/>
    <w:rsid w:val="00E9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3E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3E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3E0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1F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3E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3E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3E0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1F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79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96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752</properties:Words>
  <properties:Characters>4161</properties:Characters>
  <properties:Lines>86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2017-02-27T07:14:00Z</dcterms:created>
  <dc:creator>wsadmin</dc:creator>
  <cp:lastModifiedBy>wsadmin</cp:lastModifiedBy>
  <dcterms:modified xmlns:xsi="http://www.w3.org/2001/XMLSchema-instance" xsi:type="dcterms:W3CDTF">2017-02-28T10:42:00Z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