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7c0e" w14:paraId="b0c7c0e" w:rsidRDefault="007F2409" w:rsidP="003A572A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D24FF2">
        <w:rPr>
          <w:rFonts w:hAnsi="Times New Roman" w:ascii="Times New Roman"/>
        </w:rPr>
        <w:t>790</w:t>
      </w:r>
      <w:r w:rsidR="00C41834">
        <w:rPr>
          <w:rFonts w:hAnsi="Times New Roman" w:ascii="Times New Roman"/>
        </w:rPr>
        <w:t>/1</w:t>
      </w:r>
      <w:r w:rsidR="00D24FF2">
        <w:rPr>
          <w:rFonts w:hAnsi="Times New Roman" w:ascii="Times New Roman"/>
        </w:rPr>
        <w:t>6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464385" w:rsidP="0048728D" w:rsidR="0048728D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Trgovački sud u Zagrebu, Stalna služba, po stečajnom sucu Vesna Fundurulić Perišin, </w:t>
      </w:r>
      <w:r w:rsidR="00F36606">
        <w:rPr>
          <w:rFonts w:hAnsi="Times New Roman" w:ascii="Times New Roman"/>
        </w:rPr>
        <w:t>u stečajnom postupku nad stečajnim dužnikom</w:t>
      </w:r>
      <w:r w:rsidRPr="005C4796">
        <w:rPr>
          <w:rFonts w:hAnsi="Times New Roman" w:ascii="Times New Roman"/>
        </w:rPr>
        <w:t xml:space="preserve"> </w:t>
      </w:r>
      <w:r w:rsidR="00A05200" w:rsidRPr="00A05200">
        <w:rPr>
          <w:rFonts w:hAnsi="Times New Roman" w:ascii="Times New Roman"/>
        </w:rPr>
        <w:t>ALKA TOURS d.o.o.,  Zagreb, Marina Držića 4,  OIB: 66110797127</w:t>
      </w:r>
      <w:r w:rsidRPr="005C4796">
        <w:rPr>
          <w:rFonts w:hAnsi="Times New Roman" w:ascii="Times New Roman"/>
        </w:rPr>
        <w:t xml:space="preserve">, </w:t>
      </w:r>
      <w:r w:rsidR="00825007">
        <w:rPr>
          <w:rFonts w:hAnsi="Times New Roman" w:ascii="Times New Roman"/>
        </w:rPr>
        <w:t>22</w:t>
      </w:r>
      <w:r w:rsidRPr="005C4796">
        <w:rPr>
          <w:rFonts w:hAnsi="Times New Roman" w:ascii="Times New Roman"/>
        </w:rPr>
        <w:t xml:space="preserve">. srpnja 2016.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A05200" w:rsidRPr="00A05200">
        <w:rPr>
          <w:rFonts w:hAnsi="Times New Roman" w:ascii="Times New Roman"/>
        </w:rPr>
        <w:t>ALKA TOURS d.o.o.,  Zagreb, Marina Držića 4,  OIB: 66110797127</w:t>
      </w:r>
      <w:r w:rsidRPr="005C4796">
        <w:rPr>
          <w:rFonts w:hAnsi="Times New Roman" w:ascii="Times New Roman"/>
        </w:rPr>
        <w:t xml:space="preserve">, </w:t>
      </w:r>
      <w:r w:rsidR="00B63CF5">
        <w:rPr>
          <w:rFonts w:hAnsi="Times New Roman" w:ascii="Times New Roman"/>
        </w:rPr>
        <w:t>22</w:t>
      </w:r>
      <w:r w:rsidRPr="005C4796">
        <w:rPr>
          <w:rFonts w:hAnsi="Times New Roman" w:ascii="Times New Roman"/>
        </w:rPr>
        <w:t>. s</w:t>
      </w:r>
      <w:r w:rsidR="00B63CF5">
        <w:rPr>
          <w:rFonts w:hAnsi="Times New Roman" w:ascii="Times New Roman"/>
        </w:rPr>
        <w:t>rpnja</w:t>
      </w:r>
      <w:r w:rsidRPr="005C4796">
        <w:rPr>
          <w:rFonts w:hAnsi="Times New Roman" w:ascii="Times New Roman"/>
        </w:rPr>
        <w:t xml:space="preserve"> 2016. u </w:t>
      </w:r>
      <w:r w:rsidRPr="00830AD4">
        <w:rPr>
          <w:rFonts w:hAnsi="Times New Roman" w:ascii="Times New Roman"/>
        </w:rPr>
        <w:t>1</w:t>
      </w:r>
      <w:r w:rsidR="00830AD4" w:rsidRPr="00830AD4">
        <w:rPr>
          <w:rFonts w:hAnsi="Times New Roman" w:ascii="Times New Roman"/>
        </w:rPr>
        <w:t>4</w:t>
      </w:r>
      <w:r w:rsidRPr="00830AD4">
        <w:rPr>
          <w:rFonts w:hAnsi="Times New Roman" w:ascii="Times New Roman"/>
        </w:rPr>
        <w:t>,</w:t>
      </w:r>
      <w:r w:rsidR="003349AD">
        <w:rPr>
          <w:rFonts w:hAnsi="Times New Roman" w:ascii="Times New Roman"/>
        </w:rPr>
        <w:t>20</w:t>
      </w:r>
      <w:r w:rsidRPr="00830AD4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556E13">
        <w:rPr>
          <w:rFonts w:hAnsi="Times New Roman" w:ascii="Times New Roman"/>
        </w:rPr>
        <w:t>Tomislav Morsan</w:t>
      </w:r>
      <w:r w:rsidRPr="005C4796">
        <w:rPr>
          <w:rFonts w:hAnsi="Times New Roman" w:ascii="Times New Roman"/>
        </w:rPr>
        <w:t xml:space="preserve">, </w:t>
      </w:r>
      <w:r w:rsidR="00556E13">
        <w:rPr>
          <w:rFonts w:hAnsi="Times New Roman" w:ascii="Times New Roman"/>
        </w:rPr>
        <w:t>Karlovac</w:t>
      </w:r>
      <w:r w:rsidRPr="005C4796">
        <w:rPr>
          <w:rFonts w:hAnsi="Times New Roman" w:ascii="Times New Roman"/>
        </w:rPr>
        <w:t xml:space="preserve">, </w:t>
      </w:r>
      <w:r w:rsidR="00556E13">
        <w:rPr>
          <w:rFonts w:hAnsi="Times New Roman" w:ascii="Times New Roman"/>
        </w:rPr>
        <w:t>Martina Gambona</w:t>
      </w:r>
      <w:r w:rsidR="001115CA">
        <w:rPr>
          <w:rFonts w:hAnsi="Times New Roman" w:ascii="Times New Roman"/>
        </w:rPr>
        <w:t xml:space="preserve"> 4</w:t>
      </w:r>
      <w:r w:rsidRPr="005C4796">
        <w:rPr>
          <w:rFonts w:hAnsi="Times New Roman" w:ascii="Times New Roman"/>
        </w:rPr>
        <w:t xml:space="preserve">, OIB: </w:t>
      </w:r>
      <w:r w:rsidR="00556E13">
        <w:rPr>
          <w:rFonts w:hAnsi="Times New Roman" w:ascii="Times New Roman"/>
        </w:rPr>
        <w:t>97338652480</w:t>
      </w:r>
      <w:r w:rsidRPr="005C4796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A05200" w:rsidRPr="00A05200">
        <w:rPr>
          <w:rFonts w:hAnsi="Times New Roman" w:ascii="Times New Roman"/>
        </w:rPr>
        <w:t>ALKA TOURS d.o.o.,  Zagreb, Marina Držića 4,  OIB: 66110797127</w:t>
      </w:r>
      <w:r w:rsidRPr="005C4796"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A05200" w:rsidRPr="00A05200">
        <w:rPr>
          <w:rFonts w:hAnsi="Times New Roman" w:ascii="Times New Roman"/>
        </w:rPr>
        <w:t>ALKA TOURS d.o.o.,  Zagreb, Marina Držića 4,  OIB: 66110797127</w:t>
      </w:r>
      <w:r w:rsidRPr="005C4796">
        <w:rPr>
          <w:rFonts w:hAnsi="Times New Roman" w:ascii="Times New Roman"/>
        </w:rPr>
        <w:t>, brisat će se iz sudskog registra.</w:t>
      </w:r>
    </w:p>
    <w:p w:rsidRDefault="00B63CF5" w:rsidP="00464385" w:rsidR="00B63CF5">
      <w:pPr>
        <w:ind w:firstLine="720"/>
        <w:jc w:val="both"/>
        <w:rPr>
          <w:rFonts w:hAnsi="Times New Roman" w:ascii="Times New Roman"/>
        </w:rPr>
      </w:pPr>
    </w:p>
    <w:p w:rsidRDefault="00B63CF5" w:rsidP="002A3EC8" w:rsidR="00B63CF5" w:rsidRPr="005C4796">
      <w:pPr>
        <w:tabs>
          <w:tab w:pos="1418" w:val="left"/>
        </w:tabs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V. </w:t>
      </w:r>
      <w:r w:rsidR="002A3EC8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Nalaže se Financijskoj agenciji da </w:t>
      </w:r>
      <w:r w:rsidR="00E56EAA">
        <w:rPr>
          <w:rFonts w:hAnsi="Times New Roman" w:ascii="Times New Roman"/>
        </w:rPr>
        <w:t xml:space="preserve">naloži banci </w:t>
      </w:r>
      <w:r>
        <w:rPr>
          <w:rFonts w:hAnsi="Times New Roman" w:ascii="Times New Roman"/>
        </w:rPr>
        <w:t xml:space="preserve">prijenos zaplijenjenog iznosa predujma </w:t>
      </w:r>
      <w:r w:rsidR="00B46EF7">
        <w:rPr>
          <w:rFonts w:hAnsi="Times New Roman" w:ascii="Times New Roman"/>
        </w:rPr>
        <w:t xml:space="preserve">od 5.000,00 kn </w:t>
      </w:r>
      <w:r>
        <w:rPr>
          <w:rFonts w:hAnsi="Times New Roman" w:ascii="Times New Roman"/>
        </w:rPr>
        <w:t xml:space="preserve">na račun ovog suda </w:t>
      </w:r>
      <w:r w:rsidRPr="00B63CF5">
        <w:rPr>
          <w:rFonts w:hAnsi="Times New Roman" w:ascii="Times New Roman"/>
        </w:rPr>
        <w:t>IBAN: HR9223900011300000460</w:t>
      </w:r>
      <w:r w:rsidR="00E31AFD">
        <w:rPr>
          <w:rFonts w:hAnsi="Times New Roman" w:ascii="Times New Roman"/>
        </w:rPr>
        <w:t xml:space="preserve">, model HR00, </w:t>
      </w:r>
      <w:r w:rsidR="002A3EC8">
        <w:rPr>
          <w:rFonts w:hAnsi="Times New Roman" w:ascii="Times New Roman"/>
        </w:rPr>
        <w:t xml:space="preserve"> pozivom na broj </w:t>
      </w:r>
      <w:r w:rsidR="00E31AFD">
        <w:rPr>
          <w:rFonts w:hAnsi="Times New Roman" w:ascii="Times New Roman"/>
        </w:rPr>
        <w:t>790-16</w:t>
      </w:r>
      <w:r w:rsidR="002A3EC8">
        <w:rPr>
          <w:rFonts w:hAnsi="Times New Roman" w:ascii="Times New Roman"/>
        </w:rPr>
        <w:t xml:space="preserve"> 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25. siječnja 2016. prijedlog za otvaranje stečajnog postupka nad dužnikom </w:t>
      </w:r>
      <w:r w:rsidR="00A05200" w:rsidRPr="00A05200">
        <w:rPr>
          <w:rFonts w:hAnsi="Times New Roman" w:ascii="Times New Roman"/>
        </w:rPr>
        <w:t>ALKA TOURS d.o.o.,  Zagreb, Marina Držića 4,  OIB: 66110797127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110. st. 1. Stečajnog zakona ("Narodne novine" broj 71/15-dalje SZ), </w:t>
      </w:r>
      <w:r w:rsidR="00DC2885">
        <w:rPr>
          <w:rFonts w:hAnsi="Times New Roman" w:ascii="Times New Roman"/>
        </w:rPr>
        <w:t>u kojem navodi da dužnik 21. siječnja 2016.  u očevidniku redoslijeda osnova za plaćanje ima evidentirane neizvršene osnove za plaćanje u neprekinutom razdoblju od 120 dana u ukupnom iznosu od 53.318,79 kn, te da ima dva zaposlenika.</w:t>
      </w:r>
    </w:p>
    <w:p w:rsidRDefault="0054026A" w:rsidP="001115CA" w:rsidR="0054026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broj gornji od </w:t>
      </w:r>
      <w:r w:rsidR="0029593A">
        <w:rPr>
          <w:rFonts w:hAnsi="Times New Roman" w:ascii="Times New Roman"/>
        </w:rPr>
        <w:t>18</w:t>
      </w:r>
      <w:r w:rsidR="0054026A">
        <w:rPr>
          <w:rFonts w:hAnsi="Times New Roman" w:ascii="Times New Roman"/>
        </w:rPr>
        <w:t>. ožujka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8728D" w:rsidR="00B02D87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Na ročištu održanom </w:t>
      </w:r>
      <w:r w:rsidR="0029593A">
        <w:rPr>
          <w:rFonts w:hAnsi="Times New Roman" w:ascii="Times New Roman"/>
        </w:rPr>
        <w:t>16</w:t>
      </w:r>
      <w:r w:rsidR="0054026A">
        <w:rPr>
          <w:rFonts w:hAnsi="Times New Roman" w:ascii="Times New Roman"/>
        </w:rPr>
        <w:t>. svibnja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6.</w:t>
      </w:r>
      <w:r w:rsidR="0029593A">
        <w:rPr>
          <w:rFonts w:hAnsi="Times New Roman" w:ascii="Times New Roman"/>
        </w:rPr>
        <w:t xml:space="preserve">, u odsutnosi uredno pozvanog predlagatelja, a koji je podneskom od 25. ožujka 2016. ostao u cijelosti kod prijedloga za otvaranje stečajnog </w:t>
      </w:r>
      <w:r w:rsidR="0029593A">
        <w:rPr>
          <w:rFonts w:hAnsi="Times New Roman" w:ascii="Times New Roman"/>
        </w:rPr>
        <w:lastRenderedPageBreak/>
        <w:t>postupka, odgovorna osoba dužnika se nije protivila otvaranju stečajnog postupka, te dodala da društvo nema nikave imovine i ne posluje od siječnja 2016., te dostavila prokazni popis uvidom u koju je utvrđeno da nema imovine, novčanih sredstva, drugih potraživanja, a također nema nikakvu drugu imovinu</w:t>
      </w:r>
      <w:r w:rsidR="00B02D87">
        <w:rPr>
          <w:rFonts w:hAnsi="Times New Roman" w:ascii="Times New Roman"/>
        </w:rPr>
        <w:t>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Dakle iz navedenog proizlazi da imovina dužnika </w:t>
      </w:r>
      <w:r w:rsidR="00A05200">
        <w:rPr>
          <w:rFonts w:hAnsi="Times New Roman" w:ascii="Times New Roman"/>
        </w:rPr>
        <w:t xml:space="preserve">ALKA TOURS d.o.o. </w:t>
      </w:r>
      <w:r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St-790/16 od 16. svibnja 2016. pozvane su osobe koje imaju pravni interes za provedbom stečajnog postupka nad dužnikom da u roku 15 dana od objave rješenja uplate iznos od 5.000,00 kn na ime predujma za namirenje troškova predhodnog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>. Navedeno rješenje objavljeno je na e-Oglasnoj ploči ovog suda 16. svibnja 2016.,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 xml:space="preserve">, a na izbor i imenovanje stečajnog upravitelja na odgovorajući se način primjenjuju odrebe o izboru i imenovanju stečajnog upravitelja u skraćenom stečajnom postupku. St. 3. tog čl. propisano je da će se rješenje iz st. 1. i 2. 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</w:p>
    <w:p w:rsidRDefault="00E56EAA" w:rsidP="001115CA" w:rsidR="00E56EAA">
      <w:pPr>
        <w:ind w:firstLine="720"/>
        <w:jc w:val="both"/>
        <w:rPr>
          <w:rFonts w:hAnsi="Times New Roman" w:ascii="Times New Roman"/>
        </w:rPr>
      </w:pPr>
    </w:p>
    <w:p w:rsidRDefault="00E56EAA" w:rsidP="001115CA" w:rsidR="00E56EA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odredbi čl. 112. st. 6. SZ-a, a budući je FINA u prijedlogu izvijestila sud da je na ime predujma za namirenje troškova stečajnog postupka zaplijenjen novčani iznos od 5.000,00 kn, to je odlučeno kao pod toč. V. izreke rješenja.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503749">
        <w:rPr>
          <w:rFonts w:hAnsi="Times New Roman" w:ascii="Times New Roman"/>
        </w:rPr>
        <w:t>2</w:t>
      </w:r>
      <w:r w:rsidR="00A20210">
        <w:rPr>
          <w:rFonts w:hAnsi="Times New Roman" w:ascii="Times New Roman"/>
        </w:rPr>
        <w:t>2</w:t>
      </w:r>
      <w:r w:rsidRPr="001115CA">
        <w:rPr>
          <w:rFonts w:hAnsi="Times New Roman" w:ascii="Times New Roman"/>
        </w:rPr>
        <w:t xml:space="preserve">. </w:t>
      </w:r>
      <w:r w:rsidR="00A20210">
        <w:rPr>
          <w:rFonts w:hAnsi="Times New Roman" w:ascii="Times New Roman"/>
        </w:rPr>
        <w:t>srpnja</w:t>
      </w:r>
      <w:r w:rsidRPr="001115CA">
        <w:rPr>
          <w:rFonts w:hAnsi="Times New Roman" w:ascii="Times New Roman"/>
        </w:rPr>
        <w:t xml:space="preserve"> 2016.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54065D" w:rsidR="00E16F5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C67D6">
        <w:rPr>
          <w:rFonts w:hAnsi="Times New Roman" w:ascii="Times New Roman"/>
        </w:rPr>
        <w:t>, v.r.</w:t>
      </w:r>
    </w:p>
    <w:p w:rsidRDefault="006C67D6" w:rsidP="0054065D" w:rsidR="006C67D6">
      <w:pPr>
        <w:ind w:firstLine="720"/>
        <w:jc w:val="right"/>
        <w:rPr>
          <w:rFonts w:hAnsi="Times New Roman" w:ascii="Times New Roman"/>
        </w:rPr>
      </w:pPr>
    </w:p>
    <w:p w:rsidRDefault="006C67D6" w:rsidP="0054065D" w:rsidR="006C67D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C67D6" w:rsidP="0054065D" w:rsidR="006C67D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C67D6" w:rsidP="006C67D6" w:rsidR="001115CA" w:rsidRP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630958" w:rsidP="00046A4F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3812AA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1BC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54065D">
      <w:rPr>
        <w:rFonts w:hAnsi="Times New Roman" w:ascii="Times New Roman"/>
      </w:rPr>
      <w:t>790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31523D"/>
    <w:rsid w:val="00320B08"/>
    <w:rsid w:val="0032226F"/>
    <w:rsid w:val="003349AD"/>
    <w:rsid w:val="003365D2"/>
    <w:rsid w:val="003811DD"/>
    <w:rsid w:val="003812AA"/>
    <w:rsid w:val="003A572A"/>
    <w:rsid w:val="003D2785"/>
    <w:rsid w:val="003E01D6"/>
    <w:rsid w:val="003F3EBF"/>
    <w:rsid w:val="003F5409"/>
    <w:rsid w:val="00417564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C4796"/>
    <w:rsid w:val="00630958"/>
    <w:rsid w:val="00637330"/>
    <w:rsid w:val="006375A3"/>
    <w:rsid w:val="006501F2"/>
    <w:rsid w:val="006C67D6"/>
    <w:rsid w:val="006C7F6C"/>
    <w:rsid w:val="006E12B0"/>
    <w:rsid w:val="006E1FD3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25007"/>
    <w:rsid w:val="00830AD4"/>
    <w:rsid w:val="00861DDE"/>
    <w:rsid w:val="00890661"/>
    <w:rsid w:val="008B4C87"/>
    <w:rsid w:val="008B57BD"/>
    <w:rsid w:val="008C5622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B0EAB"/>
    <w:rsid w:val="009B4D5A"/>
    <w:rsid w:val="009C17C9"/>
    <w:rsid w:val="009C2E2C"/>
    <w:rsid w:val="00A05200"/>
    <w:rsid w:val="00A20210"/>
    <w:rsid w:val="00A262E2"/>
    <w:rsid w:val="00A27C87"/>
    <w:rsid w:val="00A3091F"/>
    <w:rsid w:val="00A47BCA"/>
    <w:rsid w:val="00A76042"/>
    <w:rsid w:val="00AA2646"/>
    <w:rsid w:val="00AB59EB"/>
    <w:rsid w:val="00AB77C2"/>
    <w:rsid w:val="00AD105D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71BC5"/>
    <w:rsid w:val="00C77B87"/>
    <w:rsid w:val="00C92BB5"/>
    <w:rsid w:val="00CB732E"/>
    <w:rsid w:val="00CE253B"/>
    <w:rsid w:val="00CF1B38"/>
    <w:rsid w:val="00CF68C5"/>
    <w:rsid w:val="00D01F2C"/>
    <w:rsid w:val="00D071AA"/>
    <w:rsid w:val="00D24FF2"/>
    <w:rsid w:val="00D26884"/>
    <w:rsid w:val="00D35963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D5DE4"/>
    <w:rsid w:val="00EE23B8"/>
    <w:rsid w:val="00EF18D0"/>
    <w:rsid w:val="00F24042"/>
    <w:rsid w:val="00F36606"/>
    <w:rsid w:val="00F45317"/>
    <w:rsid w:val="00F47904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C6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7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7D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7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7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C6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7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7D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7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7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St-790/2016</izvorni_sadrzaj>
    <derivirana_varijabla naziv="DomainObject.Predmet.OznakaBroj_1">St-790/2016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 TOURS d.o.o.</izvorni_sadrzaj>
    <derivirana_varijabla naziv="DomainObject.Predmet.ProtustrankaFormated_1">  ALKA TOURS d.o.o.</derivirana_varijabla>
  </DomainObject.Predmet.ProtustrankaFormated>
  <DomainObject.Predmet.ProtustrankaFormatedOIB>
    <izvorni_sadrzaj>  ALKA TOURS d.o.o., OIB 66110797127</izvorni_sadrzaj>
    <derivirana_varijabla naziv="DomainObject.Predmet.ProtustrankaFormatedOIB_1">  ALKA TOURS d.o.o., OIB 66110797127</derivirana_varijabla>
  </DomainObject.Predmet.ProtustrankaFormatedOIB>
  <DomainObject.Predmet.ProtustrankaFormatedWithAdress>
    <izvorni_sadrzaj> ALKA TOURS d.o.o., Marina Držića 4, 10000 Zagreb</izvorni_sadrzaj>
    <derivirana_varijabla naziv="DomainObject.Predmet.ProtustrankaFormatedWithAdress_1"> ALKA TOURS d.o.o., Marina Držića 4, 10000 Zagreb</derivirana_varijabla>
  </DomainObject.Predmet.ProtustrankaFormatedWithAdress>
  <DomainObject.Predmet.ProtustrankaFormatedWithAdressOIB>
    <izvorni_sadrzaj> ALKA TOURS d.o.o., OIB 66110797127, Marina Držića 4, 10000 Zagreb</izvorni_sadrzaj>
    <derivirana_varijabla naziv="DomainObject.Predmet.ProtustrankaFormatedWithAdressOIB_1"> ALKA TOURS d.o.o., OIB 66110797127, Marina Držića 4, 10000 Zagreb</derivirana_varijabla>
  </DomainObject.Predmet.ProtustrankaFormatedWithAdressOIB>
  <DomainObject.Predmet.ProtustrankaWithAdress>
    <izvorni_sadrzaj>ALKA TOURS d.o.o. Marina Držića 4, 10000 Zagreb</izvorni_sadrzaj>
    <derivirana_varijabla naziv="DomainObject.Predmet.ProtustrankaWithAdress_1">ALKA TOURS d.o.o. Marina Držića 4, 10000 Zagreb</derivirana_varijabla>
  </DomainObject.Predmet.ProtustrankaWithAdress>
  <DomainObject.Predmet.ProtustrankaWithAdressOIB>
    <izvorni_sadrzaj>ALKA TOURS d.o.o., OIB 66110797127, Marina Držića 4, 10000 Zagreb</izvorni_sadrzaj>
    <derivirana_varijabla naziv="DomainObject.Predmet.ProtustrankaWithAdressOIB_1">ALKA TOURS d.o.o., OIB 66110797127, Marina Držića 4, 10000 Zagreb</derivirana_varijabla>
  </DomainObject.Predmet.ProtustrankaWithAdressOIB>
  <DomainObject.Predmet.ProtustrankaNazivFormated>
    <izvorni_sadrzaj>ALKA TOURS d.o.o.</izvorni_sadrzaj>
    <derivirana_varijabla naziv="DomainObject.Predmet.ProtustrankaNazivFormated_1">ALKA TOURS d.o.o.</derivirana_varijabla>
  </DomainObject.Predmet.ProtustrankaNazivFormated>
  <DomainObject.Predmet.ProtustrankaNazivFormatedOIB>
    <izvorni_sadrzaj>ALKA TOURS d.o.o., OIB 66110797127</izvorni_sadrzaj>
    <derivirana_varijabla naziv="DomainObject.Predmet.ProtustrankaNazivFormatedOIB_1">ALKA TOURS d.o.o., OIB 66110797127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ALKA TOURS d.o.o.</item>
    </izvorni_sadrzaj>
    <derivirana_varijabla naziv="DomainObject.Predmet.ProtuStrankaListFormated_1">
      <item>ALKA TOURS d.o.o.</item>
    </derivirana_varijabla>
  </DomainObject.Predmet.ProtuStrankaListFormated>
  <DomainObject.Predmet.ProtuStrankaListFormatedOIB>
    <izvorni_sadrzaj>
      <item>ALKA TOURS d.o.o., OIB 66110797127</item>
    </izvorni_sadrzaj>
    <derivirana_varijabla naziv="DomainObject.Predmet.ProtuStrankaListFormatedOIB_1">
      <item>ALKA TOURS d.o.o., OIB 66110797127</item>
    </derivirana_varijabla>
  </DomainObject.Predmet.ProtuStrankaListFormatedOIB>
  <DomainObject.Predmet.ProtuStrankaListFormatedWithAdress>
    <izvorni_sadrzaj>
      <item>ALKA TOURS d.o.o., Marina Držića 4, 10000 Zagreb</item>
    </izvorni_sadrzaj>
    <derivirana_varijabla naziv="DomainObject.Predmet.ProtuStrankaListFormatedWithAdress_1">
      <item>ALKA TOURS d.o.o., Marina Držića 4, 10000 Zagreb</item>
    </derivirana_varijabla>
  </DomainObject.Predmet.ProtuStrankaListFormatedWithAdress>
  <DomainObject.Predmet.ProtuStrankaListFormatedWithAdressOIB>
    <izvorni_sadrzaj>
      <item>ALKA TOURS d.o.o., OIB 66110797127, Marina Držića 4, 10000 Zagreb</item>
    </izvorni_sadrzaj>
    <derivirana_varijabla naziv="DomainObject.Predmet.ProtuStrankaListFormatedWithAdressOIB_1">
      <item>ALKA TOURS d.o.o., OIB 66110797127, Marina Držića 4, 10000 Zagreb</item>
    </derivirana_varijabla>
  </DomainObject.Predmet.ProtuStrankaListFormatedWithAdressOIB>
  <DomainObject.Predmet.ProtuStrankaListNazivFormated>
    <izvorni_sadrzaj>
      <item>ALKA TOURS d.o.o.</item>
    </izvorni_sadrzaj>
    <derivirana_varijabla naziv="DomainObject.Predmet.ProtuStrankaListNazivFormated_1">
      <item>ALKA TOURS d.o.o.</item>
    </derivirana_varijabla>
  </DomainObject.Predmet.ProtuStrankaListNazivFormated>
  <DomainObject.Predmet.ProtuStrankaListNazivFormatedOIB>
    <izvorni_sadrzaj>
      <item>ALKA TOURS d.o.o., OIB 66110797127</item>
    </izvorni_sadrzaj>
    <derivirana_varijabla naziv="DomainObject.Predmet.ProtuStrankaListNazivFormatedOIB_1">
      <item>ALKA TOURS d.o.o., OIB 66110797127</item>
    </derivirana_varijabla>
  </DomainObject.Predmet.ProtuStrankaListNazivFormatedOIB>
  <DomainObject.Predmet.OstaliListFormated>
    <izvorni_sadrzaj>
      <item>Jarmila Chour-Saršon</item>
    </izvorni_sadrzaj>
    <derivirana_varijabla naziv="DomainObject.Predmet.OstaliListFormated_1">
      <item>Jarmila Chour-Saršon</item>
    </derivirana_varijabla>
  </DomainObject.Predmet.OstaliListFormated>
  <DomainObject.Predmet.OstaliListFormatedOIB>
    <izvorni_sadrzaj>
      <item>Jarmila Chour-Saršon, OIB 21945558577</item>
    </izvorni_sadrzaj>
    <derivirana_varijabla naziv="DomainObject.Predmet.OstaliListFormatedOIB_1">
      <item>Jarmila Chour-Saršon, OIB 21945558577</item>
    </derivirana_varijabla>
  </DomainObject.Predmet.OstaliListFormatedOIB>
  <DomainObject.Predmet.OstaliListFormatedWithAdress>
    <izvorni_sadrzaj>
      <item>Jarmila Chour-Saršon, Malešnica IV. 22, 10000 Zagreb</item>
    </izvorni_sadrzaj>
    <derivirana_varijabla naziv="DomainObject.Predmet.OstaliListFormatedWithAdress_1">
      <item>Jarmila Chour-Saršon, Malešnica IV. 22, 10000 Zagreb</item>
    </derivirana_varijabla>
  </DomainObject.Predmet.OstaliListFormatedWithAdress>
  <DomainObject.Predmet.OstaliListFormatedWithAdressOIB>
    <izvorni_sadrzaj>
      <item>Jarmila Chour-Saršon, OIB 21945558577, Malešnica IV. 22, 10000 Zagreb</item>
    </izvorni_sadrzaj>
    <derivirana_varijabla naziv="DomainObject.Predmet.OstaliListFormatedWithAdressOIB_1">
      <item>Jarmila Chour-Saršon, OIB 21945558577, Malešnica IV. 22, 10000 Zagreb</item>
    </derivirana_varijabla>
  </DomainObject.Predmet.OstaliListFormatedWithAdressOIB>
  <DomainObject.Predmet.OstaliListNazivFormated>
    <izvorni_sadrzaj>
      <item>Jarmila Chour-Saršon</item>
    </izvorni_sadrzaj>
    <derivirana_varijabla naziv="DomainObject.Predmet.OstaliListNazivFormated_1">
      <item>Jarmila Chour-Saršon</item>
    </derivirana_varijabla>
  </DomainObject.Predmet.OstaliListNazivFormated>
  <DomainObject.Predmet.OstaliListNazivFormatedOIB>
    <izvorni_sadrzaj>
      <item>Jarmila Chour-Saršon, OIB 21945558577</item>
    </izvorni_sadrzaj>
    <derivirana_varijabla naziv="DomainObject.Predmet.OstaliListNazivFormatedOIB_1">
      <item>Jarmila Chour-Saršon, OIB 21945558577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ALKA TOURS d.o.o.</izvorni_sadrzaj>
    <derivirana_varijabla naziv="DomainObject.Predmet.ProtustrankaIDrugi_1">ALKA TOURS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ALKA TOURS d.o.o., OIB 66110797127, Marina Držića 4, 10000 Zagreb</izvorni_sadrzaj>
    <derivirana_varijabla naziv="DomainObject.Predmet.ProtustrankaIDrugiAdressOIB_1">ALKA TOURS d.o.o., OIB 66110797127,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ALKA TOURS d.o.o.</item>
      <item>Jarmila Chour-Saršon</item>
    </izvorni_sadrzaj>
    <derivirana_varijabla naziv="DomainObject.Predmet.SudioniciListNaziv_1">
      <item>FINA Regionalni centar Zagreb</item>
      <item>ALKA TOURS d.o.o.</item>
      <item>Jarmila Chour-Saršon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ALKA TOURS d.o.o., OIB 66110797127, Marina Držića 4,10000 Zagreb</item>
      <item>Jarmila Chour-Saršon, OIB 21945558577, Malešnica IV. 22,10000 Zagreb</item>
    </izvorni_sadrzaj>
    <derivirana_varijabla naziv="DomainObject.Predmet.SudioniciListAdressOIB_1">
      <item>FINA Regionalni centar Zagreb, OIB 85821130368, Trg svibanjskih žrtava 1995. br. 1,10000 Zagreb</item>
      <item>ALKA TOURS d.o.o., OIB 66110797127, Marina Držića 4,10000 Zagreb</item>
      <item>Jarmila Chour-Saršon, OIB 21945558577, Malešnica IV.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66110797127</item>
      <item>, OIB 21945558577</item>
    </izvorni_sadrzaj>
    <derivirana_varijabla naziv="DomainObject.Predmet.SudioniciListNazivOIB_1">
      <item>, OIB 85821130368</item>
      <item>, OIB 66110797127</item>
      <item>, OIB 21945558577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DD6464-8026-42C0-A4BB-0EE348E372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812</properties:Words>
  <properties:Characters>4242</properties:Characters>
  <properties:Lines>103</properties:Lines>
  <properties:Paragraphs>32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2016-07-22T09:41:00Z</dcterms:created>
  <dc:creator>x</dc:creator>
  <cp:lastModifiedBy>Žana Livaja</cp:lastModifiedBy>
  <cp:lastPrinted>2016-07-22T12:03:00Z</cp:lastPrinted>
  <dcterms:modified xmlns:xsi="http://www.w3.org/2001/XMLSchema-instance" xsi:type="dcterms:W3CDTF">2016-07-22T12:17:00Z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