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07c9e" w14:paraId="1507c9e" w:rsidRDefault="00B06D37" w:rsidR="00BC578D" w:rsidRPr="009C23CC">
      <w:pPr>
        <w:ind w:firstLine="708"/>
        <w15:collapsed w:val="false"/>
        <w:rPr>
          <w:b/>
        </w:rPr>
      </w:pPr>
      <w:bookmarkStart w:name="_GoBack" w:id="0"/>
      <w:bookmarkEnd w:id="0"/>
      <w:r w:rsidRPr="009C23CC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C23CC">
      <w:pPr>
        <w:rPr>
          <w:b/>
        </w:rPr>
      </w:pPr>
      <w:r w:rsidRPr="009C23CC">
        <w:rPr>
          <w:b/>
        </w:rPr>
        <w:t>REPUBLIKA HRVATSKA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TRGOVAČKI SUD U SPLITU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STALNA SLUŽBA U DUBROVNIKU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Dubrovnik, Dr. A. Starčevića 23</w:t>
      </w:r>
    </w:p>
    <w:p w:rsidRDefault="00BC578D" w:rsidP="00914B6F" w:rsidR="009C23CC">
      <w:pPr>
        <w:jc w:val="both"/>
      </w:pPr>
      <w:r w:rsidRPr="009C23CC">
        <w:t xml:space="preserve"> </w:t>
      </w:r>
    </w:p>
    <w:p w:rsidRDefault="00D921C2" w:rsidP="00914B6F" w:rsidR="00D921C2">
      <w:pPr>
        <w:jc w:val="both"/>
      </w:pPr>
    </w:p>
    <w:p w:rsidRDefault="00D921C2" w:rsidP="00914B6F" w:rsidR="00D921C2" w:rsidRPr="00C41155">
      <w:pPr>
        <w:jc w:val="both"/>
        <w:rPr>
          <w:b/>
        </w:rPr>
      </w:pPr>
    </w:p>
    <w:p w:rsidRDefault="00533971" w:rsidP="00533971" w:rsidR="001F2999" w:rsidRPr="009C23CC">
      <w:pPr>
        <w:jc w:val="center"/>
        <w:rPr>
          <w:b/>
        </w:rPr>
      </w:pPr>
      <w:r w:rsidRPr="009C23CC">
        <w:rPr>
          <w:b/>
        </w:rPr>
        <w:t>R E P U B L I K A   H R V A T S K A</w:t>
      </w:r>
    </w:p>
    <w:p w:rsidRDefault="008C082A" w:rsidP="00914B6F" w:rsidR="008C082A">
      <w:pPr>
        <w:jc w:val="center"/>
        <w:rPr>
          <w:b/>
        </w:rPr>
      </w:pPr>
    </w:p>
    <w:p w:rsidRDefault="00533971" w:rsidP="00914B6F" w:rsidR="00914B6F" w:rsidRPr="009C23CC">
      <w:pPr>
        <w:jc w:val="center"/>
        <w:rPr>
          <w:b/>
        </w:rPr>
      </w:pPr>
      <w:r w:rsidRPr="009C23CC">
        <w:rPr>
          <w:b/>
        </w:rPr>
        <w:t>R J E Š E N J E</w:t>
      </w:r>
    </w:p>
    <w:p w:rsidRDefault="008C082A" w:rsidP="009774EB" w:rsidR="008C082A" w:rsidRPr="009C23CC">
      <w:pPr>
        <w:rPr>
          <w:b/>
        </w:rPr>
      </w:pPr>
    </w:p>
    <w:p w:rsidRDefault="006A7784" w:rsidP="00C41155" w:rsidR="00914B6F">
      <w:pPr>
        <w:ind w:firstLine="720"/>
        <w:jc w:val="both"/>
      </w:pPr>
      <w:r w:rsidRPr="009C23CC">
        <w:t xml:space="preserve">Trgovački sud u Splitu, Stalna služba u Dubrovniku, po sucu tog suda </w:t>
      </w:r>
      <w:r w:rsidR="009C23CC" w:rsidRPr="009C23CC">
        <w:t>Katarini Franković</w:t>
      </w:r>
      <w:r w:rsidRPr="009C23CC">
        <w:t xml:space="preserve">, u stečajnom postupku nad dužnikom </w:t>
      </w:r>
      <w:r w:rsidR="00E03910" w:rsidRPr="00E03910">
        <w:t>TISKARA PAVLEKOVIĆ d.o.o."u stečaju", Dubrovnik, Vinogradarska 32, MBS: 060030257, OIB: 14632399555, zastupanog po stečajnom upravitelju Perica Mitrović, Osijek, Kardinala A. Stepinca 35, OIB: 29538074286</w:t>
      </w:r>
      <w:r w:rsidRPr="009C23CC">
        <w:t xml:space="preserve">, </w:t>
      </w:r>
      <w:r w:rsidR="001F2999" w:rsidRPr="009C23CC">
        <w:t xml:space="preserve">dana </w:t>
      </w:r>
      <w:r w:rsidR="00A6747B">
        <w:t>1</w:t>
      </w:r>
      <w:r w:rsidR="00E03910">
        <w:t>2</w:t>
      </w:r>
      <w:r w:rsidR="004F6442">
        <w:t xml:space="preserve">. </w:t>
      </w:r>
      <w:r w:rsidR="00E03910">
        <w:t>rujn</w:t>
      </w:r>
      <w:r w:rsidR="004F6442">
        <w:t>a</w:t>
      </w:r>
      <w:r w:rsidR="009774EB" w:rsidRPr="009C23CC">
        <w:t xml:space="preserve"> </w:t>
      </w:r>
      <w:r w:rsidR="009B6494">
        <w:t>2017</w:t>
      </w:r>
      <w:r w:rsidR="001F2999" w:rsidRPr="009C23CC">
        <w:t>. godine,</w:t>
      </w:r>
    </w:p>
    <w:p w:rsidRDefault="009B6494" w:rsidP="00C41155" w:rsidR="009B6494">
      <w:pPr>
        <w:ind w:firstLine="720"/>
        <w:jc w:val="both"/>
      </w:pPr>
    </w:p>
    <w:p w:rsidRDefault="008C082A" w:rsidP="00C41155" w:rsidR="008C082A" w:rsidRPr="009C23CC">
      <w:pPr>
        <w:ind w:firstLine="720"/>
        <w:jc w:val="both"/>
      </w:pPr>
    </w:p>
    <w:p w:rsidRDefault="00914B6F" w:rsidP="00914B6F" w:rsidR="00914B6F" w:rsidRPr="009C23CC">
      <w:pPr>
        <w:jc w:val="center"/>
        <w:rPr>
          <w:b/>
        </w:rPr>
      </w:pPr>
      <w:r w:rsidRPr="009C23CC">
        <w:rPr>
          <w:b/>
        </w:rPr>
        <w:t>r i j e š i o   j e</w:t>
      </w:r>
    </w:p>
    <w:p w:rsidRDefault="00914B6F" w:rsidP="00914B6F" w:rsidR="00914B6F" w:rsidRPr="009C23CC">
      <w:pPr>
        <w:jc w:val="both"/>
      </w:pPr>
    </w:p>
    <w:p w:rsidRDefault="00914B6F" w:rsidP="00517172" w:rsidR="00BD6B28" w:rsidRPr="009C23CC">
      <w:pPr>
        <w:ind w:firstLine="708"/>
        <w:jc w:val="both"/>
      </w:pPr>
      <w:r w:rsidRPr="009C23CC">
        <w:t>Pozivate se kao stranka da pristupite na ročište radi utvrđivanja vrij</w:t>
      </w:r>
      <w:r w:rsidR="006C6869">
        <w:t>ednosti</w:t>
      </w:r>
      <w:r w:rsidR="004F6442">
        <w:t>:</w:t>
      </w:r>
    </w:p>
    <w:p w:rsidRDefault="006A7784" w:rsidP="00517172" w:rsidR="006A7784" w:rsidRPr="009C23CC">
      <w:pPr>
        <w:ind w:firstLine="708"/>
        <w:jc w:val="both"/>
      </w:pPr>
    </w:p>
    <w:p w:rsidRDefault="00E03910" w:rsidP="00E03910" w:rsidR="000F6F14">
      <w:pPr>
        <w:pStyle w:val="Odlomakpopisa"/>
        <w:numPr>
          <w:ilvl w:val="0"/>
          <w:numId w:val="6"/>
        </w:numPr>
        <w:jc w:val="both"/>
      </w:pPr>
      <w:r w:rsidRPr="00E03910">
        <w:t>298/6852 suv</w:t>
      </w:r>
      <w:r>
        <w:t xml:space="preserve">lasničkog dijela nekretnine </w:t>
      </w:r>
      <w:r w:rsidRPr="00E03910">
        <w:t>čest. br. 301/1 – dvorište  i čest.</w:t>
      </w:r>
      <w:r>
        <w:t xml:space="preserve"> </w:t>
      </w:r>
      <w:r w:rsidRPr="00E03910">
        <w:t>zgr. 1712 – robna kuća Srđ,  upisane kod Općinskog suda u Dubrovniku u  z.ul. 2903, podul.19, za k.o. Gruž, što u naravi predstavlja poslovni prostor br. 18 na 2. katu zgr. 1712 površine 298,46 m2</w:t>
      </w:r>
      <w:r w:rsidR="007C0939">
        <w:t>,</w:t>
      </w:r>
    </w:p>
    <w:p w:rsidRDefault="007C0939" w:rsidP="00C41155" w:rsidR="007C0939" w:rsidRPr="009C23CC">
      <w:pPr>
        <w:jc w:val="both"/>
      </w:pPr>
    </w:p>
    <w:p w:rsidRDefault="00914B6F" w:rsidP="00914B6F" w:rsidR="00914B6F" w:rsidRPr="009C23CC">
      <w:pPr>
        <w:jc w:val="both"/>
      </w:pPr>
      <w:r w:rsidRPr="009C23CC">
        <w:t xml:space="preserve">zakazano za dan </w:t>
      </w:r>
    </w:p>
    <w:p w:rsidRDefault="00E03910" w:rsidP="00914B6F" w:rsidR="00914B6F" w:rsidRPr="009C23CC">
      <w:pPr>
        <w:jc w:val="center"/>
        <w:rPr>
          <w:b/>
          <w:u w:val="single"/>
        </w:rPr>
      </w:pPr>
      <w:r>
        <w:rPr>
          <w:b/>
          <w:u w:val="single"/>
        </w:rPr>
        <w:t>04</w:t>
      </w:r>
      <w:r w:rsidR="00A81888">
        <w:rPr>
          <w:b/>
          <w:u w:val="single"/>
        </w:rPr>
        <w:t xml:space="preserve">. </w:t>
      </w:r>
      <w:r>
        <w:rPr>
          <w:b/>
          <w:u w:val="single"/>
        </w:rPr>
        <w:t>listopad</w:t>
      </w:r>
      <w:r w:rsidR="00D921C2">
        <w:rPr>
          <w:b/>
          <w:u w:val="single"/>
        </w:rPr>
        <w:t xml:space="preserve">a 2017.g. u </w:t>
      </w:r>
      <w:r>
        <w:rPr>
          <w:b/>
          <w:u w:val="single"/>
        </w:rPr>
        <w:t>11</w:t>
      </w:r>
      <w:r w:rsidR="009A39D6" w:rsidRPr="009C23CC">
        <w:rPr>
          <w:b/>
          <w:u w:val="single"/>
        </w:rPr>
        <w:t>,</w:t>
      </w:r>
      <w:r>
        <w:rPr>
          <w:b/>
          <w:u w:val="single"/>
        </w:rPr>
        <w:t>0</w:t>
      </w:r>
      <w:r w:rsidR="009A39D6" w:rsidRPr="009C23CC">
        <w:rPr>
          <w:b/>
          <w:u w:val="single"/>
        </w:rPr>
        <w:t>0</w:t>
      </w:r>
      <w:r w:rsidR="00914B6F" w:rsidRPr="009C23CC">
        <w:rPr>
          <w:b/>
          <w:u w:val="single"/>
        </w:rPr>
        <w:t xml:space="preserve"> sati</w:t>
      </w:r>
    </w:p>
    <w:p w:rsidRDefault="00914B6F" w:rsidP="00914B6F" w:rsidR="00914B6F" w:rsidRPr="009C23CC">
      <w:pPr>
        <w:jc w:val="both"/>
      </w:pPr>
    </w:p>
    <w:p w:rsidRDefault="00C54376" w:rsidP="00914B6F" w:rsidR="00914B6F">
      <w:pPr>
        <w:jc w:val="both"/>
      </w:pPr>
      <w:r>
        <w:t xml:space="preserve">u ovaj sud, Dubrovnik, </w:t>
      </w:r>
      <w:r w:rsidR="00914B6F" w:rsidRPr="009C23CC">
        <w:t xml:space="preserve">Dr. Ante Starčevića 23, sudnica broj </w:t>
      </w:r>
      <w:r w:rsidR="00E03910">
        <w:t>2</w:t>
      </w:r>
      <w:r w:rsidR="00914B6F" w:rsidRPr="009C23CC">
        <w:t>.</w:t>
      </w:r>
    </w:p>
    <w:p w:rsidRDefault="00914B6F" w:rsidP="00914B6F" w:rsidR="00914B6F" w:rsidRPr="009C23CC">
      <w:pPr>
        <w:jc w:val="both"/>
      </w:pPr>
    </w:p>
    <w:p w:rsidRDefault="00BC578D" w:rsidP="00914B6F" w:rsidR="00914B6F" w:rsidRPr="009C23CC">
      <w:pPr>
        <w:jc w:val="center"/>
        <w:rPr>
          <w:b/>
        </w:rPr>
      </w:pPr>
      <w:r w:rsidRPr="009C23CC">
        <w:rPr>
          <w:b/>
        </w:rPr>
        <w:t>Dubrovnik,</w:t>
      </w:r>
      <w:r w:rsidR="001F2999" w:rsidRPr="009C23CC">
        <w:rPr>
          <w:b/>
        </w:rPr>
        <w:t xml:space="preserve"> </w:t>
      </w:r>
      <w:r w:rsidR="00D921C2">
        <w:rPr>
          <w:b/>
        </w:rPr>
        <w:t>1</w:t>
      </w:r>
      <w:r w:rsidR="00E03910">
        <w:rPr>
          <w:b/>
        </w:rPr>
        <w:t>2</w:t>
      </w:r>
      <w:r w:rsidR="00C41155">
        <w:rPr>
          <w:b/>
        </w:rPr>
        <w:t xml:space="preserve">. </w:t>
      </w:r>
      <w:r w:rsidR="00E03910">
        <w:rPr>
          <w:b/>
        </w:rPr>
        <w:t>rujn</w:t>
      </w:r>
      <w:r w:rsidR="00D921C2">
        <w:rPr>
          <w:b/>
        </w:rPr>
        <w:t>a</w:t>
      </w:r>
      <w:r w:rsidR="00C41155">
        <w:rPr>
          <w:b/>
        </w:rPr>
        <w:t xml:space="preserve"> 2017</w:t>
      </w:r>
      <w:r w:rsidR="00914B6F" w:rsidRPr="009C23CC">
        <w:rPr>
          <w:b/>
        </w:rPr>
        <w:t>. godine</w:t>
      </w:r>
    </w:p>
    <w:p w:rsidRDefault="00914B6F" w:rsidP="00914B6F" w:rsidR="00914B6F" w:rsidRPr="009C23CC">
      <w:pPr>
        <w:jc w:val="both"/>
      </w:pPr>
    </w:p>
    <w:p w:rsidRDefault="00914B6F" w:rsidP="009C23CC" w:rsidR="00914B6F" w:rsidRPr="009C23CC">
      <w:pPr>
        <w:ind w:firstLine="708" w:left="5664"/>
        <w:jc w:val="both"/>
        <w:rPr>
          <w:b/>
        </w:rPr>
      </w:pPr>
      <w:r w:rsidRPr="009C23CC">
        <w:rPr>
          <w:b/>
        </w:rPr>
        <w:t>Sudac:</w:t>
      </w:r>
    </w:p>
    <w:p w:rsidRDefault="006A7784" w:rsidP="00914B6F" w:rsidR="006A7784" w:rsidRPr="009C23CC">
      <w:pPr>
        <w:ind w:left="5664"/>
        <w:jc w:val="both"/>
        <w:rPr>
          <w:b/>
        </w:rPr>
      </w:pPr>
    </w:p>
    <w:p w:rsidRDefault="00640213" w:rsidP="00A6747B" w:rsidR="009B6494" w:rsidRPr="00A6747B">
      <w:pPr>
        <w:ind w:firstLine="708" w:left="5664"/>
        <w:jc w:val="both"/>
        <w:rPr>
          <w:b/>
        </w:rPr>
      </w:pPr>
      <w:r>
        <w:rPr>
          <w:b/>
        </w:rPr>
        <w:t>Katarina Franković</w:t>
      </w:r>
    </w:p>
    <w:p w:rsidRDefault="006A7784" w:rsidP="006A7784" w:rsidR="006A7784" w:rsidRPr="009C23CC">
      <w:pPr>
        <w:jc w:val="both"/>
        <w:rPr>
          <w:rFonts w:eastAsiaTheme="minorHAnsi"/>
          <w:b/>
          <w:lang w:eastAsia="en-US"/>
        </w:rPr>
      </w:pPr>
      <w:r w:rsidRPr="009C23CC">
        <w:rPr>
          <w:rFonts w:eastAsiaTheme="minorHAnsi"/>
          <w:b/>
          <w:lang w:eastAsia="en-US"/>
        </w:rPr>
        <w:t>DN-a:</w:t>
      </w:r>
    </w:p>
    <w:p w:rsidRDefault="00E03910" w:rsidP="007C0939" w:rsidR="007C0939" w:rsidRPr="007C0939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ab/>
      </w:r>
      <w:r w:rsidR="007C0939" w:rsidRPr="007C0939">
        <w:rPr>
          <w:rFonts w:eastAsiaTheme="minorHAnsi"/>
          <w:lang w:eastAsia="en-US"/>
        </w:rPr>
        <w:t xml:space="preserve">stečajnom upravitelju </w:t>
      </w:r>
      <w:r>
        <w:rPr>
          <w:rFonts w:eastAsiaTheme="minorHAnsi"/>
          <w:lang w:eastAsia="en-US"/>
        </w:rPr>
        <w:t>P. Mitrović</w:t>
      </w:r>
    </w:p>
    <w:p w:rsidRDefault="007C0939" w:rsidP="00E03910" w:rsidR="00E03910" w:rsidRPr="00E03910">
      <w:pPr>
        <w:spacing w:after="240"/>
        <w:ind w:hanging="690" w:left="1410"/>
        <w:contextualSpacing/>
        <w:jc w:val="both"/>
        <w:rPr>
          <w:rFonts w:eastAsiaTheme="minorHAnsi"/>
          <w:lang w:eastAsia="en-US"/>
        </w:rPr>
      </w:pPr>
      <w:r w:rsidRPr="007C0939">
        <w:rPr>
          <w:rFonts w:eastAsiaTheme="minorHAnsi"/>
          <w:lang w:eastAsia="en-US"/>
        </w:rPr>
        <w:t>-</w:t>
      </w:r>
      <w:r w:rsidRPr="007C0939">
        <w:rPr>
          <w:rFonts w:eastAsiaTheme="minorHAnsi"/>
          <w:lang w:eastAsia="en-US"/>
        </w:rPr>
        <w:tab/>
      </w:r>
      <w:r w:rsidR="00E03910" w:rsidRPr="00E03910">
        <w:rPr>
          <w:rFonts w:eastAsiaTheme="minorHAnsi"/>
          <w:lang w:eastAsia="en-US"/>
        </w:rPr>
        <w:t xml:space="preserve">zastupniku po zakonu razlučnog vjerovnika REPUBLIKA HRVATSKA - ŽDO Dubrovnik </w:t>
      </w:r>
    </w:p>
    <w:p w:rsidRDefault="00E03910" w:rsidP="00E03910" w:rsidR="00E03910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E03910">
        <w:rPr>
          <w:rFonts w:eastAsiaTheme="minorHAnsi"/>
          <w:lang w:eastAsia="en-US"/>
        </w:rPr>
        <w:t>-</w:t>
      </w:r>
      <w:r w:rsidRPr="00E03910">
        <w:rPr>
          <w:rFonts w:eastAsiaTheme="minorHAnsi"/>
          <w:lang w:eastAsia="en-US"/>
        </w:rPr>
        <w:tab/>
        <w:t>razlučnom vjerovniku H-ABDUCO d.o.o. Zagreb, Slavonska avenija 6A</w:t>
      </w:r>
    </w:p>
    <w:p w:rsidRDefault="00E03910" w:rsidP="00E03910" w:rsidR="00E03910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ab/>
      </w:r>
      <w:r w:rsidRPr="00E03910">
        <w:rPr>
          <w:rFonts w:eastAsiaTheme="minorHAnsi"/>
          <w:lang w:eastAsia="en-US"/>
        </w:rPr>
        <w:t xml:space="preserve">razlučnom vjerovniku </w:t>
      </w:r>
      <w:r>
        <w:rPr>
          <w:rFonts w:eastAsiaTheme="minorHAnsi"/>
          <w:lang w:eastAsia="en-US"/>
        </w:rPr>
        <w:t>Hrvatska poštanska banka d.d. Zagreb</w:t>
      </w:r>
    </w:p>
    <w:p w:rsidRDefault="00E03910" w:rsidP="00E03910" w:rsidR="00E03910" w:rsidRPr="007C0939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E03910">
        <w:rPr>
          <w:rFonts w:eastAsiaTheme="minorHAnsi"/>
          <w:lang w:eastAsia="en-US"/>
        </w:rPr>
        <w:t>-</w:t>
      </w:r>
      <w:r w:rsidRPr="00E03910">
        <w:rPr>
          <w:rFonts w:eastAsiaTheme="minorHAnsi"/>
          <w:lang w:eastAsia="en-US"/>
        </w:rPr>
        <w:tab/>
        <w:t>Mrežna stranica e-oglasna ploča suda</w:t>
      </w:r>
    </w:p>
    <w:p w:rsidRDefault="007C0939" w:rsidP="007C0939" w:rsidR="007C0939" w:rsidRPr="007C0939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</w:p>
    <w:p w:rsidRDefault="00A6747B" w:rsidP="007C0939" w:rsidR="00A6747B" w:rsidRPr="00A6747B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</w:p>
    <w:sectPr w:rsidSect="006A7784" w:rsidR="00A6747B" w:rsidRPr="00A6747B">
      <w:headerReference w:type="default" r:id="rId12"/>
      <w:footerReference w:type="default" r:id="rId13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494" w:rsidP="009B6494" w:rsidR="009B6494">
      <w:r>
        <w:separator/>
      </w:r>
    </w:p>
  </w:endnote>
  <w:endnote w:id="0" w:type="continuationSeparator">
    <w:p w:rsidRDefault="009B6494" w:rsidP="009B6494" w:rsidR="009B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167356"/>
      <w:docPartObj>
        <w:docPartGallery w:val="Page Numbers (Bottom of Page)"/>
        <w:docPartUnique/>
      </w:docPartObj>
    </w:sdtPr>
    <w:sdtEndPr/>
    <w:sdtContent>
      <w:p w:rsidRDefault="009B6494" w:rsidR="009B64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51E">
          <w:rPr>
            <w:noProof/>
          </w:rPr>
          <w:t>1</w:t>
        </w:r>
        <w:r>
          <w:fldChar w:fldCharType="end"/>
        </w:r>
      </w:p>
    </w:sdtContent>
  </w:sdt>
  <w:p w:rsidRDefault="009B6494" w:rsidR="009B64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494" w:rsidP="009B6494" w:rsidR="009B6494">
      <w:r>
        <w:separator/>
      </w:r>
    </w:p>
  </w:footnote>
  <w:footnote w:id="0" w:type="continuationSeparator">
    <w:p w:rsidRDefault="009B6494" w:rsidP="009B6494" w:rsidR="009B6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869" w:rsidP="006C6869" w:rsidR="009B6494" w:rsidRPr="006C6869">
    <w:pPr>
      <w:pStyle w:val="Zaglavlje"/>
    </w:pPr>
    <w:r>
      <w:tab/>
    </w:r>
    <w:r>
      <w:tab/>
    </w:r>
    <w:r w:rsidRPr="006C6869">
      <w:t>18 St-</w:t>
    </w:r>
    <w:r w:rsidR="00E03910">
      <w:t>178</w:t>
    </w:r>
    <w:r w:rsidRPr="006C6869">
      <w:t>/2016-</w:t>
    </w:r>
    <w:r w:rsidR="00E03910">
      <w:t>3</w:t>
    </w:r>
    <w:r w:rsidR="007C0939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5F6CFE"/>
    <w:multiLevelType w:val="hybridMultilevel"/>
    <w:tmpl w:val="565EED6A"/>
    <w:lvl w:tplc="FB463AC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A3C1D5F"/>
    <w:multiLevelType w:val="hybridMultilevel"/>
    <w:tmpl w:val="3664EAF2"/>
    <w:lvl w:tplc="903A7D80" w:ilvl="0"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3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B584EF6"/>
    <w:multiLevelType w:val="hybridMultilevel"/>
    <w:tmpl w:val="B5400AEA"/>
    <w:lvl w:tplc="8E524294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741B"/>
    <w:rsid w:val="0004084D"/>
    <w:rsid w:val="000463F6"/>
    <w:rsid w:val="00054D7B"/>
    <w:rsid w:val="00094A08"/>
    <w:rsid w:val="000A7B53"/>
    <w:rsid w:val="000C4042"/>
    <w:rsid w:val="000C728A"/>
    <w:rsid w:val="000D54D0"/>
    <w:rsid w:val="000E5AE6"/>
    <w:rsid w:val="000E6CD4"/>
    <w:rsid w:val="000F6F14"/>
    <w:rsid w:val="00107AC3"/>
    <w:rsid w:val="0013301C"/>
    <w:rsid w:val="00133189"/>
    <w:rsid w:val="00140107"/>
    <w:rsid w:val="0014019C"/>
    <w:rsid w:val="00145514"/>
    <w:rsid w:val="00147613"/>
    <w:rsid w:val="00160497"/>
    <w:rsid w:val="0018478B"/>
    <w:rsid w:val="001A1535"/>
    <w:rsid w:val="001C3F27"/>
    <w:rsid w:val="001E07B5"/>
    <w:rsid w:val="001E2F3A"/>
    <w:rsid w:val="001E6ED4"/>
    <w:rsid w:val="001F2999"/>
    <w:rsid w:val="00202EAB"/>
    <w:rsid w:val="00205410"/>
    <w:rsid w:val="00221043"/>
    <w:rsid w:val="002324B5"/>
    <w:rsid w:val="00243986"/>
    <w:rsid w:val="0027447C"/>
    <w:rsid w:val="00277E85"/>
    <w:rsid w:val="002824C7"/>
    <w:rsid w:val="002C6BF5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010D1"/>
    <w:rsid w:val="0041335F"/>
    <w:rsid w:val="0041472B"/>
    <w:rsid w:val="00435ECB"/>
    <w:rsid w:val="0045282B"/>
    <w:rsid w:val="00483175"/>
    <w:rsid w:val="00486B0D"/>
    <w:rsid w:val="004902E6"/>
    <w:rsid w:val="004A3FD3"/>
    <w:rsid w:val="004A6147"/>
    <w:rsid w:val="004B07D7"/>
    <w:rsid w:val="004D684C"/>
    <w:rsid w:val="004E018D"/>
    <w:rsid w:val="004F1172"/>
    <w:rsid w:val="004F35DD"/>
    <w:rsid w:val="004F6442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0213"/>
    <w:rsid w:val="00647747"/>
    <w:rsid w:val="00676D3A"/>
    <w:rsid w:val="00682EB7"/>
    <w:rsid w:val="006A7784"/>
    <w:rsid w:val="006B2277"/>
    <w:rsid w:val="006C6869"/>
    <w:rsid w:val="007137F0"/>
    <w:rsid w:val="00721B6B"/>
    <w:rsid w:val="00784A05"/>
    <w:rsid w:val="00796EB7"/>
    <w:rsid w:val="00797E23"/>
    <w:rsid w:val="007B6B06"/>
    <w:rsid w:val="007C0939"/>
    <w:rsid w:val="007D469F"/>
    <w:rsid w:val="007E6674"/>
    <w:rsid w:val="007F5101"/>
    <w:rsid w:val="008022DE"/>
    <w:rsid w:val="00805319"/>
    <w:rsid w:val="0080559B"/>
    <w:rsid w:val="00807068"/>
    <w:rsid w:val="00832AF6"/>
    <w:rsid w:val="00855369"/>
    <w:rsid w:val="00881878"/>
    <w:rsid w:val="008A2971"/>
    <w:rsid w:val="008B5A22"/>
    <w:rsid w:val="008C082A"/>
    <w:rsid w:val="008D1C0B"/>
    <w:rsid w:val="008F633B"/>
    <w:rsid w:val="009045C3"/>
    <w:rsid w:val="009137DF"/>
    <w:rsid w:val="00914B6F"/>
    <w:rsid w:val="0091551E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95395"/>
    <w:rsid w:val="009A31B3"/>
    <w:rsid w:val="009A39D6"/>
    <w:rsid w:val="009B5848"/>
    <w:rsid w:val="009B6494"/>
    <w:rsid w:val="009C23CC"/>
    <w:rsid w:val="009D64D5"/>
    <w:rsid w:val="009E4B74"/>
    <w:rsid w:val="009E5C55"/>
    <w:rsid w:val="009F0746"/>
    <w:rsid w:val="009F07DB"/>
    <w:rsid w:val="009F38D7"/>
    <w:rsid w:val="00A61B19"/>
    <w:rsid w:val="00A6747B"/>
    <w:rsid w:val="00A76FE9"/>
    <w:rsid w:val="00A80599"/>
    <w:rsid w:val="00A81888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A0FF0"/>
    <w:rsid w:val="00BA512E"/>
    <w:rsid w:val="00BC578D"/>
    <w:rsid w:val="00BD6B28"/>
    <w:rsid w:val="00BF12D1"/>
    <w:rsid w:val="00C02BE0"/>
    <w:rsid w:val="00C05706"/>
    <w:rsid w:val="00C3375C"/>
    <w:rsid w:val="00C41155"/>
    <w:rsid w:val="00C42570"/>
    <w:rsid w:val="00C43ACE"/>
    <w:rsid w:val="00C514CB"/>
    <w:rsid w:val="00C53282"/>
    <w:rsid w:val="00C54376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562D"/>
    <w:rsid w:val="00D800A9"/>
    <w:rsid w:val="00D810DD"/>
    <w:rsid w:val="00D921C2"/>
    <w:rsid w:val="00DA1312"/>
    <w:rsid w:val="00DB3636"/>
    <w:rsid w:val="00DB54C5"/>
    <w:rsid w:val="00DC27D3"/>
    <w:rsid w:val="00DD0C9F"/>
    <w:rsid w:val="00DD0DD2"/>
    <w:rsid w:val="00E03910"/>
    <w:rsid w:val="00E06E4D"/>
    <w:rsid w:val="00E21159"/>
    <w:rsid w:val="00E5066E"/>
    <w:rsid w:val="00E63525"/>
    <w:rsid w:val="00E703E4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65638"/>
    <w:rsid w:val="00FA4592"/>
    <w:rsid w:val="00FC698E"/>
    <w:rsid w:val="00FD6A9C"/>
    <w:rsid w:val="00FD7047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St-700/15</izvorni_sadrzaj>
    <derivirana_varijabla naziv="DomainObject.Predmet.Opis_1">Nastavak postupka nakon obustave
skrać. steč. postupka St-700/15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PAVLEKOVIĆ d.o.o. za grafičku i trgovačku djelatnost</izvorni_sadrzaj>
    <derivirana_varijabla naziv="DomainObject.Predmet.ProtustrankaFormated_1">  TISKARA PAVLEKOVIĆ d.o.o. za grafičku i trgovačku djelatnost</derivirana_varijabla>
  </DomainObject.Predmet.ProtustrankaFormated>
  <DomainObject.Predmet.ProtustrankaFormatedOIB>
    <izvorni_sadrzaj>  TISKARA PAVLEKOVIĆ d.o.o. za grafičku i trgovačku djelatnost, OIB 14632399555</izvorni_sadrzaj>
    <derivirana_varijabla naziv="DomainObject.Predmet.ProtustrankaFormatedOIB_1">  TISKARA PAVLEKOVIĆ d.o.o. za grafičku i trgovačku djelatnost, OIB 14632399555</derivirana_varijabla>
  </DomainObject.Predmet.ProtustrankaFormatedOIB>
  <DomainObject.Predmet.ProtustrankaFormatedWithAdress>
    <izvorni_sadrzaj> TISKARA PAVLEKOVIĆ d.o.o. za grafičku i trgovačku djelatnost, Vinogradarska 32, 20000 Dubrovnik</izvorni_sadrzaj>
    <derivirana_varijabla naziv="DomainObject.Predmet.ProtustrankaFormatedWithAdress_1"> TISKARA PAVLEKOVIĆ d.o.o. za grafičku i trgovačku djelatnost, Vinogradarska 32, 20000 Dubrovnik</derivirana_varijabla>
  </DomainObject.Predmet.ProtustrankaFormatedWithAdress>
  <DomainObject.Predmet.ProtustrankaFormatedWithAdressOIB>
    <izvorni_sadrzaj> TISKARA PAVLEKOVIĆ d.o.o. za grafičku i trgovačku djelatnost, OIB 14632399555, Vinogradarska 32, 20000 Dubrovnik</izvorni_sadrzaj>
    <derivirana_varijabla naziv="DomainObject.Predmet.ProtustrankaFormatedWithAdressOIB_1"> TISKARA PAVLEKOVIĆ d.o.o. za grafičku i trgovačku djelatnost, OIB 14632399555, Vinogradarska 32, 20000 Dubrovnik</derivirana_varijabla>
  </DomainObject.Predmet.ProtustrankaFormatedWithAdressOIB>
  <DomainObject.Predmet.ProtustrankaWithAdress>
    <izvorni_sadrzaj>TISKARA PAVLEKOVIĆ d.o.o. za grafičku i trgovačku djelatnost Vinogradarska 32, 20000 Dubrovnik</izvorni_sadrzaj>
    <derivirana_varijabla naziv="DomainObject.Predmet.ProtustrankaWithAdress_1">TISKARA PAVLEKOVIĆ d.o.o. za grafičku i trgovačku djelatnost Vinogradarska 32, 20000 Dubrovnik</derivirana_varijabla>
  </DomainObject.Predmet.ProtustrankaWithAdress>
  <DomainObject.Predmet.ProtustrankaWithAdressOIB>
    <izvorni_sadrzaj>TISKARA PAVLEKOVIĆ d.o.o. za grafičku i trgovačku djelatnost, OIB 14632399555, Vinogradarska 32, 20000 Dubrovnik</izvorni_sadrzaj>
    <derivirana_varijabla naziv="DomainObject.Predmet.ProtustrankaWithAdressOIB_1">TISKARA PAVLEKOVIĆ d.o.o. za grafičku i trgovačku djelatnost, OIB 14632399555, Vinogradarska 32, 20000 Dubrovnik</derivirana_varijabla>
  </DomainObject.Predmet.ProtustrankaWithAdressOIB>
  <DomainObject.Predmet.ProtustrankaNazivFormated>
    <izvorni_sadrzaj>TISKARA PAVLEKOVIĆ d.o.o. za grafičku i trgovačku djelatnost</izvorni_sadrzaj>
    <derivirana_varijabla naziv="DomainObject.Predmet.ProtustrankaNazivFormated_1">TISKARA PAVLEKOVIĆ d.o.o. za grafičku i trgovačku djelatnost</derivirana_varijabla>
  </DomainObject.Predmet.ProtustrankaNazivFormated>
  <DomainObject.Predmet.ProtustrankaNazivFormatedOIB>
    <izvorni_sadrzaj>TISKARA PAVLEKOVIĆ d.o.o. za grafičku i trgovačku djelatnost, OIB 14632399555</izvorni_sadrzaj>
    <derivirana_varijabla naziv="DomainObject.Predmet.ProtustrankaNazivFormatedOIB_1">TISKARA PAVLEKOVIĆ d.o.o. za grafičku i trgovačku djelatnost, OIB 14632399555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4756067.71</izvorni_sadrzaj>
    <derivirana_varijabla naziv="DomainObject.Predmet.TrenutnaVrijednost_1">4756067.71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TISKARA PAVLEKOVIĆ d.o.o. za grafičku i trgovačku djelatnost</item>
    </izvorni_sadrzaj>
    <derivirana_varijabla naziv="DomainObject.Predmet.ProtuStrankaListFormated_1">
      <item>TISKARA PAVLEKOVIĆ d.o.o. za grafičku i trgovačku djelatnost</item>
    </derivirana_varijabla>
  </DomainObject.Predmet.ProtuStrankaListFormated>
  <DomainObject.Predmet.ProtuStrankaListFormatedOIB>
    <izvorni_sadrzaj>
      <item>TISKARA PAVLEKOVIĆ d.o.o. za grafičku i trgovačku djelatnost, OIB 14632399555</item>
    </izvorni_sadrzaj>
    <derivirana_varijabla naziv="DomainObject.Predmet.ProtuStrankaListFormatedOIB_1">
      <item>TISKARA PAVLEKOVIĆ d.o.o. za grafičku i trgovačku djelatnost, OIB 14632399555</item>
    </derivirana_varijabla>
  </DomainObject.Predmet.ProtuStrankaListFormatedOIB>
  <DomainObject.Predmet.ProtuStrankaListFormatedWithAdress>
    <izvorni_sadrzaj>
      <item>TISKARA PAVLEKOVIĆ d.o.o. za grafičku i trgovačku djelatnost, Vinogradarska 32, 20000 Dubrovnik</item>
    </izvorni_sadrzaj>
    <derivirana_varijabla naziv="DomainObject.Predmet.ProtuStrankaListFormatedWithAdress_1">
      <item>TISKARA PAVLEKOVIĆ d.o.o. za grafičku i trgovačku djelatnost, Vinogradarska 32, 20000 Dubrovnik</item>
    </derivirana_varijabla>
  </DomainObject.Predmet.ProtuStrankaListFormatedWithAdress>
  <DomainObject.Predmet.ProtuStrankaListFormatedWithAdressOIB>
    <izvorni_sadrzaj>
      <item>TISKARA PAVLEKOVIĆ d.o.o. za grafičku i trgovačku djelatnost, OIB 14632399555, Vinogradarska 32, 20000 Dubrovnik</item>
    </izvorni_sadrzaj>
    <derivirana_varijabla naziv="DomainObject.Predmet.ProtuStrankaListFormatedWithAdressOIB_1">
      <item>TISKARA PAVLEKOVIĆ d.o.o. za grafičku i trgovačku djelatnost, OIB 14632399555, Vinogradarska 32, 20000 Dubrovnik</item>
    </derivirana_varijabla>
  </DomainObject.Predmet.ProtuStrankaListFormatedWithAdressOIB>
  <DomainObject.Predmet.ProtuStrankaListNazivFormated>
    <izvorni_sadrzaj>
      <item>TISKARA PAVLEKOVIĆ d.o.o. za grafičku i trgovačku djelatnost</item>
    </izvorni_sadrzaj>
    <derivirana_varijabla naziv="DomainObject.Predmet.ProtuStrankaListNazivFormated_1">
      <item>TISKARA PAVLEKOVIĆ d.o.o. za grafičku i trgovačku djelatnost</item>
    </derivirana_varijabla>
  </DomainObject.Predmet.ProtuStrankaListNazivFormated>
  <DomainObject.Predmet.ProtuStrankaListNazivFormatedOIB>
    <izvorni_sadrzaj>
      <item>TISKARA PAVLEKOVIĆ d.o.o. za grafičku i trgovačku djelatnost, OIB 14632399555</item>
    </izvorni_sadrzaj>
    <derivirana_varijabla naziv="DomainObject.Predmet.ProtuStrankaListNazivFormatedOIB_1">
      <item>TISKARA PAVLEKOVIĆ d.o.o. za grafičku i trgovačku djelatnost, OIB 14632399555</item>
    </derivirana_varijabla>
  </DomainObject.Predmet.ProtuStrankaListNazivFormatedOIB>
  <DomainObject.Predmet.OstaliListFormated>
    <izvorni_sadrzaj>
      <item>Perica Mitrović, stečajni upravitelj</item>
      <item>REPUBLIKA HRVATSKA</item>
    </izvorni_sadrzaj>
    <derivirana_varijabla naziv="DomainObject.Predmet.OstaliListFormated_1">
      <item>Perica Mitrović, stečajni upravitelj</item>
      <item>REPUBLIKA HRVATSKA</item>
    </derivirana_varijabla>
  </DomainObject.Predmet.OstaliListFormated>
  <DomainObject.Predmet.OstaliListFormatedOIB>
    <izvorni_sadrzaj>
      <item>Perica Mitrović, stečajni upravitelj, OIB 29538074286</item>
      <item>REPUBLIKA HRVATSKA, OIB 52634238587</item>
    </izvorni_sadrzaj>
    <derivirana_varijabla naziv="DomainObject.Predmet.OstaliListFormatedOIB_1">
      <item>Perica Mitrović, stečajni upravitelj, OIB 29538074286</item>
      <item>REPUBLIKA HRVATSKA, OIB 52634238587</item>
    </derivirana_varijabla>
  </DomainObject.Predmet.OstaliListFormatedOIB>
  <DomainObject.Predmet.OstaliListFormatedWithAdress>
    <izvorni_sadrzaj>
      <item>Perica Mitrović, stečajni upravitelj, Kardinala Alojzija Stepinca 35, 31000 Osijek</item>
      <item>REPUBLIKA HRVATSKA, Zagreb , 10000 Zagreb</item>
    </izvorni_sadrzaj>
    <derivirana_varijabla naziv="DomainObject.Predmet.OstaliListFormatedWithAdress_1">
      <item>Perica Mitrović, stečajni upravitelj, Kardinala Alojzija Stepinca 35, 31000 Osijek</item>
      <item>REPUBLIKA HRVATSKA, Zagreb , 10000 Zagreb</item>
    </derivirana_varijabla>
  </DomainObject.Predmet.OstaliListFormatedWithAdress>
  <DomainObject.Predmet.OstaliListFormatedWithAdressOIB>
    <izvorni_sadrzaj>
      <item>Perica Mitrović, stečajni upravitelj, OIB 29538074286, Kardinala Alojzija Stepinca 35, 31000 Osijek</item>
      <item>REPUBLIKA HRVATSKA, OIB 52634238587, Zagreb , 10000 Zagreb</item>
    </izvorni_sadrzaj>
    <derivirana_varijabla naziv="DomainObject.Predmet.OstaliListFormatedWithAdressOIB_1">
      <item>Perica Mitrović, stečajni upravitelj, OIB 29538074286, Kardinala Alojzija Stepinca 35, 31000 Osijek</item>
      <item>REPUBLIKA HRVATSKA, OIB 52634238587, Zagreb , 10000 Zagreb</item>
    </derivirana_varijabla>
  </DomainObject.Predmet.OstaliListFormatedWithAdressOIB>
  <DomainObject.Predmet.OstaliListNazivFormated>
    <izvorni_sadrzaj>
      <item>Perica Mitrović, stečajni upravitelj</item>
      <item>REPUBLIKA HRVATSKA</item>
    </izvorni_sadrzaj>
    <derivirana_varijabla naziv="DomainObject.Predmet.OstaliListNazivFormated_1">
      <item>Perica Mitrović, stečajni upravitelj</item>
      <item>REPUBLIKA HRVATSKA</item>
    </derivirana_varijabla>
  </DomainObject.Predmet.OstaliListNazivFormated>
  <DomainObject.Predmet.OstaliListNazivFormatedOIB>
    <izvorni_sadrzaj>
      <item>Perica Mitrović, stečajni upravitelj, OIB 29538074286</item>
      <item>REPUBLIKA HRVATSKA, OIB 52634238587</item>
    </izvorni_sadrzaj>
    <derivirana_varijabla naziv="DomainObject.Predmet.OstaliListNazivFormatedOIB_1">
      <item>Perica Mitrović, stečajni upravitelj, OIB 29538074286</item>
      <item>REPUBLIKA HRVATSKA,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TISKARA PAVLEKOVIĆ d.o.o. za grafičku i trgovačku djelatnost</izvorni_sadrzaj>
    <derivirana_varijabla naziv="DomainObject.Predmet.ProtustrankaIDrugi_1">TISKARA PAVLEKOVIĆ d.o.o. za grafičku i trgovačku djelatnost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TISKARA PAVLEKOVIĆ d.o.o. za grafičku i trgovačku djelatnost, OIB 14632399555, Vinogradarska 32, 20000 Dubrovnik</izvorni_sadrzaj>
    <derivirana_varijabla naziv="DomainObject.Predmet.ProtustrankaIDrugiAdressOIB_1">TISKARA PAVLEKOVIĆ d.o.o. za grafičku i trgovačku djelatnost, OIB 14632399555, Vinogradarska 32,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TISKARA PAVLEKOVIĆ d.o.o. za grafičku i trgovačku djelatnost</item>
      <item>Perica Mitrović, stečajni upravitelj</item>
      <item>REPUBLIKA HRVATSKA</item>
    </izvorni_sadrzaj>
    <derivirana_varijabla naziv="DomainObject.Predmet.SudioniciListNaziv_1">
      <item>FINA, RC Split, Podružnica Dubrovnik</item>
      <item>TISKARA PAVLEKOVIĆ d.o.o. za grafičku i trgovačku djelatnost</item>
      <item>Perica Mitrović, stečajni upravitelj</item>
      <item>REPUBLIKA HRVATSKA</item>
    </derivirana_varijabla>
  </DomainObject.Predmet.SudioniciListNaziv>
  <DomainObject.Predmet.SudioniciListAdressOIB>
    <izvorni_sadrzaj>
      <item>FINA, RC Split, Podružnica Dubrovnik, OIB 85821130368, Vukovarska 2,20000 Dubrovnik</item>
      <item>TISKARA PAVLEKOVIĆ d.o.o. za grafičku i trgovačku djelatnost, OIB 14632399555, Vinogradarska 32,20000 Dubrovnik</item>
      <item>Perica Mitrović, stečajni upravitelj, OIB 29538074286, Kardinala Alojzija Stepinca 35,31000 Osijek</item>
      <item>REPUBLIKA HRVATSKA, OIB 52634238587, Zagreb ,10000 Zagreb</item>
    </izvorni_sadrzaj>
    <derivirana_varijabla naziv="DomainObject.Predmet.SudioniciListAdressOIB_1">
      <item>FINA, RC Split, Podružnica Dubrovnik, OIB 85821130368, Vukovarska 2,20000 Dubrovnik</item>
      <item>TISKARA PAVLEKOVIĆ d.o.o. za grafičku i trgovačku djelatnost, OIB 14632399555, Vinogradarska 32,20000 Dubrovnik</item>
      <item>Perica Mitrović, stečajni upravitelj, OIB 29538074286, Kardinala Alojzija Stepinca 35,31000 Osijek</item>
      <item>REPUBLIKA HRVATSKA, OIB 52634238587, Zagreb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14632399555</item>
      <item>, OIB 29538074286</item>
      <item>, OIB 52634238587</item>
    </izvorni_sadrzaj>
    <derivirana_varijabla naziv="DomainObject.Predmet.SudioniciListNazivOIB_1">
      <item>, OIB 85821130368</item>
      <item>, OIB 14632399555</item>
      <item>, OIB 29538074286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221</properties:Words>
  <properties:Characters>1118</properties:Characters>
  <properties:Lines>46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1329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2017-09-12T09:39:00Z</dcterms:created>
  <dc:creator>sgrcic</dc:creator>
  <cp:lastModifiedBy>Katarina Franković</cp:lastModifiedBy>
  <cp:lastPrinted>2017-08-14T08:22:00Z</cp:lastPrinted>
  <dcterms:modified xmlns:xsi="http://www.w3.org/2001/XMLSchema-instance" xsi:type="dcterms:W3CDTF">2017-09-12T09:40:00Z</dcterms:modified>
  <cp:revision>3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