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24a9" w14:paraId="dd124a9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002397">
        <w:rPr>
          <w:b w:val="false"/>
        </w:rPr>
        <w:t>22/2016-2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002397">
        <w:t>VERICE LEŠIĆ, OIB: 02322965115,</w:t>
      </w:r>
      <w:r w:rsidR="004E3A24">
        <w:t xml:space="preserve"> </w:t>
      </w:r>
      <w:r>
        <w:t xml:space="preserve"> </w:t>
      </w:r>
      <w:r w:rsidR="003E148E">
        <w:t xml:space="preserve">iz Martina,  Bana Josipa Jelačića 38,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002397">
        <w:t>dana 30</w:t>
      </w:r>
      <w:r w:rsidR="00D1151C">
        <w:t>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 w:rsidR="00002397">
        <w:t xml:space="preserve"> 10,3</w:t>
      </w:r>
      <w:r>
        <w:t>0</w:t>
      </w:r>
      <w:r w:rsidR="002E26A7">
        <w:t xml:space="preserve"> sati</w:t>
      </w:r>
      <w:r w:rsidR="00002397">
        <w:t>, soba 3-b</w:t>
      </w:r>
      <w:r w:rsidR="003E148E"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>Hypo Alpe Adria bank d.d., OIB: 14036333877, Zagreb, Slavonska avenija 6,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604D5F" w:rsidP="00604D5F" w:rsidR="00604D5F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Tele2 d.o.o. za telekomunikacijske usluge,  OIB</w:t>
      </w:r>
      <w:r w:rsidR="009B600C">
        <w:t>:</w:t>
      </w:r>
      <w:r>
        <w:t xml:space="preserve"> 70133616033, Ulica grada Vukovara 269-d,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B2 Kapital d.o.o., OIB: 57509775367, Radnička cesta 41,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park  d.o.o., OIB: 78250224691, Vinogradska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vodovod d.o.o., OIB: 89523454310, Vinogradska 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Grad Našice, OIB</w:t>
      </w:r>
      <w:r w:rsidR="009B600C">
        <w:t>:</w:t>
      </w:r>
      <w:r>
        <w:t xml:space="preserve"> 01775928940, Trg Dr. F. Tuđmana 7, 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Konikom d.o.o.,  OIB. 99644455223,  Ulica jablanova 43, Osijek,</w:t>
      </w:r>
    </w:p>
    <w:p w:rsidRDefault="00604D5F" w:rsidP="009B600C" w:rsidR="009B600C">
      <w:pPr>
        <w:pStyle w:val="Odlomakpopisa"/>
        <w:numPr>
          <w:ilvl w:val="0"/>
          <w:numId w:val="3"/>
        </w:numPr>
        <w:jc w:val="both"/>
      </w:pPr>
      <w:r>
        <w:t>Mi</w:t>
      </w:r>
      <w:r w:rsidR="00210F0A">
        <w:t>nistarstvo financija, Porezna uprava Zagreb, OIB: 18683136487, Avenija Dubrovnik 32, Zagreb,</w:t>
      </w:r>
    </w:p>
    <w:p w:rsidRDefault="002E26A7" w:rsidP="009B600C" w:rsidR="002E26A7">
      <w:pPr>
        <w:pStyle w:val="Odlomakpopisa"/>
        <w:numPr>
          <w:ilvl w:val="0"/>
          <w:numId w:val="3"/>
        </w:numPr>
        <w:jc w:val="both"/>
      </w:pPr>
      <w:r>
        <w:t>FINA Zagreb,</w:t>
      </w:r>
      <w:r w:rsidR="00210F0A">
        <w:t xml:space="preserve"> OIB: 85821130368, </w:t>
      </w:r>
      <w:r>
        <w:t xml:space="preserve"> Ulica grada Vukovara 70,</w:t>
      </w:r>
      <w:r w:rsidR="00210F0A">
        <w:t xml:space="preserve"> Zagreb,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lastRenderedPageBreak/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210F0A">
        <w:t>Verica Lešić.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210F0A">
        <w:t>30</w:t>
      </w:r>
      <w:r w:rsidR="00637A26">
        <w:t>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3A1C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A1C">
          <w:rPr>
            <w:noProof/>
          </w:rPr>
          <w:t>2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Sp-22/2016-2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40DE9"/>
    <w:rsid w:val="000941E4"/>
    <w:rsid w:val="0009440C"/>
    <w:rsid w:val="000E7D35"/>
    <w:rsid w:val="001B3A1C"/>
    <w:rsid w:val="00210F0A"/>
    <w:rsid w:val="002272D5"/>
    <w:rsid w:val="00252CD7"/>
    <w:rsid w:val="002E26A7"/>
    <w:rsid w:val="00337759"/>
    <w:rsid w:val="003614AA"/>
    <w:rsid w:val="003E148E"/>
    <w:rsid w:val="00466542"/>
    <w:rsid w:val="0048363B"/>
    <w:rsid w:val="004E3A24"/>
    <w:rsid w:val="005616AB"/>
    <w:rsid w:val="00604D5F"/>
    <w:rsid w:val="00622D58"/>
    <w:rsid w:val="00637A26"/>
    <w:rsid w:val="0067212D"/>
    <w:rsid w:val="00701EA7"/>
    <w:rsid w:val="00873331"/>
    <w:rsid w:val="00877E28"/>
    <w:rsid w:val="008A3A69"/>
    <w:rsid w:val="008F1FA1"/>
    <w:rsid w:val="009809E5"/>
    <w:rsid w:val="009B600C"/>
    <w:rsid w:val="009E124D"/>
    <w:rsid w:val="00BA045A"/>
    <w:rsid w:val="00BE2C01"/>
    <w:rsid w:val="00C973BF"/>
    <w:rsid w:val="00CA6823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8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8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8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8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8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8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8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8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Našice</izvorni_sadrzaj>
    <derivirana_varijabla naziv="DomainObject.UcesnikSudskeRadnje.Adresa.Naselje_1">Našice</derivirana_varijabla>
  </DomainObject.UcesnikSudskeRadnje.Adresa.Naselje>
  <DomainObject.UcesnikSudskeRadnje.Adresa.PostBroj>
    <izvorni_sadrzaj>31500</izvorni_sadrzaj>
    <derivirana_varijabla naziv="DomainObject.UcesnikSudskeRadnje.Adresa.PostBroj_1">31500</derivirana_varijabla>
  </DomainObject.UcesnikSudskeRadnje.Adresa.PostBroj>
  <DomainObject.UcesnikSudskeRadnje.Adresa.UlicaIKBR>
    <izvorni_sadrzaj>Trg dr. F. Tuđmana 7</izvorni_sadrzaj>
    <derivirana_varijabla naziv="DomainObject.UcesnikSudskeRadnje.Adresa.UlicaIKBR_1">Trg dr. F. Tuđmana 7</derivirana_varijabla>
  </DomainObject.UcesnikSudskeRadnje.Adresa.UlicaIKBR>
  <DomainObject.UcesnikSudskeRadnje.Naziv>
    <izvorni_sadrzaj>Grad Našice</izvorni_sadrzaj>
    <derivirana_varijabla naziv="DomainObject.UcesnikSudskeRadnje.Naziv_1">Grad Našice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derivirana_varijabla>
  </DomainObject.Predmet.SudioniciListAdressOIB>
  <DomainObject.UcesnikSudskeRadnje.NazivFormated>
    <izvorni_sadrzaj>Grad Našice, OIB 01775928940, Trg dr. F. Tuđmana 7,31500 Našice</izvorni_sadrzaj>
    <derivirana_varijabla naziv="DomainObject.UcesnikSudskeRadnje.NazivFormated_1">Grad Našice, OIB 01775928940, Trg dr. F. Tuđmana 7,31500 Našice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2498</properties:Characters>
  <properties:Lines>85</properties:Lines>
  <properties:Paragraphs>38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2016-11-30T11:44:00Z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Grad Našice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