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aa54" w14:paraId="5a4aa54" w:rsidRDefault="00585A5E" w:rsidP="00585A5E" w:rsidR="00585A5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2A0D6F">
        <w:rPr>
          <w:rFonts w:hAnsi="Times New Roman" w:ascii="Times New Roman"/>
          <w:szCs w:val="24"/>
        </w:rPr>
        <w:t>505/15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2A0D6F" w:rsidRPr="002A0D6F">
        <w:rPr>
          <w:rFonts w:hAnsi="Times New Roman" w:ascii="Times New Roman"/>
          <w:szCs w:val="24"/>
        </w:rPr>
        <w:t>Business Conferences j.d.o.o. za usluge</w:t>
      </w:r>
      <w:r w:rsidR="002A0D6F">
        <w:rPr>
          <w:rFonts w:hAnsi="Times New Roman" w:ascii="Times New Roman"/>
          <w:szCs w:val="24"/>
        </w:rPr>
        <w:t xml:space="preserve"> u stečaju</w:t>
      </w:r>
      <w:r w:rsidR="002A0D6F" w:rsidRPr="002A0D6F">
        <w:rPr>
          <w:rFonts w:hAnsi="Times New Roman" w:ascii="Times New Roman"/>
          <w:szCs w:val="24"/>
        </w:rPr>
        <w:t>, Zagreb</w:t>
      </w:r>
      <w:r w:rsidR="00516C8F">
        <w:rPr>
          <w:rFonts w:hAnsi="Times New Roman" w:ascii="Times New Roman"/>
          <w:szCs w:val="24"/>
        </w:rPr>
        <w:t>,</w:t>
      </w:r>
      <w:r w:rsidR="002A0D6F" w:rsidRPr="002A0D6F">
        <w:rPr>
          <w:rFonts w:hAnsi="Times New Roman" w:ascii="Times New Roman"/>
          <w:szCs w:val="24"/>
        </w:rPr>
        <w:t xml:space="preserve"> Ulica grada Vukovara 269D, OIB:33478433756</w:t>
      </w:r>
      <w:r w:rsidR="00EB6674">
        <w:rPr>
          <w:rFonts w:hAnsi="Times New Roman" w:ascii="Times New Roman"/>
        </w:rPr>
        <w:t>,</w:t>
      </w:r>
      <w:r w:rsidR="002A0D6F">
        <w:rPr>
          <w:rFonts w:hAnsi="Times New Roman" w:ascii="Times New Roman"/>
        </w:rPr>
        <w:t xml:space="preserve"> dana 9</w:t>
      </w:r>
      <w:r w:rsidR="00E22D62">
        <w:rPr>
          <w:rFonts w:hAnsi="Times New Roman" w:ascii="Times New Roman"/>
        </w:rPr>
        <w:t>. travnja</w:t>
      </w:r>
      <w:r w:rsidR="008630B4">
        <w:rPr>
          <w:rFonts w:hAnsi="Times New Roman" w:ascii="Times New Roman"/>
        </w:rPr>
        <w:t xml:space="preserve">  2018</w:t>
      </w:r>
      <w:r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16C8F" w:rsidP="00EB6674" w:rsidR="00585A5E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I.</w:t>
      </w:r>
      <w:r w:rsidR="00585A5E">
        <w:rPr>
          <w:szCs w:val="24"/>
        </w:rPr>
        <w:t xml:space="preserve">Određuje se nagrada </w:t>
      </w:r>
      <w:r w:rsidR="002A0D6F">
        <w:rPr>
          <w:szCs w:val="24"/>
        </w:rPr>
        <w:t xml:space="preserve">privremenom </w:t>
      </w:r>
      <w:r w:rsidR="00585A5E">
        <w:rPr>
          <w:szCs w:val="24"/>
        </w:rPr>
        <w:t xml:space="preserve">stečajnom upravitelju </w:t>
      </w:r>
      <w:r w:rsidR="002A0D6F" w:rsidRPr="002A0D6F">
        <w:rPr>
          <w:szCs w:val="24"/>
        </w:rPr>
        <w:t>Boris Hmelina iz Zagreba, Fra</w:t>
      </w:r>
      <w:r w:rsidR="002A0D6F">
        <w:rPr>
          <w:szCs w:val="24"/>
        </w:rPr>
        <w:t>teršćica 81/1, OIB:35220441313</w:t>
      </w:r>
      <w:r w:rsidR="00EB6674">
        <w:rPr>
          <w:szCs w:val="24"/>
        </w:rPr>
        <w:t xml:space="preserve">, </w:t>
      </w:r>
      <w:r w:rsidR="00585A5E">
        <w:rPr>
          <w:szCs w:val="24"/>
        </w:rPr>
        <w:t xml:space="preserve">u bruto iznosu od </w:t>
      </w:r>
      <w:r w:rsidR="002A0D6F">
        <w:rPr>
          <w:szCs w:val="24"/>
        </w:rPr>
        <w:t>13.000,00</w:t>
      </w:r>
      <w:r w:rsidR="00585A5E">
        <w:rPr>
          <w:szCs w:val="24"/>
        </w:rPr>
        <w:t xml:space="preserve"> kn u stečajnom postupku </w:t>
      </w:r>
      <w:r w:rsidR="00CF26DA">
        <w:rPr>
          <w:szCs w:val="24"/>
        </w:rPr>
        <w:t xml:space="preserve">pod poslovnim </w:t>
      </w:r>
      <w:r w:rsidR="00585A5E">
        <w:rPr>
          <w:szCs w:val="24"/>
        </w:rPr>
        <w:t>br. St-</w:t>
      </w:r>
      <w:r w:rsidR="002A0D6F">
        <w:rPr>
          <w:szCs w:val="24"/>
        </w:rPr>
        <w:t>505/15,</w:t>
      </w:r>
      <w:r w:rsidR="00585A5E">
        <w:rPr>
          <w:szCs w:val="24"/>
        </w:rPr>
        <w:t xml:space="preserve"> nad stečajnim dužnikom </w:t>
      </w:r>
      <w:r w:rsidR="002A0D6F" w:rsidRPr="002A0D6F">
        <w:rPr>
          <w:szCs w:val="24"/>
        </w:rPr>
        <w:t>Business Conferences j.d.o.o. za usluge</w:t>
      </w:r>
      <w:r w:rsidR="002A0D6F">
        <w:rPr>
          <w:szCs w:val="24"/>
        </w:rPr>
        <w:t xml:space="preserve"> u stečaju</w:t>
      </w:r>
      <w:r w:rsidR="002A0D6F" w:rsidRPr="002A0D6F">
        <w:rPr>
          <w:szCs w:val="24"/>
        </w:rPr>
        <w:t>, Zagreb</w:t>
      </w:r>
      <w:r>
        <w:rPr>
          <w:szCs w:val="24"/>
        </w:rPr>
        <w:t>,</w:t>
      </w:r>
      <w:r w:rsidR="002A0D6F" w:rsidRPr="002A0D6F">
        <w:rPr>
          <w:szCs w:val="24"/>
        </w:rPr>
        <w:t xml:space="preserve"> Ulica grada Vukovara 269D, OIB:33478433756</w:t>
      </w:r>
      <w:r w:rsidR="00CF26DA">
        <w:rPr>
          <w:szCs w:val="24"/>
        </w:rPr>
        <w:t>.</w:t>
      </w:r>
    </w:p>
    <w:p w:rsidRDefault="00CF26DA" w:rsidP="00CF26DA" w:rsidR="00CF26DA">
      <w:pPr>
        <w:pStyle w:val="Tijeloteksta"/>
        <w:ind w:left="1080"/>
        <w:rPr>
          <w:szCs w:val="24"/>
        </w:rPr>
      </w:pPr>
    </w:p>
    <w:p w:rsidRDefault="002A0D6F" w:rsidP="002A0D6F" w:rsidR="002A0D6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Nalaže se računovodstvu ovog suda da s depozitnog računa Trgovačkog suda u Zagrebu, iz uplaćenih novčanih  sredstava u ime i za račun stečajnog dužnika </w:t>
      </w:r>
      <w:r w:rsidRPr="002A0D6F">
        <w:rPr>
          <w:rFonts w:hAnsi="Times New Roman" w:ascii="Times New Roman"/>
          <w:szCs w:val="24"/>
        </w:rPr>
        <w:t>Business Conferences j.d.o.o. za usluge</w:t>
      </w:r>
      <w:r>
        <w:rPr>
          <w:rFonts w:hAnsi="Times New Roman" w:ascii="Times New Roman"/>
          <w:szCs w:val="24"/>
        </w:rPr>
        <w:t xml:space="preserve"> u stečaju</w:t>
      </w:r>
      <w:r w:rsidRPr="002A0D6F">
        <w:rPr>
          <w:rFonts w:hAnsi="Times New Roman" w:ascii="Times New Roman"/>
          <w:szCs w:val="24"/>
        </w:rPr>
        <w:t>, Zagreb</w:t>
      </w:r>
      <w:r w:rsidR="00516C8F">
        <w:rPr>
          <w:rFonts w:hAnsi="Times New Roman" w:ascii="Times New Roman"/>
          <w:szCs w:val="24"/>
        </w:rPr>
        <w:t>,</w:t>
      </w:r>
      <w:r w:rsidRPr="002A0D6F">
        <w:rPr>
          <w:rFonts w:hAnsi="Times New Roman" w:ascii="Times New Roman"/>
          <w:szCs w:val="24"/>
        </w:rPr>
        <w:t xml:space="preserve"> Ulica grada Vukovara 269D, OIB:33478433756</w:t>
      </w:r>
      <w:r>
        <w:rPr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privremenom stečajnom upravitelju </w:t>
      </w:r>
      <w:r w:rsidRPr="002A0D6F">
        <w:rPr>
          <w:rFonts w:hAnsi="Times New Roman" w:ascii="Times New Roman"/>
          <w:szCs w:val="24"/>
        </w:rPr>
        <w:t>Boris Hmelina iz Zagreba, Frateršćica 81/1, OIB:35220441313</w:t>
      </w:r>
      <w:r>
        <w:rPr>
          <w:rFonts w:hAnsi="Times New Roman" w:ascii="Times New Roman"/>
          <w:szCs w:val="24"/>
        </w:rPr>
        <w:t>, izvrši isplatu iznosa iz toč. I</w:t>
      </w:r>
      <w:r w:rsidR="00B66B0C">
        <w:rPr>
          <w:rFonts w:hAnsi="Times New Roman" w:ascii="Times New Roman"/>
          <w:szCs w:val="24"/>
        </w:rPr>
        <w:t>.</w:t>
      </w:r>
      <w:r w:rsidR="00516C8F">
        <w:rPr>
          <w:rFonts w:hAnsi="Times New Roman" w:ascii="Times New Roman"/>
          <w:szCs w:val="24"/>
        </w:rPr>
        <w:t xml:space="preserve"> ovog rješenja, prema ispostavljenom obračunu</w:t>
      </w:r>
      <w:r>
        <w:rPr>
          <w:rFonts w:hAnsi="Times New Roman" w:ascii="Times New Roman"/>
          <w:szCs w:val="24"/>
        </w:rPr>
        <w:t>, na račun br. IBAN HR4323860023120113330, otvoren kod Podravske banke d.d.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2A0D6F" w:rsidR="002A0D6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A0D6F" w:rsidP="002A0D6F" w:rsidR="002A0D6F">
      <w:pPr>
        <w:jc w:val="center"/>
        <w:rPr>
          <w:rFonts w:hAnsi="Times New Roman" w:ascii="Times New Roman"/>
          <w:szCs w:val="24"/>
        </w:rPr>
      </w:pP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stečajnom predmetu St-</w:t>
      </w:r>
      <w:r w:rsidR="00516C8F">
        <w:rPr>
          <w:rFonts w:hAnsi="Times New Roman" w:ascii="Times New Roman"/>
          <w:szCs w:val="24"/>
        </w:rPr>
        <w:t>505/15</w:t>
      </w:r>
      <w:r>
        <w:rPr>
          <w:rFonts w:hAnsi="Times New Roman" w:ascii="Times New Roman"/>
          <w:szCs w:val="24"/>
        </w:rPr>
        <w:t xml:space="preserve">  nad </w:t>
      </w:r>
      <w:r w:rsidR="00516C8F">
        <w:rPr>
          <w:rFonts w:hAnsi="Times New Roman" w:ascii="Times New Roman"/>
          <w:color w:val="000000"/>
          <w:szCs w:val="24"/>
        </w:rPr>
        <w:t xml:space="preserve">stečajnim dužnikom </w:t>
      </w:r>
      <w:r w:rsidR="00516C8F" w:rsidRPr="002A0D6F">
        <w:rPr>
          <w:rFonts w:hAnsi="Times New Roman" w:ascii="Times New Roman"/>
          <w:szCs w:val="24"/>
        </w:rPr>
        <w:t>Business Conferences j.d.o.o. za usluge</w:t>
      </w:r>
      <w:r w:rsidR="00516C8F">
        <w:rPr>
          <w:rFonts w:hAnsi="Times New Roman" w:ascii="Times New Roman"/>
          <w:szCs w:val="24"/>
        </w:rPr>
        <w:t xml:space="preserve"> u stečaju</w:t>
      </w:r>
      <w:r w:rsidR="00516C8F" w:rsidRPr="002A0D6F">
        <w:rPr>
          <w:rFonts w:hAnsi="Times New Roman" w:ascii="Times New Roman"/>
          <w:szCs w:val="24"/>
        </w:rPr>
        <w:t>, Zagreb</w:t>
      </w:r>
      <w:r w:rsidR="00516C8F">
        <w:rPr>
          <w:rFonts w:hAnsi="Times New Roman" w:ascii="Times New Roman"/>
          <w:szCs w:val="24"/>
        </w:rPr>
        <w:t>,</w:t>
      </w:r>
      <w:r w:rsidR="00516C8F" w:rsidRPr="002A0D6F">
        <w:rPr>
          <w:rFonts w:hAnsi="Times New Roman" w:ascii="Times New Roman"/>
          <w:szCs w:val="24"/>
        </w:rPr>
        <w:t xml:space="preserve"> Ulica grada Vukovara 269D, OIB:33478433756</w:t>
      </w:r>
      <w:r>
        <w:rPr>
          <w:rFonts w:hAnsi="Times New Roman" w:ascii="Times New Roman"/>
          <w:szCs w:val="24"/>
        </w:rPr>
        <w:t xml:space="preserve">, Rješenjem </w:t>
      </w:r>
      <w:r w:rsidR="00516C8F">
        <w:rPr>
          <w:rFonts w:hAnsi="Times New Roman" w:ascii="Times New Roman"/>
          <w:szCs w:val="24"/>
        </w:rPr>
        <w:t>ovog suda od 13. listopada 2015.g. za privremenog stečajnog upravitelja imenovan je gore navedeni stečajni upravitelj</w:t>
      </w:r>
      <w:r>
        <w:rPr>
          <w:rFonts w:hAnsi="Times New Roman" w:ascii="Times New Roman"/>
          <w:szCs w:val="24"/>
        </w:rPr>
        <w:t>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EE2CB2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2A0D6F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EE2CB2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2A0D6F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</w:t>
      </w:r>
      <w:r>
        <w:rPr>
          <w:rFonts w:hAnsi="Times New Roman" w:ascii="Times New Roman"/>
          <w:szCs w:val="24"/>
        </w:rPr>
        <w:t>m je izvješće usmeno obrazložio</w:t>
      </w:r>
      <w:r w:rsidR="002A0D6F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E2CB2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Pisanim podneskom privremeni stečajni upravitelj dostavio</w:t>
      </w:r>
      <w:r w:rsidR="002A0D6F">
        <w:rPr>
          <w:rFonts w:hAnsi="Times New Roman" w:ascii="Times New Roman"/>
          <w:szCs w:val="24"/>
        </w:rPr>
        <w:t xml:space="preserve"> je </w:t>
      </w:r>
      <w:r>
        <w:rPr>
          <w:rFonts w:hAnsi="Times New Roman" w:ascii="Times New Roman"/>
          <w:szCs w:val="24"/>
        </w:rPr>
        <w:t xml:space="preserve">obračun za isplatu nagrade </w:t>
      </w:r>
      <w:r w:rsidR="002A0D6F">
        <w:rPr>
          <w:rFonts w:hAnsi="Times New Roman" w:ascii="Times New Roman"/>
          <w:szCs w:val="24"/>
        </w:rPr>
        <w:t>, a u ime obavljenog stečajno-upraviteljskog posla u prethodnom postupku.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2A0D6F" w:rsidR="002A0D6F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Člankom 94. st. 1. i 2. Stečajnog zakona (NN 71/15,104/17,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kn. 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Izvršenim uvidom u spis, te uzimajući u </w:t>
      </w:r>
      <w:r w:rsidR="00EE2CB2">
        <w:rPr>
          <w:rFonts w:hAnsi="Times New Roman" w:ascii="Times New Roman"/>
          <w:szCs w:val="24"/>
        </w:rPr>
        <w:t>obzir obavljeni posao privremenog stečajnog upravitelja, kao i činjenicu da su u ime i za račun stečajnog dužnika, a na temelju uplate FINA-e, uplaćena sredstva na depozitni račun Trgovačkog suda u Zagrebu</w:t>
      </w:r>
      <w:r>
        <w:rPr>
          <w:rFonts w:hAnsi="Times New Roman" w:ascii="Times New Roman"/>
          <w:szCs w:val="24"/>
        </w:rPr>
        <w:t>, sud je ocijenio da je gore navedena nagrada primjerena obavljenom</w:t>
      </w:r>
      <w:r w:rsidR="00EE2CB2">
        <w:rPr>
          <w:rFonts w:hAnsi="Times New Roman" w:ascii="Times New Roman"/>
          <w:szCs w:val="24"/>
        </w:rPr>
        <w:t xml:space="preserve"> kao i raspoloživim sredstvima</w:t>
      </w:r>
      <w:r>
        <w:rPr>
          <w:rFonts w:hAnsi="Times New Roman" w:ascii="Times New Roman"/>
          <w:szCs w:val="24"/>
        </w:rPr>
        <w:t xml:space="preserve">, pa je na temelju prethodno citiranih zakonskih odredbi doneseno gornje rješenje. </w:t>
      </w:r>
    </w:p>
    <w:p w:rsidRDefault="002A0D6F" w:rsidP="002A0D6F" w:rsidR="002A0D6F">
      <w:pPr>
        <w:ind w:firstLine="708"/>
        <w:jc w:val="both"/>
        <w:rPr>
          <w:rFonts w:hAnsi="Times New Roman" w:ascii="Times New Roman"/>
          <w:szCs w:val="24"/>
        </w:rPr>
      </w:pPr>
    </w:p>
    <w:p w:rsidRDefault="00EE2CB2" w:rsidP="002A0D6F" w:rsidR="00EE2CB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</w:t>
      </w:r>
      <w:r w:rsidR="002A0D6F">
        <w:rPr>
          <w:rFonts w:hAnsi="Times New Roman" w:ascii="Times New Roman"/>
          <w:szCs w:val="24"/>
        </w:rPr>
        <w:t xml:space="preserve"> isplatiti će se iz </w:t>
      </w:r>
      <w:r>
        <w:rPr>
          <w:rFonts w:hAnsi="Times New Roman" w:ascii="Times New Roman"/>
          <w:szCs w:val="24"/>
        </w:rPr>
        <w:t>uplaćenog novčanog iznosa, a koji je FINA uplatila na temelju zaključka suda br. St-505/15 od 31. svibnja 2017.g, u ime i za račun stečajnog dužnika.</w:t>
      </w:r>
    </w:p>
    <w:p w:rsidRDefault="00EE2CB2" w:rsidP="002A0D6F" w:rsidR="00EE2CB2">
      <w:pPr>
        <w:ind w:firstLine="708"/>
        <w:jc w:val="both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E2CB2">
        <w:rPr>
          <w:rFonts w:hAnsi="Times New Roman" w:ascii="Times New Roman"/>
          <w:szCs w:val="24"/>
        </w:rPr>
        <w:t>U Zagrebu 9</w:t>
      </w:r>
      <w:r>
        <w:rPr>
          <w:rFonts w:hAnsi="Times New Roman" w:ascii="Times New Roman"/>
          <w:szCs w:val="24"/>
        </w:rPr>
        <w:t xml:space="preserve">. </w:t>
      </w:r>
      <w:r w:rsidR="003F378E">
        <w:rPr>
          <w:rFonts w:hAnsi="Times New Roman" w:ascii="Times New Roman"/>
          <w:szCs w:val="24"/>
        </w:rPr>
        <w:t>travnja</w:t>
      </w:r>
      <w:r w:rsidR="000F527E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DA71F2">
        <w:rPr>
          <w:rFonts w:hAnsi="Times New Roman" w:ascii="Times New Roman"/>
          <w:szCs w:val="24"/>
        </w:rPr>
        <w:t>,v.r.</w:t>
      </w:r>
    </w:p>
    <w:p w:rsidRDefault="00DE05C9" w:rsidP="00585A5E" w:rsidR="00DE05C9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DA71F2" w:rsidP="00DA71F2" w:rsidR="00DA71F2" w:rsidRPr="00DA71F2">
      <w:pPr>
        <w:ind w:left="4248"/>
        <w:rPr>
          <w:rFonts w:hAnsi="Times New Roman" w:ascii="Times New Roman"/>
        </w:rPr>
      </w:pPr>
      <w:r w:rsidRPr="00DA71F2">
        <w:rPr>
          <w:rFonts w:hAnsi="Times New Roman" w:ascii="Times New Roman"/>
        </w:rPr>
        <w:t>Za točnost otpravka-ovlašteni službenik</w:t>
      </w:r>
    </w:p>
    <w:p w:rsidRDefault="00DA71F2" w:rsidP="00DA71F2" w:rsidR="00DA71F2" w:rsidRPr="00DA71F2">
      <w:pPr>
        <w:ind w:left="4248"/>
        <w:rPr>
          <w:rFonts w:hAnsi="Times New Roman" w:ascii="Times New Roman"/>
        </w:rPr>
      </w:pPr>
      <w:r w:rsidRPr="00DA71F2">
        <w:rPr>
          <w:rFonts w:hAnsi="Times New Roman" w:ascii="Times New Roman"/>
        </w:rPr>
        <w:tab/>
        <w:t xml:space="preserve">   Monika Grbac</w:t>
      </w:r>
    </w:p>
    <w:p w:rsidRDefault="00994798" w:rsidP="00DA71F2" w:rsidR="00994798" w:rsidRPr="00994798">
      <w:pPr>
        <w:pStyle w:val="Tijeloteksta"/>
        <w:ind w:left="720"/>
      </w:pPr>
    </w:p>
    <w:sectPr w:rsidSect="00DE05C9" w:rsidR="00994798" w:rsidRPr="00994798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A71F2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11238A">
      <w:rPr>
        <w:rFonts w:hAnsi="Times New Roman" w:ascii="Times New Roman"/>
        <w:szCs w:val="24"/>
      </w:rPr>
      <w:t>505/15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F527E"/>
    <w:rsid w:val="0011238A"/>
    <w:rsid w:val="001F6333"/>
    <w:rsid w:val="002A0D6F"/>
    <w:rsid w:val="00331AD6"/>
    <w:rsid w:val="003F240D"/>
    <w:rsid w:val="003F378E"/>
    <w:rsid w:val="004132CA"/>
    <w:rsid w:val="00516C8F"/>
    <w:rsid w:val="00585A5E"/>
    <w:rsid w:val="006B61A1"/>
    <w:rsid w:val="006F5397"/>
    <w:rsid w:val="00745A37"/>
    <w:rsid w:val="008630B4"/>
    <w:rsid w:val="00994798"/>
    <w:rsid w:val="00AC1C53"/>
    <w:rsid w:val="00AF0414"/>
    <w:rsid w:val="00B66B0C"/>
    <w:rsid w:val="00B86001"/>
    <w:rsid w:val="00BE3772"/>
    <w:rsid w:val="00CF26DA"/>
    <w:rsid w:val="00D0226F"/>
    <w:rsid w:val="00DA71F2"/>
    <w:rsid w:val="00DE05C9"/>
    <w:rsid w:val="00E22D62"/>
    <w:rsid w:val="00E33188"/>
    <w:rsid w:val="00EB6674"/>
    <w:rsid w:val="00EE2CB2"/>
    <w:rsid w:val="00F6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1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1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1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1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1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1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1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1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
L</izvorni_sadrzaj>
    <derivirana_varijabla naziv="DomainObject.Predmet.PrimjedbaSuca_1">a/a
L</derivirana_varijabla>
  </DomainObject.Predmet.PrimjedbaSuca>
  <DomainObject.Predmet.ProtustrankaFormated>
    <izvorni_sadrzaj>  Business Conferences j.d.o.o. zastupanog po punomoćniku Tomislav Gavazzi</izvorni_sadrzaj>
    <derivirana_varijabla naziv="DomainObject.Predmet.ProtustrankaFormated_1">  Business Conferences j.d.o.o. zastupanog po punomoćniku Tomislav Gavazzi</derivirana_varijabla>
  </DomainObject.Predmet.ProtustrankaFormated>
  <DomainObject.Predmet.ProtustrankaFormatedOIB>
    <izvorni_sadrzaj>  Business Conferences j.d.o.o., OIB 33478433756 zastupanog po punomoćniku Tomislav Gavazzi</izvorni_sadrzaj>
    <derivirana_varijabla naziv="DomainObject.Predmet.ProtustrankaFormatedOIB_1">  Business Conferences j.d.o.o., OIB 33478433756 zastupanog po punomoćniku Tomislav Gavazzi</derivirana_varijabla>
  </DomainObject.Predmet.ProtustrankaFormatedOIB>
  <DomainObject.Predmet.ProtustrankaFormatedWithAdress>
    <izvorni_sadrzaj> Business Conferences j.d.o.o., Ulica grada Vukovara 269D, 10000 Zagreb zastupanog po punomoćniku Tomislav Gavazzi</izvorni_sadrzaj>
    <derivirana_varijabla naziv="DomainObject.Predmet.ProtustrankaFormatedWithAdress_1"> Business Conferences j.d.o.o., Ulica grada Vukovara 269D, 10000 Zagreb zastupanog po punomoćniku Tomislav Gavazzi</derivirana_varijabla>
  </DomainObject.Predmet.ProtustrankaFormatedWithAdress>
  <DomainObject.Predmet.ProtustrankaFormatedWithAdressOIB>
    <izvorni_sadrzaj> Business Conferences j.d.o.o., OIB 33478433756, Ulica grada Vukovara 269D, 10000 Zagreb zastupanog po punomoćniku Tomislav Gavazzi</izvorni_sadrzaj>
    <derivirana_varijabla naziv="DomainObject.Predmet.ProtustrankaFormatedWithAdressOIB_1"> Business Conferences j.d.o.o., OIB 33478433756, Ulica grada Vukovara 269D, 10000 Zagreb zastupanog po punomoćniku Tomislav Gavazzi</derivirana_varijabla>
  </DomainObject.Predmet.ProtustrankaFormatedWithAdressOIB>
  <DomainObject.Predmet.ProtustrankaWithAdress>
    <izvorni_sadrzaj>Business Conferences j.d.o.o. Ulica grada Vukovara 269D, 10000 Zagreb</izvorni_sadrzaj>
    <derivirana_varijabla naziv="DomainObject.Predmet.ProtustrankaWithAdress_1">Business Conferences j.d.o.o. Ulica grada Vukovara 269D, 10000 Zagreb</derivirana_varijabla>
  </DomainObject.Predmet.ProtustrankaWithAdress>
  <DomainObject.Predmet.ProtustrankaWithAdressOIB>
    <izvorni_sadrzaj>Business Conferences j.d.o.o., OIB 33478433756, Ulica grada Vukovara 269D, 10000 Zagreb</izvorni_sadrzaj>
    <derivirana_varijabla naziv="DomainObject.Predmet.ProtustrankaWithAdressOIB_1">Business Conferences j.d.o.o., OIB 33478433756, Ulica grada Vukovara 269D, 10000 Zagreb</derivirana_varijabla>
  </DomainObject.Predmet.ProtustrankaWithAdressOIB>
  <DomainObject.Predmet.ProtustrankaNazivFormated>
    <izvorni_sadrzaj>Business Conferences j.d.o.o.</izvorni_sadrzaj>
    <derivirana_varijabla naziv="DomainObject.Predmet.ProtustrankaNazivFormated_1">Business Conferences j.d.o.o.</derivirana_varijabla>
  </DomainObject.Predmet.ProtustrankaNazivFormated>
  <DomainObject.Predmet.ProtustrankaNazivFormatedOIB>
    <izvorni_sadrzaj>Business Conferences j.d.o.o., OIB 33478433756</izvorni_sadrzaj>
    <derivirana_varijabla naziv="DomainObject.Predmet.ProtustrankaNazivFormatedOIB_1">Business Conferences j.d.o.o., OIB 33478433756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Business Conferences j.d.o.o. zastupanog po punomoćniku Tomislav Gavazzi</item>
    </izvorni_sadrzaj>
    <derivirana_varijabla naziv="DomainObject.Predmet.ProtuStrankaListFormated_1">
      <item>Business Conferences j.d.o.o. zastupanog po punomoćniku Tomislav Gavazzi</item>
    </derivirana_varijabla>
  </DomainObject.Predmet.ProtuStrankaListFormated>
  <DomainObject.Predmet.ProtuStrankaListFormatedOIB>
    <izvorni_sadrzaj>
      <item>Business Conferences j.d.o.o., OIB 33478433756 zastupanog po punomoćniku Tomislav Gavazzi</item>
    </izvorni_sadrzaj>
    <derivirana_varijabla naziv="DomainObject.Predmet.ProtuStrankaListFormatedOIB_1">
      <item>Business Conferences j.d.o.o., OIB 33478433756 zastupanog po punomoćniku Tomislav Gavazzi</item>
    </derivirana_varijabla>
  </DomainObject.Predmet.ProtuStrankaListFormatedOIB>
  <DomainObject.Predmet.ProtuStrankaListFormatedWithAdress>
    <izvorni_sadrzaj>
      <item>Business Conferences j.d.o.o., Ulica grada Vukovara 269D, 10000 Zagreb zastupanog po punomoćniku Tomislav Gavazzi</item>
    </izvorni_sadrzaj>
    <derivirana_varijabla naziv="DomainObject.Predmet.ProtuStrankaListFormatedWithAdress_1">
      <item>Business Conferences j.d.o.o., Ulica grada Vukovara 269D, 10000 Zagreb zastupanog po punomoćniku Tomislav Gavazzi</item>
    </derivirana_varijabla>
  </DomainObject.Predmet.ProtuStrankaListFormatedWithAdress>
  <DomainObject.Predmet.ProtuStrankaListFormatedWithAdressOIB>
    <izvorni_sadrzaj>
      <item>Business Conferences j.d.o.o., OIB 33478433756, Ulica grada Vukovara 269D, 10000 Zagreb zastupanog po punomoćniku Tomislav Gavazzi</item>
    </izvorni_sadrzaj>
    <derivirana_varijabla naziv="DomainObject.Predmet.ProtuStrankaListFormatedWithAdressOIB_1">
      <item>Business Conferences j.d.o.o., OIB 33478433756, Ulica grada Vukovara 269D, 10000 Zagreb zastupanog po punomoćniku Tomislav Gavazzi</item>
    </derivirana_varijabla>
  </DomainObject.Predmet.ProtuStrankaListFormatedWithAdressOIB>
  <DomainObject.Predmet.ProtuStrankaListNazivFormated>
    <izvorni_sadrzaj>
      <item>Business Conferences j.d.o.o.</item>
    </izvorni_sadrzaj>
    <derivirana_varijabla naziv="DomainObject.Predmet.ProtuStrankaListNazivFormated_1">
      <item>Business Conferences j.d.o.o.</item>
    </derivirana_varijabla>
  </DomainObject.Predmet.ProtuStrankaListNazivFormated>
  <DomainObject.Predmet.ProtuStrankaListNazivFormatedOIB>
    <izvorni_sadrzaj>
      <item>Business Conferences j.d.o.o., OIB 33478433756</item>
    </izvorni_sadrzaj>
    <derivirana_varijabla naziv="DomainObject.Predmet.ProtuStrankaListNazivFormatedOIB_1">
      <item>Business Conferences j.d.o.o., OIB 33478433756</item>
    </derivirana_varijabla>
  </DomainObject.Predmet.ProtuStrankaListNazivFormatedOIB>
  <DomainObject.Predmet.OstaliListFormated>
    <izvorni_sadrzaj>
      <item>Tomislav Gavazzi punomoćnik sudionika u postupku Business Conferences j.d.o.o.</item>
      <item>Boris Hmelina</item>
      <item>FINA</item>
    </izvorni_sadrzaj>
    <derivirana_varijabla naziv="DomainObject.Predmet.OstaliListFormated_1">
      <item>Tomislav Gavazzi punomoćnik sudionika u postupku Business Conferences j.d.o.o.</item>
      <item>Boris Hmelina</item>
      <item>FINA</item>
    </derivirana_varijabla>
  </DomainObject.Predmet.OstaliListFormated>
  <DomainObject.Predmet.OstaliListFormatedOIB>
    <izvorni_sadrzaj>
      <item>Tomislav Gavazzi, OIB 65121873295 punomoćnik sudionika u postupku Business Conferences j.d.o.o.</item>
      <item>Boris Hmelina, OIB 35220441313</item>
      <item>FINA, OIB 85821130368</item>
    </izvorni_sadrzaj>
    <derivirana_varijabla naziv="DomainObject.Predmet.OstaliListFormatedOIB_1">
      <item>Tomislav Gavazzi, OIB 65121873295 punomoćnik sudionika u postupku Business Conferences j.d.o.o.</item>
      <item>Boris Hmelina, OIB 35220441313</item>
      <item>FINA, OIB 85821130368</item>
    </derivirana_varijabla>
  </DomainObject.Predmet.OstaliListFormatedOIB>
  <DomainObject.Predmet.OstaliListFormatedWithAdress>
    <izvorni_sadrzaj>
      <item>Tomislav Gavazzi, Perkovčeva 2, Zagreb punomoćnik sudionika u postupku Business Conferences j.d.o.o.</item>
      <item>Boris Hmelina, Fraterščica 81, 10000 Zagreb</item>
      <item>FINA, Trg svibanjskih žrtava 1995.g. br. 1, 10000 Zagreb</item>
    </izvorni_sadrzaj>
    <derivirana_varijabla naziv="DomainObject.Predmet.OstaliListFormatedWithAdress_1">
      <item>Tomislav Gavazzi, Perkovčeva 2, Zagreb punomoćnik sudionika u postupku Business Conferences j.d.o.o.</item>
      <item>Boris Hmelina, Fraterščica 81, 10000 Zagreb</item>
      <item>FINA, Trg svibanjskih žrtava 1995.g. br. 1, 10000 Zagreb</item>
    </derivirana_varijabla>
  </DomainObject.Predmet.OstaliListFormatedWithAdress>
  <DomainObject.Predmet.OstaliListFormatedWithAdressOIB>
    <izvorni_sadrzaj>
      <item>Tomislav Gavazzi, OIB 65121873295, Perkovčeva 2, Zagreb punomoćnik sudionika u postupku Business Conferences j.d.o.o.</item>
      <item>Boris Hmelina, OIB 35220441313, Fraterščica 81, 10000 Zagreb</item>
      <item>FINA, OIB 85821130368, Trg svibanjskih žrtava 1995.g. br. 1, 10000 Zagreb</item>
    </izvorni_sadrzaj>
    <derivirana_varijabla naziv="DomainObject.Predmet.OstaliListFormatedWithAdressOIB_1">
      <item>Tomislav Gavazzi, OIB 65121873295, Perkovčeva 2, Zagreb punomoćnik sudionika u postupku Business Conferences j.d.o.o.</item>
      <item>Boris Hmelina, OIB 35220441313, Fraterščica 81, 10000 Zagreb</item>
      <item>FINA, OIB 85821130368, Trg svibanjskih žrtava 1995.g. br. 1, 10000 Zagreb</item>
    </derivirana_varijabla>
  </DomainObject.Predmet.OstaliListFormatedWithAdressOIB>
  <DomainObject.Predmet.OstaliListNazivFormated>
    <izvorni_sadrzaj>
      <item>Tomislav Gavazzi</item>
      <item>Boris Hmelina</item>
      <item>FINA</item>
    </izvorni_sadrzaj>
    <derivirana_varijabla naziv="DomainObject.Predmet.OstaliListNazivFormated_1">
      <item>Tomislav Gavazzi</item>
      <item>Boris Hmelina</item>
      <item>FINA</item>
    </derivirana_varijabla>
  </DomainObject.Predmet.OstaliListNazivFormated>
  <DomainObject.Predmet.OstaliListNazivFormatedOIB>
    <izvorni_sadrzaj>
      <item>Tomislav Gavazzi, OIB 65121873295</item>
      <item>Boris Hmelina, OIB 35220441313</item>
      <item>FINA, OIB 85821130368</item>
    </izvorni_sadrzaj>
    <derivirana_varijabla naziv="DomainObject.Predmet.OstaliListNazivFormatedOIB_1">
      <item>Tomislav Gavazzi, OIB 65121873295</item>
      <item>Boris Hmelina, OIB 35220441313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Business Conferences j.d.o.o.</izvorni_sadrzaj>
    <derivirana_varijabla naziv="DomainObject.Predmet.ProtustrankaIDrugi_1">Business Conferences j.d.o.o.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Business Conferences j.d.o.o., OIB 33478433756, Ulica grada Vukovara 269D, 10000 Zagreb</izvorni_sadrzaj>
    <derivirana_varijabla naziv="DomainObject.Predmet.ProtustrankaIDrugiAdressOIB_1">Business Conferences j.d.o.o., OIB 33478433756,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>30. travnja 2016.</izvorni_sadrzaj>
    <derivirana_varijabla naziv="DomainObject.Predmet.OdlukaRjesenje.DatumPravomocnosti_1">30. travnja 2016.</derivirana_varijabla>
  </DomainObject.Predmet.OdlukaRjesenje.DatumPravomocnosti>
  <DomainObject.Predmet.OdlukaRjesenje.Oznaka>
    <izvorni_sadrzaj>St-505/2015-24</izvorni_sadrzaj>
    <derivirana_varijabla naziv="DomainObject.Predmet.OdlukaRjesenje.Oznaka_1">St-505/2015-24</derivirana_varijabla>
  </DomainObject.Predmet.OdlukaRjesenje.Oznaka>
  <DomainObject.Predmet.SudioniciListNaziv>
    <izvorni_sadrzaj>
      <item>FINA REGIONALNI CENTAR ZAGREB</item>
      <item>Business Conferences j.d.o.o.</item>
      <item>Tomislav Gavazzi</item>
      <item>Boris Hmelina</item>
      <item>FINA</item>
    </izvorni_sadrzaj>
    <derivirana_varijabla naziv="DomainObject.Predmet.SudioniciListNaziv_1">
      <item>FINA REGIONALNI CENTAR ZAGREB</item>
      <item>Business Conferences j.d.o.o.</item>
      <item>Tomislav Gavazzi</item>
      <item>Boris Hmelina</item>
      <item>FINA</item>
    </derivirana_varijabla>
  </DomainObject.Predmet.SudioniciListNaziv>
  <DomainObject.Predmet.SudioniciListAdressOIB>
    <izvorni_sadrzaj>
      <item>FINA REGIONALNI CENTAR ZAGREB, OIB 85821130368, Ul. grada Vukovara 70,10000 Zagreb</item>
      <item>Business Conferences j.d.o.o., OIB 33478433756, Ulica grada Vukovara 269D,10000 Zagreb</item>
      <item>Tomislav Gavazzi, OIB 65121873295, Perkovčeva 2,Zagreb</item>
      <item>Boris Hmelina, OIB 35220441313, Fraterščica 81,10000 Zagreb</item>
      <item>FINA, OIB 85821130368, Trg svibanjskih žrtava 1995.g. br. 1,10000 Zagreb</item>
    </izvorni_sadrzaj>
    <derivirana_varijabla naziv="DomainObject.Predmet.SudioniciListAdressOIB_1">
      <item>FINA REGIONALNI CENTAR ZAGREB, OIB 85821130368, Ul. grada Vukovara 70,10000 Zagreb</item>
      <item>Business Conferences j.d.o.o., OIB 33478433756, Ulica grada Vukovara 269D,10000 Zagreb</item>
      <item>Tomislav Gavazzi, OIB 65121873295, Perkovčeva 2,Zagreb</item>
      <item>Boris Hmelina, OIB 35220441313, Fraterščica 81,10000 Zagreb</item>
      <item>FINA, OIB 85821130368, Trg svibanjskih žrtava 1995.g.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33478433756</item>
      <item>, OIB 65121873295</item>
      <item>, OIB 35220441313</item>
      <item>, OIB 85821130368</item>
    </izvorni_sadrzaj>
    <derivirana_varijabla naziv="DomainObject.Predmet.SudioniciListNazivOIB_1">
      <item>, OIB 85821130368</item>
      <item>, OIB 33478433756</item>
      <item>, OIB 65121873295</item>
      <item>, OIB 35220441313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3301</properties:Characters>
  <properties:Lines>80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2018-04-09T12:06:00Z</dcterms:created>
  <dc:creator>Valentina Kranjčić</dc:creator>
  <cp:lastModifiedBy>Monika Grbac</cp:lastModifiedBy>
  <cp:lastPrinted>2018-04-09T12:22:00Z</cp:lastPrinted>
  <dcterms:modified xmlns:xsi="http://www.w3.org/2001/XMLSchema-instance" xsi:type="dcterms:W3CDTF">2018-04-09T12:27:00Z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