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3237" w14:paraId="03a3237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270155">
        <w:t>255/15</w:t>
      </w:r>
      <w:r w:rsidR="00C7722C">
        <w:t>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7B0866" w:rsidR="007B0866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7B0866">
        <w:t xml:space="preserve">podnositeljice Financijske agencije- </w:t>
      </w:r>
      <w:r w:rsidR="007B0866">
        <w:rPr>
          <w:szCs w:val="24"/>
        </w:rPr>
        <w:t xml:space="preserve">FINA,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270155" w:rsidRPr="00222E1C">
        <w:rPr>
          <w:szCs w:val="24"/>
        </w:rPr>
        <w:t>PROKROM KTM d.o.o., Zadar, Nikole Tesle bb, OIB: 02287556671</w:t>
      </w:r>
      <w:r w:rsidR="00796B29">
        <w:rPr>
          <w:szCs w:val="24"/>
        </w:rPr>
        <w:t xml:space="preserve">, </w:t>
      </w:r>
      <w:r w:rsidR="007B0866">
        <w:rPr>
          <w:szCs w:val="24"/>
        </w:rPr>
        <w:t xml:space="preserve">odlučujući o zahtjevu podnositeljice od 30. listopada 2015., </w:t>
      </w:r>
      <w:r w:rsidR="007B0866" w:rsidRPr="00471DB4">
        <w:rPr>
          <w:szCs w:val="24"/>
        </w:rPr>
        <w:t xml:space="preserve">dana </w:t>
      </w:r>
      <w:r w:rsidR="007B0866">
        <w:rPr>
          <w:szCs w:val="24"/>
        </w:rPr>
        <w:t>08. prosinca</w:t>
      </w:r>
      <w:r w:rsidR="007B0866" w:rsidRPr="00471DB4">
        <w:rPr>
          <w:szCs w:val="24"/>
        </w:rPr>
        <w:t xml:space="preserve"> 2015.,</w:t>
      </w:r>
    </w:p>
    <w:p w:rsidRDefault="007B0866" w:rsidP="007B0866" w:rsidR="007B0866">
      <w:pPr>
        <w:jc w:val="both"/>
      </w:pPr>
    </w:p>
    <w:p w:rsidRDefault="007B0866" w:rsidP="007B0866" w:rsidR="007B0866" w:rsidRPr="00976A50">
      <w:pPr>
        <w:jc w:val="center"/>
      </w:pPr>
      <w:r w:rsidRPr="00976A50">
        <w:t>r i j e š i o   j e</w:t>
      </w:r>
    </w:p>
    <w:p w:rsidRDefault="007B0866" w:rsidP="007B0866" w:rsidR="007B0866" w:rsidRPr="00976A50">
      <w:pPr>
        <w:tabs>
          <w:tab w:pos="960" w:val="left"/>
        </w:tabs>
        <w:jc w:val="both"/>
      </w:pPr>
    </w:p>
    <w:p w:rsidRDefault="007B0866" w:rsidP="007B0866" w:rsidR="007B0866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7B0866" w:rsidP="007B0866" w:rsidR="007B0866" w:rsidRPr="00BC2A9E">
      <w:pPr>
        <w:pStyle w:val="Tijeloteksta"/>
        <w:rPr>
          <w:szCs w:val="24"/>
        </w:rPr>
      </w:pPr>
    </w:p>
    <w:p w:rsidRDefault="007B0866" w:rsidP="007B0866" w:rsidR="007B0866" w:rsidRPr="00976A50">
      <w:pPr>
        <w:jc w:val="center"/>
      </w:pPr>
      <w:r w:rsidRPr="00976A50">
        <w:t>Obrazloženje</w:t>
      </w:r>
    </w:p>
    <w:p w:rsidRDefault="007B0866" w:rsidP="007B0866" w:rsidR="007B0866" w:rsidRPr="00976A50">
      <w:pPr>
        <w:jc w:val="both"/>
      </w:pPr>
    </w:p>
    <w:p w:rsidRDefault="007B0866" w:rsidP="007B0866" w:rsidR="007B0866">
      <w:pPr>
        <w:pStyle w:val="Tijeloteksta"/>
      </w:pPr>
      <w:r w:rsidRPr="00976A50">
        <w:tab/>
      </w:r>
      <w:r>
        <w:t>Financijska agencija</w:t>
      </w:r>
      <w:r w:rsidR="008E77B0">
        <w:t xml:space="preserve"> </w:t>
      </w:r>
      <w:r w:rsidR="00EE7AEA">
        <w:t xml:space="preserve">je 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270155" w:rsidRPr="00222E1C">
        <w:t xml:space="preserve">PROKROM KTM d.o.o., Zadar, </w:t>
      </w:r>
      <w:r w:rsidR="0048795A">
        <w:t>pod brojem Klasa:</w:t>
      </w:r>
      <w:r w:rsidR="00947753">
        <w:t xml:space="preserve"> </w:t>
      </w:r>
      <w:r w:rsidR="0048795A">
        <w:t>110-07/15-01/04, Ur.br.: 04-06-15-</w:t>
      </w:r>
      <w:r w:rsidR="00270155">
        <w:t>3135</w:t>
      </w:r>
      <w:r w:rsidR="0022146E">
        <w:t xml:space="preserve">. </w:t>
      </w:r>
    </w:p>
    <w:p w:rsidRDefault="007B0866" w:rsidP="007B0866" w:rsidR="007B0866">
      <w:pPr>
        <w:pStyle w:val="Tijeloteksta"/>
      </w:pPr>
    </w:p>
    <w:p w:rsidRDefault="007B0866" w:rsidP="007B0866" w:rsidR="00EE7AEA">
      <w:pPr>
        <w:pStyle w:val="Tijeloteksta"/>
      </w:pPr>
      <w:r>
        <w:tab/>
        <w:t>U zahtjevu u bitnom navodi da dužnik ima na dan 01. rujna 2015. u Očevidniku</w:t>
      </w:r>
      <w:r w:rsidR="00A84A7A">
        <w:t xml:space="preserve"> redoslijeda osnova za plaćanje</w:t>
      </w:r>
      <w:r w:rsidR="008E77B0">
        <w:t xml:space="preserve"> evidentirane neizvršene osnove za plaćanje u neprekinutom razdoblju od </w:t>
      </w:r>
      <w:r w:rsidR="00270155">
        <w:t>1575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270155">
        <w:t>2.554.216,27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8795A" w:rsidP="00EE7AEA" w:rsidR="0048795A">
      <w:pPr>
        <w:ind w:firstLine="708"/>
        <w:jc w:val="both"/>
      </w:pPr>
    </w:p>
    <w:p w:rsidRDefault="007B0866" w:rsidP="007B0866" w:rsidR="007B0866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7B0866" w:rsidP="007B0866" w:rsidR="007B0866">
      <w:pPr>
        <w:ind w:firstLine="708"/>
        <w:jc w:val="both"/>
      </w:pPr>
    </w:p>
    <w:p w:rsidRDefault="007B0866" w:rsidP="007B0866" w:rsidR="007B0866" w:rsidRPr="00734F49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7B0866" w:rsidP="007B0866" w:rsidR="007B0866" w:rsidRPr="00734F49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7B0866" w:rsidP="00947753" w:rsidR="007B0866">
      <w:pPr>
        <w:ind w:firstLine="708"/>
        <w:jc w:val="both"/>
      </w:pPr>
    </w:p>
    <w:p w:rsidRDefault="00947753" w:rsidP="007B0866" w:rsidR="007B0866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270155">
        <w:t>123/15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7B0866">
        <w:t xml:space="preserve">već u tijeku skraćeni stečajni postupak, pokrenut zahtjevom dana  17. rujna 2015., </w:t>
      </w:r>
      <w:r w:rsidR="00A07CD8">
        <w:t xml:space="preserve">kao </w:t>
      </w:r>
      <w:r w:rsidR="00AF0ACA">
        <w:t>podnositeljice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270155" w:rsidRPr="00222E1C">
        <w:lastRenderedPageBreak/>
        <w:t>PROKROM KTM d.o.o., Zadar, Nikole Tesle bb, OIB: 02287556671</w:t>
      </w:r>
      <w:r w:rsidR="00270155">
        <w:t xml:space="preserve"> </w:t>
      </w:r>
      <w:r w:rsidR="00C35105">
        <w:t>pokrenut dana</w:t>
      </w:r>
      <w:r w:rsidR="00BC2A9E">
        <w:t xml:space="preserve"> </w:t>
      </w:r>
      <w:r w:rsidR="00796B29">
        <w:t>1</w:t>
      </w:r>
      <w:r w:rsidR="00C93B6E">
        <w:t>7</w:t>
      </w:r>
      <w:r w:rsidR="00BC2A9E">
        <w:t>. rujn</w:t>
      </w:r>
      <w:r w:rsidR="00C35105">
        <w:t>a 2015.</w:t>
      </w:r>
      <w:r w:rsidR="0071049C">
        <w:t xml:space="preserve"> </w:t>
      </w:r>
      <w:r w:rsidR="00AF0ACA">
        <w:t>zahtjevom</w:t>
      </w:r>
      <w:r w:rsidR="0054515A">
        <w:t xml:space="preserve"> </w:t>
      </w:r>
      <w:r w:rsidR="00BC2A9E">
        <w:t>Klasa: 110-07/15-01/04, Ur.br.: 04-06-15-</w:t>
      </w:r>
      <w:r w:rsidR="00270155">
        <w:t>490</w:t>
      </w:r>
      <w:r w:rsidR="0071049C">
        <w:t>,</w:t>
      </w:r>
      <w:r w:rsidR="0054515A">
        <w:t xml:space="preserve"> </w:t>
      </w:r>
      <w:r w:rsidR="007B0866">
        <w:t>a zbog čega je predmetni zahtjev nedopušten</w:t>
      </w:r>
      <w:r w:rsidR="007B0866" w:rsidRPr="0054515A">
        <w:t>.</w:t>
      </w:r>
    </w:p>
    <w:p w:rsidRDefault="007B0866" w:rsidP="007B0866" w:rsidR="007B0866" w:rsidRPr="0048795A">
      <w:pPr>
        <w:ind w:firstLine="708"/>
        <w:jc w:val="both"/>
      </w:pPr>
    </w:p>
    <w:p w:rsidRDefault="007B0866" w:rsidP="007B0866" w:rsidR="007B0866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7B0866" w:rsidP="007B0866" w:rsidR="007B0866" w:rsidRPr="00976A50">
      <w:pPr>
        <w:jc w:val="both"/>
      </w:pPr>
    </w:p>
    <w:p w:rsidRDefault="00FE3724" w:rsidP="00FE3724" w:rsidR="00FE3724" w:rsidRPr="00976A50">
      <w:pPr>
        <w:jc w:val="both"/>
      </w:pPr>
    </w:p>
    <w:p w:rsidRDefault="00FE3724" w:rsidP="00FE3724" w:rsidR="00FE3724">
      <w:pPr>
        <w:ind w:left="705"/>
        <w:jc w:val="center"/>
      </w:pPr>
      <w:r w:rsidRPr="00976A50">
        <w:t xml:space="preserve">U Zadru, </w:t>
      </w:r>
      <w:r w:rsidR="007B0866">
        <w:t>08</w:t>
      </w:r>
      <w:r w:rsidR="00912896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7B0866" w:rsidP="00FE3724" w:rsidR="007B0866" w:rsidRPr="00976A50">
      <w:pPr>
        <w:ind w:left="705"/>
        <w:jc w:val="center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AF0ACA" w:rsidP="0022146E" w:rsidR="00AF0ACA" w:rsidRPr="00976A50"/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7B0866" w:rsidP="007B0866" w:rsidR="007B0866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22146E" w:rsidP="00AE6355" w:rsidR="0022146E" w:rsidRPr="0022146E"/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4CC" w:rsidP="00EE3E91" w:rsidR="00F364CC">
      <w:r>
        <w:separator/>
      </w:r>
    </w:p>
  </w:endnote>
  <w:endnote w:id="0" w:type="continuationSeparator">
    <w:p w:rsidRDefault="00F364CC" w:rsidP="00EE3E91" w:rsidR="00F36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4CC" w:rsidP="00EE3E91" w:rsidR="00F364CC">
      <w:r>
        <w:separator/>
      </w:r>
    </w:p>
  </w:footnote>
  <w:footnote w:id="0" w:type="continuationSeparator">
    <w:p w:rsidRDefault="00F364CC" w:rsidP="00EE3E91" w:rsidR="00F36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9501F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C7722C">
      <w:t>2</w:t>
    </w:r>
    <w:r w:rsidR="00270155">
      <w:t>55</w:t>
    </w:r>
    <w:r w:rsidR="00161DFF">
      <w:t>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70155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8795A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6A4AC3"/>
    <w:rsid w:val="006D1765"/>
    <w:rsid w:val="00706131"/>
    <w:rsid w:val="0071049C"/>
    <w:rsid w:val="00741960"/>
    <w:rsid w:val="00767256"/>
    <w:rsid w:val="007812C6"/>
    <w:rsid w:val="007839DE"/>
    <w:rsid w:val="00796B29"/>
    <w:rsid w:val="007A660D"/>
    <w:rsid w:val="007B0866"/>
    <w:rsid w:val="007B5E02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9501F"/>
    <w:rsid w:val="00AC353A"/>
    <w:rsid w:val="00AE0425"/>
    <w:rsid w:val="00AE2700"/>
    <w:rsid w:val="00AE6355"/>
    <w:rsid w:val="00AF0ACA"/>
    <w:rsid w:val="00B104C8"/>
    <w:rsid w:val="00B5238C"/>
    <w:rsid w:val="00B534DB"/>
    <w:rsid w:val="00B679DA"/>
    <w:rsid w:val="00B77455"/>
    <w:rsid w:val="00B80D0C"/>
    <w:rsid w:val="00BC2A9E"/>
    <w:rsid w:val="00C35105"/>
    <w:rsid w:val="00C57A77"/>
    <w:rsid w:val="00C7722C"/>
    <w:rsid w:val="00C87B36"/>
    <w:rsid w:val="00C93B6E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64CC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50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50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 bb, 23000 Zadar</izvorni_sadrzaj>
    <derivirana_varijabla naziv="DomainObject.Predmet.ProtustrankaFormatedWithAdress_1"> PROKROM KTM proizvodnja i prodaja prokrom limova i elemenata društvo s ograničenom odgovornošću, Nikole Tesle 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 bb, 23000 Zadar</izvorni_sadrzaj>
    <derivirana_varijabla naziv="DomainObject.Predmet.ProtustrankaFormatedWithAdressOIB_1"> PROKROM KTM proizvodnja i prodaja prokrom limova i elemenata društvo s ograničenom odgovornošću, OIB 02287556671, Nikole Tesle 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 bb, 23000 Zadar</izvorni_sadrzaj>
    <derivirana_varijabla naziv="DomainObject.Predmet.ProtustrankaWithAdress_1">PROKROM KTM proizvodnja i prodaja prokrom limova i elemenata društvo s ograničenom odgovornošću Nikole Tesle 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 bb, 23000 Zadar</izvorni_sadrzaj>
    <derivirana_varijabla naziv="DomainObject.Predmet.ProtustrankaWithAdressOIB_1">PROKROM KTM proizvodnja i prodaja prokrom limova i elemenata društvo s ograničenom odgovornošću, OIB 02287556671, Nikole Tesle 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2554216.27</izvorni_sadrzaj>
    <derivirana_varijabla naziv="DomainObject.Predmet.TrenutnaVrijednost_1">2554216.27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 bb, 23000 Zadar</item>
    </izvorni_sadrzaj>
    <derivirana_varijabla naziv="DomainObject.Predmet.ProtuStrankaListFormatedWithAdress_1">
      <item>PROKROM KTM proizvodnja i prodaja prokrom limova i elemenata društvo s ograničenom odgovornošću, Nikole Tesle 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 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 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 bb, 23000 Zadar</izvorni_sadrzaj>
    <derivirana_varijabla naziv="DomainObject.Predmet.ProtustrankaIDrugiAdressOIB_1">PROKROM KTM proizvodnja i prodaja prokrom limova i elemenata društvo s ograničenom odgovornošću, OIB 02287556671, Nikole Tesle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PROKROM KTM proizvodnja i prodaja prokrom limova i elemenata društvo s ograničenom odgovornošću</item>
    </izvorni_sadrzaj>
    <derivirana_varijabla naziv="DomainObject.Predmet.SudioniciListNaziv_1">
      <item>FINA</item>
      <item>PROKROM KTM proizvodnja i prodaja prokrom limova i elemenata društvo s ograničenom odgovornošću</item>
    </derivirana_varijabla>
  </DomainObject.Predmet.SudioniciListNaziv>
  <DomainObject.Predmet.SudioniciListAdressOIB>
    <izvorni_sadrzaj>
      <item>FINA, OIB 85821130368</item>
      <item>PROKROM KTM proizvodnja i prodaja prokrom limova i elemenata društvo s ograničenom odgovornošću, OIB 02287556671, Nikole Tesle bb,23000 Zadar</item>
    </izvorni_sadrzaj>
    <derivirana_varijabla naziv="DomainObject.Predmet.SudioniciListAdressOIB_1">
      <item>FINA, OIB 85821130368</item>
      <item>PROKROM KTM proizvodnja i prodaja prokrom limova i elemenata društvo s ograničenom odgovornošću, OIB 02287556671, Nikole Tesle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02287556671</item>
    </izvorni_sadrzaj>
    <derivirana_varijabla naziv="DomainObject.Predmet.SudioniciListNazivOIB_1">
      <item>, OIB 85821130368</item>
      <item>, OIB 02287556671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2825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2015-12-03T13:40:00Z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