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0768" w14:paraId="78c0768" w:rsidRDefault="00F272C7" w:rsidP="00F272C7" w:rsidR="00211376" w:rsidRPr="00F272C7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272C7">
        <w:rPr>
          <w:sz w:val="24"/>
          <w:szCs w:val="24"/>
        </w:rPr>
        <w:t>8 St-1031/13-30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1E333E" w:rsidP="009C74B7" w:rsidR="001E333E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0550B7" w:rsidP="009C74B7" w:rsidR="000550B7">
      <w:pPr>
        <w:jc w:val="center"/>
        <w:rPr>
          <w:sz w:val="24"/>
          <w:szCs w:val="24"/>
        </w:rPr>
      </w:pPr>
    </w:p>
    <w:p w:rsidRDefault="004C07E5" w:rsidP="009C74B7" w:rsidR="004C07E5">
      <w:pPr>
        <w:jc w:val="center"/>
        <w:rPr>
          <w:sz w:val="24"/>
          <w:szCs w:val="24"/>
        </w:rPr>
      </w:pPr>
    </w:p>
    <w:p w:rsidRDefault="000550B7" w:rsidP="000550B7" w:rsidR="000550B7" w:rsidRPr="0049721D">
      <w:pPr>
        <w:jc w:val="both"/>
        <w:rPr>
          <w:sz w:val="24"/>
          <w:szCs w:val="24"/>
        </w:rPr>
      </w:pPr>
      <w:r w:rsidRPr="000550B7">
        <w:rPr>
          <w:sz w:val="24"/>
          <w:szCs w:val="24"/>
        </w:rPr>
        <w:t xml:space="preserve">                Trgovački sud u Rijeci po stečajnoj sutkinji Emi Brdovčak, odlučujući o prijedlogu FINANCIJSKE AGENCIJE (dalje: FINA) za otvaranje stečajnog postupka nad trgovačkim društvom PRVOMAJSKA – JAGER d.o.o. Raša,</w:t>
      </w:r>
      <w:r>
        <w:rPr>
          <w:sz w:val="24"/>
          <w:szCs w:val="24"/>
        </w:rPr>
        <w:t xml:space="preserve"> Krapan bb, OIB: 56735981690, </w:t>
      </w:r>
      <w:r w:rsidR="00B26117">
        <w:rPr>
          <w:sz w:val="24"/>
          <w:szCs w:val="24"/>
        </w:rPr>
        <w:t xml:space="preserve">MBS: </w:t>
      </w:r>
      <w:r w:rsidR="00B26117" w:rsidRPr="00B26117">
        <w:rPr>
          <w:sz w:val="24"/>
          <w:szCs w:val="24"/>
        </w:rPr>
        <w:t>040194725</w:t>
      </w:r>
      <w:r w:rsidR="00B26117">
        <w:rPr>
          <w:sz w:val="24"/>
          <w:szCs w:val="24"/>
        </w:rPr>
        <w:t>,</w:t>
      </w:r>
      <w:r w:rsidR="00B26117" w:rsidRPr="00B26117">
        <w:rPr>
          <w:sz w:val="24"/>
          <w:szCs w:val="24"/>
        </w:rPr>
        <w:t xml:space="preserve"> </w:t>
      </w:r>
      <w:r>
        <w:rPr>
          <w:sz w:val="24"/>
          <w:szCs w:val="24"/>
        </w:rPr>
        <w:t>22</w:t>
      </w:r>
      <w:r w:rsidRPr="000550B7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2016</w:t>
      </w:r>
      <w:r w:rsidRPr="000550B7">
        <w:rPr>
          <w:sz w:val="24"/>
          <w:szCs w:val="24"/>
        </w:rPr>
        <w:t>.,</w:t>
      </w:r>
    </w:p>
    <w:p w:rsidRDefault="0049721D" w:rsidP="0049721D" w:rsidR="0049721D">
      <w:pPr>
        <w:jc w:val="both"/>
        <w:rPr>
          <w:b/>
          <w:szCs w:val="24"/>
        </w:rPr>
      </w:pPr>
    </w:p>
    <w:p w:rsidRDefault="004C07E5" w:rsidP="0049721D" w:rsidR="004C07E5" w:rsidRPr="00FB0658">
      <w:pPr>
        <w:jc w:val="both"/>
        <w:rPr>
          <w:b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B2611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2F49DB">
        <w:rPr>
          <w:sz w:val="24"/>
          <w:szCs w:val="24"/>
        </w:rPr>
        <w:t>Otvara se stečajni postupak nad trgovačkim društvom</w:t>
      </w:r>
      <w:r w:rsidR="000550B7">
        <w:rPr>
          <w:sz w:val="24"/>
          <w:szCs w:val="24"/>
        </w:rPr>
        <w:t xml:space="preserve"> </w:t>
      </w:r>
      <w:r w:rsidR="000550B7" w:rsidRPr="000550B7">
        <w:rPr>
          <w:sz w:val="24"/>
          <w:szCs w:val="24"/>
        </w:rPr>
        <w:t>PRVOMAJSKA – JAGER d.o.o. Raša, Krapan bb, OIB: 56735981690</w:t>
      </w:r>
      <w:r w:rsidR="00B26117">
        <w:rPr>
          <w:sz w:val="24"/>
          <w:szCs w:val="24"/>
        </w:rPr>
        <w:t>, MBS:</w:t>
      </w:r>
      <w:r w:rsidR="00B26117" w:rsidRPr="00B26117">
        <w:t xml:space="preserve"> </w:t>
      </w:r>
      <w:r w:rsidR="00B26117">
        <w:rPr>
          <w:sz w:val="24"/>
          <w:szCs w:val="24"/>
        </w:rPr>
        <w:t>040194725</w:t>
      </w:r>
      <w:r w:rsidR="00211376" w:rsidRPr="002F49DB">
        <w:rPr>
          <w:sz w:val="24"/>
          <w:szCs w:val="24"/>
        </w:rPr>
        <w:t>.</w:t>
      </w:r>
      <w:r w:rsidR="00211376">
        <w:rPr>
          <w:sz w:val="24"/>
          <w:szCs w:val="24"/>
        </w:rPr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0550B7">
        <w:rPr>
          <w:sz w:val="24"/>
          <w:szCs w:val="24"/>
        </w:rPr>
        <w:t>22. ožujka 2016</w:t>
      </w:r>
      <w:r>
        <w:rPr>
          <w:sz w:val="24"/>
          <w:szCs w:val="24"/>
        </w:rPr>
        <w:t>.</w:t>
      </w:r>
      <w:r w:rsidR="00B26117">
        <w:rPr>
          <w:sz w:val="24"/>
          <w:szCs w:val="24"/>
        </w:rPr>
        <w:t xml:space="preserve"> u 15</w:t>
      </w:r>
      <w:r w:rsidRPr="00B1759F">
        <w:rPr>
          <w:sz w:val="24"/>
          <w:szCs w:val="24"/>
        </w:rPr>
        <w:t>,00 sati kada je ovo rješenje i oglas o otvaranju stečajnog postupka istaknuto na oglasnoj ploči suda</w:t>
      </w:r>
      <w:r>
        <w:rPr>
          <w:sz w:val="24"/>
          <w:szCs w:val="24"/>
        </w:rPr>
        <w:t>.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414B9B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0550B7">
        <w:rPr>
          <w:rFonts w:hAnsi="Times New Roman" w:ascii="Times New Roman"/>
          <w:i w:val="false"/>
          <w:color w:val="auto"/>
          <w:szCs w:val="24"/>
        </w:rPr>
        <w:t xml:space="preserve"> Gordan Blagojević iz Rijeke, Markovići 21, OIB: 53507748090</w:t>
      </w:r>
      <w:r w:rsidR="00414B9B" w:rsidRPr="00414B9B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B26117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>Zaključuje se stečajni postupak nad trgovačkim društvom</w:t>
      </w:r>
      <w:r w:rsidR="000550B7" w:rsidRPr="000550B7">
        <w:t xml:space="preserve"> </w:t>
      </w:r>
      <w:r w:rsidR="000550B7" w:rsidRPr="000550B7">
        <w:rPr>
          <w:sz w:val="24"/>
          <w:szCs w:val="24"/>
        </w:rPr>
        <w:t>PRVOMAJSKA – JAGER d.o.o. Raša, Krapan bb, OIB: 56735981690</w:t>
      </w:r>
      <w:r w:rsidR="00B26117">
        <w:rPr>
          <w:sz w:val="24"/>
          <w:szCs w:val="24"/>
        </w:rPr>
        <w:t>, MBS: 040194725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1F363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Ovo rješenje objavit će se u 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 xml:space="preserve"> i </w:t>
      </w:r>
      <w:r w:rsidR="000550B7">
        <w:rPr>
          <w:sz w:val="24"/>
          <w:szCs w:val="24"/>
        </w:rPr>
        <w:t>na web stranici e-oglasna ploča</w:t>
      </w:r>
      <w:r w:rsidRPr="00B1759F">
        <w:rPr>
          <w:sz w:val="24"/>
          <w:szCs w:val="24"/>
        </w:rPr>
        <w:t>.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B2611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B26117">
        <w:rPr>
          <w:sz w:val="24"/>
          <w:szCs w:val="24"/>
        </w:rPr>
        <w:t>,</w:t>
      </w:r>
      <w:r w:rsidRPr="00B1759F">
        <w:rPr>
          <w:sz w:val="24"/>
          <w:szCs w:val="24"/>
        </w:rPr>
        <w:t xml:space="preserve"> trgovačko društvo</w:t>
      </w:r>
      <w:r w:rsidR="000550B7">
        <w:rPr>
          <w:sz w:val="24"/>
          <w:szCs w:val="24"/>
        </w:rPr>
        <w:t xml:space="preserve"> </w:t>
      </w:r>
      <w:r w:rsidR="000550B7" w:rsidRPr="000550B7">
        <w:rPr>
          <w:sz w:val="24"/>
          <w:szCs w:val="24"/>
        </w:rPr>
        <w:t>PRVOMAJSKA – JAGER d.o.o. Raša, Krapan bb, OIB: 56735981690</w:t>
      </w:r>
      <w:r w:rsidRPr="00B1759F">
        <w:rPr>
          <w:sz w:val="24"/>
          <w:szCs w:val="24"/>
        </w:rPr>
        <w:t>,</w:t>
      </w:r>
      <w:r w:rsidR="00B26117">
        <w:rPr>
          <w:sz w:val="24"/>
          <w:szCs w:val="24"/>
        </w:rPr>
        <w:t xml:space="preserve"> MBS: 040194725, </w:t>
      </w:r>
      <w:r w:rsidRPr="00B1759F">
        <w:rPr>
          <w:sz w:val="24"/>
          <w:szCs w:val="24"/>
        </w:rPr>
        <w:t>brisat će se iz sudskog registra.</w:t>
      </w:r>
    </w:p>
    <w:p w:rsidRDefault="001D1809" w:rsidP="001D1809" w:rsidR="001D1809">
      <w:pPr>
        <w:ind w:left="720"/>
        <w:jc w:val="both"/>
        <w:rPr>
          <w:sz w:val="24"/>
          <w:szCs w:val="24"/>
        </w:rPr>
      </w:pPr>
    </w:p>
    <w:p w:rsidRDefault="004C07E5" w:rsidP="001D1809" w:rsidR="004C07E5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414B9B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 je </w:t>
      </w:r>
      <w:r w:rsidR="000550B7">
        <w:rPr>
          <w:sz w:val="24"/>
          <w:szCs w:val="24"/>
        </w:rPr>
        <w:t>31. listopada 2013. p</w:t>
      </w:r>
      <w:r>
        <w:rPr>
          <w:sz w:val="24"/>
          <w:szCs w:val="24"/>
        </w:rPr>
        <w:t>odnio prijedlog za otvaranje stečajnog postupka nad uvodno označenim dužnik</w:t>
      </w:r>
      <w:r w:rsidR="000550B7">
        <w:rPr>
          <w:sz w:val="24"/>
          <w:szCs w:val="24"/>
        </w:rPr>
        <w:t xml:space="preserve">om te je ovaj sud rješenjem od </w:t>
      </w:r>
      <w:r>
        <w:rPr>
          <w:sz w:val="24"/>
          <w:szCs w:val="24"/>
        </w:rPr>
        <w:t>1</w:t>
      </w:r>
      <w:r w:rsidR="000550B7">
        <w:rPr>
          <w:sz w:val="24"/>
          <w:szCs w:val="24"/>
        </w:rPr>
        <w:t>8. prosinca</w:t>
      </w:r>
      <w:r>
        <w:rPr>
          <w:sz w:val="24"/>
          <w:szCs w:val="24"/>
        </w:rPr>
        <w:t xml:space="preserve"> 2014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  <w:r w:rsidR="000550B7">
        <w:rPr>
          <w:sz w:val="24"/>
          <w:szCs w:val="24"/>
        </w:rPr>
        <w:t xml:space="preserve">Rješenjem ovog suda od 17. </w:t>
      </w:r>
      <w:r w:rsidR="00B26117">
        <w:rPr>
          <w:sz w:val="24"/>
          <w:szCs w:val="24"/>
        </w:rPr>
        <w:t>o</w:t>
      </w:r>
      <w:r w:rsidR="000550B7">
        <w:rPr>
          <w:sz w:val="24"/>
          <w:szCs w:val="24"/>
        </w:rPr>
        <w:t xml:space="preserve">žujka 2015. </w:t>
      </w:r>
      <w:r w:rsidR="00B26117">
        <w:rPr>
          <w:sz w:val="24"/>
          <w:szCs w:val="24"/>
        </w:rPr>
        <w:t>z</w:t>
      </w:r>
      <w:r w:rsidR="000550B7">
        <w:rPr>
          <w:sz w:val="24"/>
          <w:szCs w:val="24"/>
        </w:rPr>
        <w:t xml:space="preserve">a privremenog stečajnog upravitelja imenovan je Gordan Blagojević iz Rijeke, Markovići 21. </w:t>
      </w:r>
    </w:p>
    <w:p w:rsidRDefault="004C07E5" w:rsidP="00765AED" w:rsidR="004C07E5">
      <w:pPr>
        <w:ind w:firstLine="720"/>
        <w:jc w:val="both"/>
        <w:rPr>
          <w:sz w:val="24"/>
          <w:szCs w:val="24"/>
        </w:rPr>
      </w:pPr>
    </w:p>
    <w:p w:rsidRDefault="000550B7" w:rsidP="000550B7" w:rsidR="000550B7">
      <w:pPr>
        <w:ind w:firstLine="720"/>
        <w:jc w:val="both"/>
        <w:rPr>
          <w:sz w:val="24"/>
          <w:szCs w:val="24"/>
        </w:rPr>
      </w:pPr>
      <w:r w:rsidRPr="000550B7">
        <w:rPr>
          <w:sz w:val="24"/>
          <w:szCs w:val="24"/>
        </w:rPr>
        <w:t xml:space="preserve">U provedenom prethodnom postupku privremeni stečajni upravitelj je izradio nalaz i mišljenje o postojanju uvjeta za otvaranje stečajnog postupka nad dužnikom te je održano </w:t>
      </w:r>
      <w:r w:rsidRPr="000550B7">
        <w:rPr>
          <w:sz w:val="24"/>
          <w:szCs w:val="24"/>
        </w:rPr>
        <w:lastRenderedPageBreak/>
        <w:t xml:space="preserve">ročište radi izjašnjenja o prijedlogu za otvaranje stečajnog postupka (17. ožujka 2015.) i radi utvrđivanja uvjeta za otvaranje stečajnog postupka (18. svibnja 2015.). </w:t>
      </w:r>
    </w:p>
    <w:p w:rsidRDefault="004C07E5" w:rsidP="000550B7" w:rsidR="004C07E5" w:rsidRPr="000550B7">
      <w:pPr>
        <w:ind w:firstLine="720"/>
        <w:jc w:val="both"/>
        <w:rPr>
          <w:sz w:val="24"/>
          <w:szCs w:val="24"/>
        </w:rPr>
      </w:pPr>
    </w:p>
    <w:p w:rsidRDefault="000550B7" w:rsidP="000550B7" w:rsidR="000550B7">
      <w:pPr>
        <w:ind w:firstLine="720"/>
        <w:jc w:val="both"/>
        <w:rPr>
          <w:sz w:val="24"/>
          <w:szCs w:val="24"/>
        </w:rPr>
      </w:pPr>
      <w:r w:rsidRPr="000550B7">
        <w:rPr>
          <w:sz w:val="24"/>
          <w:szCs w:val="24"/>
        </w:rPr>
        <w:t>Iz nalaza i mišljenja privremenog stečajnog upravitelja proizlazi da je kod dužnika ostvaren stečajni razlog nesposobnosti za plaćanje jer je dužnik u neprekinutoj blokadi od 28. veljače 2006., a ukupan iznos blokade na dan 4. svibnja 2015. iznosi 16.611.380,86 kn. Uz nalaz i mišljenje dosta</w:t>
      </w:r>
      <w:r>
        <w:rPr>
          <w:sz w:val="24"/>
          <w:szCs w:val="24"/>
        </w:rPr>
        <w:t>vljena je i Potvrda FINE od 5. svibnja 2015. i</w:t>
      </w:r>
      <w:r w:rsidRPr="000550B7">
        <w:rPr>
          <w:sz w:val="24"/>
          <w:szCs w:val="24"/>
        </w:rPr>
        <w:t xml:space="preserve">z koje je vidljivo da je na računima i novčanim sredstvima dužnika na dan izdavanja potvrde evidentirano 553 dana neprekidne blokade (list 208 spisa).  </w:t>
      </w:r>
    </w:p>
    <w:p w:rsidRDefault="004C07E5" w:rsidP="000550B7" w:rsidR="004C07E5">
      <w:pPr>
        <w:ind w:firstLine="720"/>
        <w:jc w:val="both"/>
        <w:rPr>
          <w:sz w:val="24"/>
          <w:szCs w:val="24"/>
        </w:rPr>
      </w:pPr>
    </w:p>
    <w:p w:rsidRDefault="000550B7" w:rsidP="000550B7" w:rsidR="004C07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u prethodnom </w:t>
      </w:r>
      <w:r w:rsidRPr="000550B7">
        <w:rPr>
          <w:sz w:val="24"/>
          <w:szCs w:val="24"/>
        </w:rPr>
        <w:t xml:space="preserve">postupku utvrđeno je postojanje stečajnog razloga nesposobnosti za plaćanje iz čl. 4. st. 9. Stečajnog zakona ("Narodne novine" 44/96, 29/99, 129/00, 123/03, 82/06, 116/10, 25/12, 133/12; dalje SZ) na strani dužnika (što proizlazi iz dokumentiranog izvješća privremenog stečajnog upravitelja). </w:t>
      </w:r>
      <w:r>
        <w:rPr>
          <w:sz w:val="24"/>
          <w:szCs w:val="24"/>
        </w:rPr>
        <w:t xml:space="preserve">Isto tako, </w:t>
      </w:r>
      <w:r w:rsidRPr="000550B7">
        <w:rPr>
          <w:sz w:val="24"/>
          <w:szCs w:val="24"/>
        </w:rPr>
        <w:t xml:space="preserve">u provedenom postupku utvrđeno je također i da dužnik nema imovinu koja bi bila dostatna za pokriće troškova kako prethodnog tako i otvorenog stečajnog postupka. Navedeno također proizlazi iz jasno obrazloženog izvješća privremenog stečajnog upravitelja iz kojeg je vidljivo da je sva imovina dužnika otuđena prije </w:t>
      </w:r>
      <w:r>
        <w:rPr>
          <w:sz w:val="24"/>
          <w:szCs w:val="24"/>
        </w:rPr>
        <w:t xml:space="preserve">pokretanja ovog postupka.      </w:t>
      </w:r>
    </w:p>
    <w:p w:rsidRDefault="002F49DB" w:rsidP="000550B7" w:rsidR="0084335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5DA3" w:rsidP="001D1809" w:rsidR="001D1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>. 1</w:t>
      </w:r>
      <w:r w:rsidR="000550B7">
        <w:rPr>
          <w:sz w:val="24"/>
          <w:szCs w:val="24"/>
        </w:rPr>
        <w:t>. SZ-a</w:t>
      </w:r>
      <w:r w:rsidR="00765AED" w:rsidRPr="00765AED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4C07E5" w:rsidP="001D1809" w:rsidR="004C07E5">
      <w:pPr>
        <w:jc w:val="both"/>
        <w:rPr>
          <w:sz w:val="24"/>
          <w:szCs w:val="24"/>
        </w:rPr>
      </w:pPr>
    </w:p>
    <w:p w:rsidRDefault="00865DA3" w:rsidP="001D1809" w:rsidR="00865D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 w:rsidR="00F736F6">
        <w:rPr>
          <w:sz w:val="24"/>
          <w:szCs w:val="24"/>
        </w:rPr>
        <w:t>za namirenje troškova stečajnog postupka,</w:t>
      </w:r>
      <w:r w:rsidR="00843357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 xml:space="preserve">rješenjem od </w:t>
      </w:r>
      <w:r w:rsidR="000550B7">
        <w:rPr>
          <w:sz w:val="24"/>
          <w:szCs w:val="24"/>
        </w:rPr>
        <w:t>26. svibnja</w:t>
      </w:r>
      <w:r w:rsidR="00843357">
        <w:rPr>
          <w:sz w:val="24"/>
          <w:szCs w:val="24"/>
        </w:rPr>
        <w:t xml:space="preserve"> 2015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843357">
        <w:rPr>
          <w:sz w:val="24"/>
          <w:szCs w:val="24"/>
        </w:rPr>
        <w:t>p</w:t>
      </w:r>
      <w:r w:rsidR="002F49DB">
        <w:rPr>
          <w:sz w:val="24"/>
          <w:szCs w:val="24"/>
        </w:rPr>
        <w:t xml:space="preserve">ozvane su </w:t>
      </w:r>
      <w:r w:rsidR="002A151F">
        <w:rPr>
          <w:sz w:val="24"/>
          <w:szCs w:val="24"/>
        </w:rPr>
        <w:t xml:space="preserve">osobe </w:t>
      </w:r>
      <w:r>
        <w:rPr>
          <w:sz w:val="24"/>
          <w:szCs w:val="24"/>
        </w:rPr>
        <w:t xml:space="preserve">koje imaju pravni interes da se provede stečajni postupak nad dužnikom u roku od 15 dana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0550B7">
        <w:rPr>
          <w:sz w:val="24"/>
          <w:szCs w:val="24"/>
        </w:rPr>
        <w:t>28.6</w:t>
      </w:r>
      <w:r w:rsidR="002F49DB">
        <w:rPr>
          <w:sz w:val="24"/>
          <w:szCs w:val="24"/>
        </w:rPr>
        <w:t>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 P</w:t>
      </w:r>
      <w:r w:rsidR="001D1809" w:rsidRPr="00B1759F">
        <w:rPr>
          <w:sz w:val="24"/>
          <w:szCs w:val="24"/>
        </w:rPr>
        <w:t xml:space="preserve">oziv </w:t>
      </w:r>
      <w:r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u </w:t>
      </w:r>
      <w:r w:rsidR="0049721D">
        <w:rPr>
          <w:sz w:val="24"/>
          <w:szCs w:val="24"/>
        </w:rPr>
        <w:t>"</w:t>
      </w:r>
      <w:r w:rsidR="00157894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</w:t>
      </w:r>
      <w:r>
        <w:rPr>
          <w:sz w:val="24"/>
          <w:szCs w:val="24"/>
        </w:rPr>
        <w:t>i na oglasnoj ploči suda te je r</w:t>
      </w:r>
      <w:r w:rsidR="001D1809" w:rsidRPr="00B1759F">
        <w:rPr>
          <w:sz w:val="24"/>
          <w:szCs w:val="24"/>
        </w:rPr>
        <w:t>ok</w:t>
      </w:r>
      <w:r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 w:rsidR="0076611B">
        <w:rPr>
          <w:sz w:val="24"/>
          <w:szCs w:val="24"/>
        </w:rPr>
        <w:t>stekao 25. veljače</w:t>
      </w:r>
      <w:r>
        <w:rPr>
          <w:sz w:val="24"/>
          <w:szCs w:val="24"/>
        </w:rPr>
        <w:t xml:space="preserve"> 20</w:t>
      </w:r>
      <w:r w:rsidR="0076611B">
        <w:rPr>
          <w:sz w:val="24"/>
          <w:szCs w:val="24"/>
        </w:rPr>
        <w:t>16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 obzirom na to da je predmetno rješenje (poziv) objavl</w:t>
      </w:r>
      <w:r w:rsidR="00F736F6">
        <w:rPr>
          <w:sz w:val="24"/>
          <w:szCs w:val="24"/>
        </w:rPr>
        <w:t xml:space="preserve">jeno u </w:t>
      </w:r>
      <w:r w:rsidR="0049721D">
        <w:rPr>
          <w:sz w:val="24"/>
          <w:szCs w:val="24"/>
        </w:rPr>
        <w:t>"</w:t>
      </w:r>
      <w:r w:rsidR="00F736F6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76611B">
        <w:rPr>
          <w:sz w:val="24"/>
          <w:szCs w:val="24"/>
        </w:rPr>
        <w:t xml:space="preserve"> 10. veljače 2016</w:t>
      </w:r>
      <w:r>
        <w:rPr>
          <w:sz w:val="24"/>
          <w:szCs w:val="24"/>
        </w:rPr>
        <w:t xml:space="preserve">. Po navedenom rješenju suda nitko nije postupio. </w:t>
      </w:r>
    </w:p>
    <w:p w:rsidRDefault="004C07E5" w:rsidP="001D1809" w:rsidR="004C07E5">
      <w:pPr>
        <w:jc w:val="both"/>
        <w:rPr>
          <w:sz w:val="24"/>
          <w:szCs w:val="24"/>
        </w:rPr>
      </w:pPr>
    </w:p>
    <w:p w:rsidRDefault="00E646F1" w:rsidP="0076611B" w:rsidR="001D18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1D1809" w:rsidRPr="00B1759F">
        <w:rPr>
          <w:sz w:val="24"/>
          <w:szCs w:val="24"/>
        </w:rPr>
        <w:t>u prethodnom postupk</w:t>
      </w:r>
      <w:r>
        <w:rPr>
          <w:sz w:val="24"/>
          <w:szCs w:val="24"/>
        </w:rPr>
        <w:t xml:space="preserve">u </w:t>
      </w:r>
      <w:r w:rsidR="001D1809" w:rsidRPr="00B1759F">
        <w:rPr>
          <w:sz w:val="24"/>
          <w:szCs w:val="24"/>
        </w:rPr>
        <w:t xml:space="preserve">utvrđeno postojanje stečajnog razloga nesposobnosti za plaćanje </w:t>
      </w:r>
      <w:r>
        <w:rPr>
          <w:sz w:val="24"/>
          <w:szCs w:val="24"/>
        </w:rPr>
        <w:t xml:space="preserve">kao </w:t>
      </w:r>
      <w:r w:rsidR="001D1809" w:rsidRPr="00B1759F">
        <w:rPr>
          <w:sz w:val="24"/>
          <w:szCs w:val="24"/>
        </w:rPr>
        <w:t xml:space="preserve">i činjenica nedostatnosti dužnikove imovine za namirenje </w:t>
      </w:r>
      <w:r w:rsidR="0076611B">
        <w:rPr>
          <w:sz w:val="24"/>
          <w:szCs w:val="24"/>
        </w:rPr>
        <w:t xml:space="preserve">troškova </w:t>
      </w:r>
      <w:r w:rsidR="001D1809" w:rsidRPr="00B1759F">
        <w:rPr>
          <w:sz w:val="24"/>
          <w:szCs w:val="24"/>
        </w:rPr>
        <w:t>stečajnog postupka te</w:t>
      </w:r>
      <w:r>
        <w:rPr>
          <w:sz w:val="24"/>
          <w:szCs w:val="24"/>
        </w:rPr>
        <w:t xml:space="preserve"> uvažavajući okolnost da </w:t>
      </w:r>
      <w:r w:rsidR="001D1809" w:rsidRPr="00B1759F">
        <w:rPr>
          <w:sz w:val="24"/>
          <w:szCs w:val="24"/>
        </w:rPr>
        <w:t>predujam za pokriće troškova prethodnog i</w:t>
      </w:r>
      <w:r w:rsidR="001D1809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stečajnog postupka nije uplaćen u roku određen</w:t>
      </w:r>
      <w:r w:rsidR="001D1809">
        <w:rPr>
          <w:sz w:val="24"/>
          <w:szCs w:val="24"/>
        </w:rPr>
        <w:t>o</w:t>
      </w:r>
      <w:r w:rsidR="001D1809" w:rsidRPr="00B1759F">
        <w:rPr>
          <w:sz w:val="24"/>
          <w:szCs w:val="24"/>
        </w:rPr>
        <w:t>m rješenjem ovog</w:t>
      </w:r>
      <w:r w:rsidR="001D1809">
        <w:rPr>
          <w:sz w:val="24"/>
          <w:szCs w:val="24"/>
        </w:rPr>
        <w:t>a</w:t>
      </w:r>
      <w:r w:rsidR="002A151F">
        <w:rPr>
          <w:sz w:val="24"/>
          <w:szCs w:val="24"/>
        </w:rPr>
        <w:t xml:space="preserve"> suda od </w:t>
      </w:r>
      <w:r w:rsidR="0076611B">
        <w:rPr>
          <w:sz w:val="24"/>
          <w:szCs w:val="24"/>
        </w:rPr>
        <w:t>26. svibnja 2015</w:t>
      </w:r>
      <w:r w:rsidR="001D1809"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</w:t>
        </w:r>
        <w:r w:rsidR="001D1809">
          <w:rPr>
            <w:sz w:val="24"/>
            <w:szCs w:val="24"/>
          </w:rPr>
          <w:t xml:space="preserve"> </w:t>
        </w:r>
        <w:r w:rsidR="001D1809" w:rsidRPr="00B1759F">
          <w:rPr>
            <w:sz w:val="24"/>
            <w:szCs w:val="24"/>
          </w:rPr>
          <w:t>st</w:t>
        </w:r>
      </w:smartTag>
      <w:r w:rsidR="001D1809" w:rsidRPr="00B1759F">
        <w:rPr>
          <w:sz w:val="24"/>
          <w:szCs w:val="24"/>
        </w:rPr>
        <w:t>.</w:t>
      </w:r>
      <w:r w:rsidR="001D1809"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="001D1809" w:rsidRPr="00B1759F">
        <w:rPr>
          <w:sz w:val="24"/>
          <w:szCs w:val="24"/>
        </w:rPr>
        <w:t xml:space="preserve"> nad dužnikom</w:t>
      </w:r>
      <w:r>
        <w:rPr>
          <w:sz w:val="24"/>
          <w:szCs w:val="24"/>
        </w:rPr>
        <w:t xml:space="preserve"> je otvoren i istovremeno zaključen stečajni postupak</w:t>
      </w:r>
      <w:r w:rsidR="001D1809" w:rsidRPr="00B1759F">
        <w:rPr>
          <w:sz w:val="24"/>
          <w:szCs w:val="24"/>
        </w:rPr>
        <w:t xml:space="preserve"> te</w:t>
      </w:r>
      <w:r>
        <w:rPr>
          <w:sz w:val="24"/>
          <w:szCs w:val="24"/>
        </w:rPr>
        <w:t xml:space="preserve"> je imenovan stečajni</w:t>
      </w:r>
      <w:r w:rsidR="001D1809"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</w:t>
        </w:r>
        <w:r w:rsidR="001D1809">
          <w:rPr>
            <w:sz w:val="24"/>
            <w:szCs w:val="24"/>
          </w:rPr>
          <w:t xml:space="preserve"> </w:t>
        </w:r>
        <w:r w:rsidR="001D1809" w:rsidRPr="00B1759F">
          <w:rPr>
            <w:sz w:val="24"/>
            <w:szCs w:val="24"/>
          </w:rPr>
          <w:t>st</w:t>
        </w:r>
      </w:smartTag>
      <w:r w:rsidR="001D1809" w:rsidRPr="00B1759F">
        <w:rPr>
          <w:sz w:val="24"/>
          <w:szCs w:val="24"/>
        </w:rPr>
        <w:t>.</w:t>
      </w:r>
      <w:r w:rsidR="001D1809"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>
        <w:rPr>
          <w:sz w:val="24"/>
          <w:szCs w:val="24"/>
        </w:rPr>
        <w:t>-a (točka I. do III. izreke rješenja).</w:t>
      </w:r>
    </w:p>
    <w:p w:rsidRDefault="004C07E5" w:rsidP="0076611B" w:rsidR="004C07E5">
      <w:pPr>
        <w:ind w:firstLine="720"/>
        <w:jc w:val="both"/>
        <w:rPr>
          <w:sz w:val="24"/>
          <w:szCs w:val="24"/>
        </w:rPr>
      </w:pPr>
    </w:p>
    <w:p w:rsidRDefault="00E646F1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Odluke iz točke IV.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 xml:space="preserve"> 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>zreke rješenja donesen</w:t>
      </w:r>
      <w:r w:rsidR="00F736F6">
        <w:rPr>
          <w:sz w:val="24"/>
          <w:szCs w:val="24"/>
        </w:rPr>
        <w:t>e su primjenom odredbe čl. 63. st. 2. i čl. 196. s</w:t>
      </w:r>
      <w:r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76611B">
        <w:rPr>
          <w:sz w:val="24"/>
          <w:szCs w:val="24"/>
        </w:rPr>
        <w:t>22. ožujka</w:t>
      </w:r>
      <w:r w:rsidR="001D1809" w:rsidRPr="00B1759F">
        <w:rPr>
          <w:sz w:val="24"/>
          <w:szCs w:val="24"/>
        </w:rPr>
        <w:t xml:space="preserve"> 20</w:t>
      </w:r>
      <w:r w:rsidR="0076611B">
        <w:rPr>
          <w:sz w:val="24"/>
          <w:szCs w:val="24"/>
        </w:rPr>
        <w:t>16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E333E" w:rsidP="001D1809" w:rsidR="001E33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E333E" w:rsidP="001D1809" w:rsidR="001E33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E333E" w:rsidP="001D1809" w:rsidR="001E33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7E5" w:rsidP="001D1809" w:rsidR="004C07E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7E5" w:rsidP="001D1809" w:rsidR="004C07E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E333E" w:rsidP="001D1809" w:rsidR="001E33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E333E" w:rsidP="001D1809" w:rsidR="001E33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E646F1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E646F1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76611B">
        <w:rPr>
          <w:rFonts w:hAnsi="Times New Roman" w:ascii="Times New Roman"/>
          <w:b w:val="false"/>
          <w:color w:val="auto"/>
          <w:szCs w:val="24"/>
        </w:rPr>
        <w:t>e-oglasna ploča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8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N</w:t>
      </w:r>
      <w:r w:rsidR="00E646F1">
        <w:rPr>
          <w:rFonts w:hAnsi="Times New Roman" w:ascii="Times New Roman"/>
          <w:b w:val="false"/>
          <w:color w:val="auto"/>
          <w:szCs w:val="24"/>
        </w:rPr>
        <w:t>arodne Novine</w:t>
      </w:r>
      <w:r w:rsidR="0076611B">
        <w:rPr>
          <w:rFonts w:hAnsi="Times New Roman" w:ascii="Times New Roman"/>
          <w:b w:val="false"/>
          <w:color w:val="auto"/>
          <w:szCs w:val="24"/>
        </w:rPr>
        <w:t>-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oglas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87" w:rsidR="000B1187">
      <w:r>
        <w:separator/>
      </w:r>
    </w:p>
  </w:endnote>
  <w:endnote w:id="0" w:type="continuationSeparator">
    <w:p w:rsidRDefault="000B1187" w:rsidR="000B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37F0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87" w:rsidR="000B1187">
      <w:r>
        <w:separator/>
      </w:r>
    </w:p>
  </w:footnote>
  <w:footnote w:id="0" w:type="continuationSeparator">
    <w:p w:rsidRDefault="000B1187" w:rsidR="000B1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839" w:rsidP="00F272C7" w:rsidR="00F272C7" w:rsidRPr="00F272C7">
    <w:pPr>
      <w:jc w:val="right"/>
      <w:rPr>
        <w:sz w:val="24"/>
        <w:szCs w:val="24"/>
      </w:rPr>
    </w:pPr>
    <w:r>
      <w:tab/>
    </w:r>
    <w:r>
      <w:tab/>
    </w:r>
    <w:r w:rsidR="00F272C7" w:rsidRPr="00F272C7">
      <w:rPr>
        <w:sz w:val="24"/>
        <w:szCs w:val="24"/>
      </w:rPr>
      <w:t>8 St-1031/13-30</w:t>
    </w:r>
  </w:p>
  <w:p w:rsidRDefault="006B2839" w:rsidR="006B2839">
    <w:pPr>
      <w:pStyle w:val="Zaglavlje"/>
    </w:pPr>
  </w:p>
  <w:p w:rsidRDefault="00865DA3" w:rsidP="00C42C04" w:rsidR="00865DA3" w:rsidRPr="00C42C04">
    <w:pPr>
      <w:ind w:firstLine="72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D5C" w:rsidP="00A45EAD" w:rsidR="00DB1D5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B1D5C" w:rsidP="00210E4E" w:rsidR="00DB1D5C" w:rsidRPr="00DB1D5C">
    <w:r w:rsidRPr="00DB1D5C">
      <w:rPr>
        <w:rFonts w:eastAsia="MS Mincho"/>
      </w:rPr>
      <w:t>REPUBLIKA HRVATSKA</w:t>
    </w:r>
  </w:p>
  <w:p w:rsidRDefault="00DB1D5C" w:rsidP="00210E4E" w:rsidR="00DB1D5C" w:rsidRPr="00DB1D5C">
    <w:r w:rsidRPr="00DB1D5C">
      <w:rPr>
        <w:rFonts w:eastAsia="MS Mincho"/>
      </w:rPr>
      <w:t>TRGOVAČKI SUD U RIJECI</w:t>
    </w:r>
  </w:p>
  <w:p w:rsidRDefault="00DB1D5C" w:rsidP="00A45EAD" w:rsidR="00DB1D5C" w:rsidRPr="00DB1D5C">
    <w:pPr>
      <w:rPr>
        <w:rFonts w:eastAsia="MS Mincho"/>
      </w:rPr>
    </w:pPr>
    <w:r w:rsidRPr="00DB1D5C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550B7"/>
    <w:rsid w:val="00074FA5"/>
    <w:rsid w:val="000B1187"/>
    <w:rsid w:val="00102DF1"/>
    <w:rsid w:val="001122AD"/>
    <w:rsid w:val="00157894"/>
    <w:rsid w:val="001D1809"/>
    <w:rsid w:val="001E333E"/>
    <w:rsid w:val="001F363E"/>
    <w:rsid w:val="00211376"/>
    <w:rsid w:val="002A151F"/>
    <w:rsid w:val="002A501D"/>
    <w:rsid w:val="002F49DB"/>
    <w:rsid w:val="003D4BAA"/>
    <w:rsid w:val="00414B9B"/>
    <w:rsid w:val="0049721D"/>
    <w:rsid w:val="004C07E5"/>
    <w:rsid w:val="005004C8"/>
    <w:rsid w:val="00577C20"/>
    <w:rsid w:val="005F7640"/>
    <w:rsid w:val="0060231B"/>
    <w:rsid w:val="00613EC6"/>
    <w:rsid w:val="006B2839"/>
    <w:rsid w:val="00735BE4"/>
    <w:rsid w:val="00765AED"/>
    <w:rsid w:val="0076611B"/>
    <w:rsid w:val="00794012"/>
    <w:rsid w:val="008077D9"/>
    <w:rsid w:val="00843357"/>
    <w:rsid w:val="00855B68"/>
    <w:rsid w:val="00865DA3"/>
    <w:rsid w:val="008F0258"/>
    <w:rsid w:val="00935ABA"/>
    <w:rsid w:val="009C74B7"/>
    <w:rsid w:val="00A001D7"/>
    <w:rsid w:val="00B26117"/>
    <w:rsid w:val="00B87FCF"/>
    <w:rsid w:val="00BB00CD"/>
    <w:rsid w:val="00C00CB9"/>
    <w:rsid w:val="00C42C04"/>
    <w:rsid w:val="00C84152"/>
    <w:rsid w:val="00D437F0"/>
    <w:rsid w:val="00DB1D5C"/>
    <w:rsid w:val="00E646F1"/>
    <w:rsid w:val="00EC66DD"/>
    <w:rsid w:val="00F272C7"/>
    <w:rsid w:val="00F736F6"/>
    <w:rsid w:val="00FA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43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7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43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7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St-1031/2013</izvorni_sadrzaj>
    <derivirana_varijabla naziv="DomainObject.Predmet.OznakaBroj_1">St-1031/2013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- JAGER d.o.o.  Raša</izvorni_sadrzaj>
    <derivirana_varijabla naziv="DomainObject.Predmet.ProtustrankaFormated_1">  PRVOMAJSKA - JAGER d.o.o.  Raša</derivirana_varijabla>
  </DomainObject.Predmet.ProtustrankaFormated>
  <DomainObject.Predmet.ProtustrankaFormatedOIB>
    <izvorni_sadrzaj>  PRVOMAJSKA - JAGER d.o.o.  Raša, OIB 56735981690</izvorni_sadrzaj>
    <derivirana_varijabla naziv="DomainObject.Predmet.ProtustrankaFormatedOIB_1">  PRVOMAJSKA - JAGER d.o.o.  Raša, OIB 56735981690</derivirana_varijabla>
  </DomainObject.Predmet.ProtustrankaFormatedOIB>
  <DomainObject.Predmet.ProtustrankaFormatedWithAdress>
    <izvorni_sadrzaj> PRVOMAJSKA - JAGER d.o.o.  Raša, Krapan bb, 52 223 Raša</izvorni_sadrzaj>
    <derivirana_varijabla naziv="DomainObject.Predmet.ProtustrankaFormatedWithAdress_1"> PRVOMAJSKA - JAGER d.o.o.  Raša, Krapan bb, 52 223 Raša</derivirana_varijabla>
  </DomainObject.Predmet.ProtustrankaFormatedWithAdress>
  <DomainObject.Predmet.ProtustrankaFormatedWithAdressOIB>
    <izvorni_sadrzaj> PRVOMAJSKA - JAGER d.o.o.  Raša, OIB 56735981690, Krapan bb, 52 223 Raša</izvorni_sadrzaj>
    <derivirana_varijabla naziv="DomainObject.Predmet.ProtustrankaFormatedWithAdressOIB_1"> PRVOMAJSKA - JAGER d.o.o.  Raša, OIB 56735981690, Krapan bb, 52 223 Raša</derivirana_varijabla>
  </DomainObject.Predmet.ProtustrankaFormatedWithAdressOIB>
  <DomainObject.Predmet.ProtustrankaWithAdress>
    <izvorni_sadrzaj>PRVOMAJSKA - JAGER d.o.o.  Raša Krapan bb, 52 223 Raša</izvorni_sadrzaj>
    <derivirana_varijabla naziv="DomainObject.Predmet.ProtustrankaWithAdress_1">PRVOMAJSKA - JAGER d.o.o.  Raša Krapan bb, 52 223 Raša</derivirana_varijabla>
  </DomainObject.Predmet.ProtustrankaWithAdress>
  <DomainObject.Predmet.ProtustrankaWithAdressOIB>
    <izvorni_sadrzaj>PRVOMAJSKA - JAGER d.o.o.  Raša, OIB 56735981690, Krapan bb, 52 223 Raša</izvorni_sadrzaj>
    <derivirana_varijabla naziv="DomainObject.Predmet.ProtustrankaWithAdressOIB_1">PRVOMAJSKA - JAGER d.o.o.  Raša, OIB 56735981690, Krapan bb, 52 223 Raša</derivirana_varijabla>
  </DomainObject.Predmet.ProtustrankaWithAdressOIB>
  <DomainObject.Predmet.ProtustrankaNazivFormated>
    <izvorni_sadrzaj>PRVOMAJSKA - JAGER d.o.o.  Raša</izvorni_sadrzaj>
    <derivirana_varijabla naziv="DomainObject.Predmet.ProtustrankaNazivFormated_1">PRVOMAJSKA - JAGER d.o.o.  Raša</derivirana_varijabla>
  </DomainObject.Predmet.ProtustrankaNazivFormated>
  <DomainObject.Predmet.ProtustrankaNazivFormatedOIB>
    <izvorni_sadrzaj>PRVOMAJSKA - JAGER d.o.o.  Raša, OIB 56735981690</izvorni_sadrzaj>
    <derivirana_varijabla naziv="DomainObject.Predmet.ProtustrankaNazivFormatedOIB_1">PRVOMAJSKA - JAGER d.o.o.  Raša, OIB 56735981690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PRVOMAJSKA - JAGER d.o.o.  Raša</item>
    </izvorni_sadrzaj>
    <derivirana_varijabla naziv="DomainObject.Predmet.ProtuStrankaListFormated_1">
      <item>PRVOMAJSKA - JAGER d.o.o.  Raša</item>
    </derivirana_varijabla>
  </DomainObject.Predmet.ProtuStrankaListFormated>
  <DomainObject.Predmet.ProtuStrankaListFormatedOIB>
    <izvorni_sadrzaj>
      <item>PRVOMAJSKA - JAGER d.o.o.  Raša, OIB 56735981690</item>
    </izvorni_sadrzaj>
    <derivirana_varijabla naziv="DomainObject.Predmet.ProtuStrankaListFormatedOIB_1">
      <item>PRVOMAJSKA - JAGER d.o.o.  Raša, OIB 56735981690</item>
    </derivirana_varijabla>
  </DomainObject.Predmet.ProtuStrankaListFormatedOIB>
  <DomainObject.Predmet.ProtuStrankaListFormatedWithAdress>
    <izvorni_sadrzaj>
      <item>PRVOMAJSKA - JAGER d.o.o.  Raša, Krapan bb, 52 223 Raša</item>
    </izvorni_sadrzaj>
    <derivirana_varijabla naziv="DomainObject.Predmet.ProtuStrankaListFormatedWithAdress_1">
      <item>PRVOMAJSKA - JAGER d.o.o.  Raša, Krapan bb, 52 223 Raša</item>
    </derivirana_varijabla>
  </DomainObject.Predmet.ProtuStrankaListFormatedWithAdress>
  <DomainObject.Predmet.ProtuStrankaListFormatedWithAdressOIB>
    <izvorni_sadrzaj>
      <item>PRVOMAJSKA - JAGER d.o.o.  Raša, OIB 56735981690, Krapan bb, 52 223 Raša</item>
    </izvorni_sadrzaj>
    <derivirana_varijabla naziv="DomainObject.Predmet.ProtuStrankaListFormatedWithAdressOIB_1">
      <item>PRVOMAJSKA - JAGER d.o.o.  Raša, OIB 56735981690, Krapan bb, 52 223 Raša</item>
    </derivirana_varijabla>
  </DomainObject.Predmet.ProtuStrankaListFormatedWithAdressOIB>
  <DomainObject.Predmet.ProtuStrankaListNazivFormated>
    <izvorni_sadrzaj>
      <item>PRVOMAJSKA - JAGER d.o.o.  Raša</item>
    </izvorni_sadrzaj>
    <derivirana_varijabla naziv="DomainObject.Predmet.ProtuStrankaListNazivFormated_1">
      <item>PRVOMAJSKA - JAGER d.o.o.  Raša</item>
    </derivirana_varijabla>
  </DomainObject.Predmet.ProtuStrankaListNazivFormated>
  <DomainObject.Predmet.ProtuStrankaListNazivFormatedOIB>
    <izvorni_sadrzaj>
      <item>PRVOMAJSKA - JAGER d.o.o.  Raša, OIB 56735981690</item>
    </izvorni_sadrzaj>
    <derivirana_varijabla naziv="DomainObject.Predmet.ProtuStrankaListNazivFormatedOIB_1">
      <item>PRVOMAJSKA - JAGER d.o.o.  Raša, OIB 56735981690</item>
    </derivirana_varijabla>
  </DomainObject.Predmet.ProtuStrankaListNazivFormatedOIB>
  <DomainObject.Predmet.OstaliListFormated>
    <izvorni_sadrzaj>
      <item>Gordan Blagojević</item>
      <item>Matija Jager</item>
    </izvorni_sadrzaj>
    <derivirana_varijabla naziv="DomainObject.Predmet.OstaliListFormated_1">
      <item>Gordan Blagojević</item>
      <item>Matija Jager</item>
    </derivirana_varijabla>
  </DomainObject.Predmet.OstaliListFormated>
  <DomainObject.Predmet.OstaliListFormatedOIB>
    <izvorni_sadrzaj>
      <item>Gordan Blagojević, OIB 53507748090</item>
      <item>Matija Jager</item>
    </izvorni_sadrzaj>
    <derivirana_varijabla naziv="DomainObject.Predmet.OstaliListFormatedOIB_1">
      <item>Gordan Blagojević, OIB 53507748090</item>
      <item>Matija Jager</item>
    </derivirana_varijabla>
  </DomainObject.Predmet.OstaliListFormatedOIB>
  <DomainObject.Predmet.OstaliListFormatedWithAdress>
    <izvorni_sadrzaj>
      <item>Gordan Blagojević, Markovići 21, 51000 Rijeka</item>
      <item>Matija Jager, Cesta na Brdo 6, Ljubljana</item>
    </izvorni_sadrzaj>
    <derivirana_varijabla naziv="DomainObject.Predmet.OstaliListFormatedWithAdress_1">
      <item>Gordan Blagojević, Markovići 21, 51000 Rijeka</item>
      <item>Matija Jager, Cesta na Brdo 6, Ljubljana</item>
    </derivirana_varijabla>
  </DomainObject.Predmet.OstaliListFormatedWithAdress>
  <DomainObject.Predmet.OstaliListFormatedWithAdressOIB>
    <izvorni_sadrzaj>
      <item>Gordan Blagojević, OIB 53507748090, Markovići 21, 51000 Rijeka</item>
      <item>Matija Jager, Cesta na Brdo 6, Ljubljana</item>
    </izvorni_sadrzaj>
    <derivirana_varijabla naziv="DomainObject.Predmet.OstaliListFormatedWithAdressOIB_1">
      <item>Gordan Blagojević, OIB 53507748090, Markovići 21, 51000 Rijeka</item>
      <item>Matija Jager, Cesta na Brdo 6, Ljubljana</item>
    </derivirana_varijabla>
  </DomainObject.Predmet.OstaliListFormatedWithAdressOIB>
  <DomainObject.Predmet.OstaliListNazivFormated>
    <izvorni_sadrzaj>
      <item>Gordan Blagojević</item>
      <item>Matija Jager</item>
    </izvorni_sadrzaj>
    <derivirana_varijabla naziv="DomainObject.Predmet.OstaliListNazivFormated_1">
      <item>Gordan Blagojević</item>
      <item>Matija Jager</item>
    </derivirana_varijabla>
  </DomainObject.Predmet.OstaliListNazivFormated>
  <DomainObject.Predmet.OstaliListNazivFormatedOIB>
    <izvorni_sadrzaj>
      <item>Gordan Blagojević, OIB 53507748090</item>
      <item>Matija Jager</item>
    </izvorni_sadrzaj>
    <derivirana_varijabla naziv="DomainObject.Predmet.OstaliListNazivFormatedOIB_1">
      <item>Gordan Blagojević, OIB 53507748090</item>
      <item>Matija Jager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PRVOMAJSKA - JAGER d.o.o.  Raša</izvorni_sadrzaj>
    <derivirana_varijabla naziv="DomainObject.Predmet.ProtustrankaIDrugi_1">PRVOMAJSKA - JAGER d.o.o.  Raša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PRVOMAJSKA - JAGER d.o.o.  Raša, OIB 56735981690, Krapan bb, 52 223 Raša</izvorni_sadrzaj>
    <derivirana_varijabla naziv="DomainObject.Predmet.ProtustrankaIDrugiAdressOIB_1">PRVOMAJSKA - JAGER d.o.o.  Raša, OIB 56735981690, Krapan bb, 52 223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PRVOMAJSKA - JAGER d.o.o.  Raša</item>
      <item>Gordan Blagojević</item>
      <item>Matija Jager</item>
    </izvorni_sadrzaj>
    <derivirana_varijabla naziv="DomainObject.Predmet.SudioniciListNaziv_1">
      <item>FINA  Zagreb</item>
      <item>PRVOMAJSKA - JAGER d.o.o.  Raša</item>
      <item>Gordan Blagojević</item>
      <item>Matija Jager</item>
    </derivirana_varijabla>
  </DomainObject.Predmet.SudioniciListNaziv>
  <DomainObject.Predmet.SudioniciListAdressOIB>
    <izvorni_sadrzaj>
      <item>FINA  Zagreb, OIB 85821130368, Koturaška 43,10 000 Zagreb</item>
      <item>PRVOMAJSKA - JAGER d.o.o.  Raša, OIB 56735981690, Krapan bb,52 223 Raša</item>
      <item>Gordan Blagojević, OIB 53507748090, Markovići 21,51000 Rijeka</item>
      <item>Matija Jager, Cesta na Brdo 6,Ljubljana</item>
    </izvorni_sadrzaj>
    <derivirana_varijabla naziv="DomainObject.Predmet.SudioniciListAdressOIB_1">
      <item>FINA  Zagreb, OIB 85821130368, Koturaška 43,10 000 Zagreb</item>
      <item>PRVOMAJSKA - JAGER d.o.o.  Raša, OIB 56735981690, Krapan bb,52 223 Raša</item>
      <item>Gordan Blagojević, OIB 53507748090, Markovići 21,51000 Rijeka</item>
      <item>Matija Jager, Cesta na Brdo 6,Ljubljana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56735981690</item>
      <item>, OIB 53507748090</item>
      <item>, OIB null</item>
    </izvorni_sadrzaj>
    <derivirana_varijabla naziv="DomainObject.Predmet.SudioniciListNazivOIB_1">
      <item>, OIB 85821130368</item>
      <item>, OIB 56735981690</item>
      <item>, OIB 53507748090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4899</properties:Characters>
  <properties:Lines>125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2016-03-22T10:42:00Z</dcterms:created>
  <dc:creator>nmarkovic</dc:creator>
  <cp:lastModifiedBy>Renata Valić</cp:lastModifiedBy>
  <cp:lastPrinted>2016-03-22T12:09:00Z</cp:lastPrinted>
  <dcterms:modified xmlns:xsi="http://www.w3.org/2001/XMLSchema-instance" xsi:type="dcterms:W3CDTF">2016-03-22T12:26:00Z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