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dafc2" w14:paraId="9ddafc2" w:rsidRDefault="00837073" w:rsidP="00837073" w:rsidR="00837073">
      <w:pPr>
        <w:pStyle w:val="NormaleSPIS"/>
        <w15:collapsed w:val="false"/>
      </w:pPr>
    </w:p>
    <w:p w:rsidRDefault="00837073" w:rsidP="00837073" w:rsidR="00837073">
      <w:pPr>
        <w:ind w:firstLine="708"/>
      </w:pPr>
      <w:r>
        <w:rPr>
          <w:noProof/>
          <w:lang w:eastAsia="hr-HR"/>
        </w:rPr>
        <w:drawing>
          <wp:inline distR="0" distL="0" distB="0" distT="0">
            <wp:extent cy="723900" cx="541020"/>
            <wp:effectExtent b="0" r="0" t="0" l="0"/>
            <wp:docPr descr="Opis: Opis: Opis: Opis: Opis: grb rh" name="Slika 2" id="2"/>
            <wp:cNvGraphicFramePr>
              <a:graphicFrameLocks noChangeAspect="true"/>
            </wp:cNvGraphicFramePr>
            <a:graphic>
              <a:graphicData uri="http://schemas.openxmlformats.org/drawingml/2006/picture">
                <pic:pic>
                  <pic:nvPicPr>
                    <pic:cNvPr descr="Opis: Opis: Opis: Opis: Opis: grb rh"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837073" w:rsidP="00837073" w:rsidR="00837073">
      <w:pPr>
        <w:pStyle w:val="SudSjedite"/>
        <w:rPr>
          <w:rStyle w:val="PozadinaSvijetloZuta"/>
        </w:rPr>
      </w:pPr>
    </w:p>
    <w:p w:rsidRDefault="00837073" w:rsidP="00837073" w:rsidR="00837073">
      <w:pPr>
        <w:tabs>
          <w:tab w:pos="7088" w:val="left"/>
        </w:tabs>
      </w:pPr>
      <w:r>
        <w:t xml:space="preserve">REPUBLIKA HRVATSKA </w:t>
      </w:r>
      <w:r>
        <w:tab/>
      </w:r>
    </w:p>
    <w:p w:rsidRDefault="00837073" w:rsidP="00837073" w:rsidR="00837073">
      <w:r>
        <w:t>TRGOVAČKI SUD U OSIJEKU</w:t>
      </w:r>
    </w:p>
    <w:p w:rsidRDefault="00837073" w:rsidP="00837073" w:rsidR="00837073">
      <w:r>
        <w:t>STALNA SLUŽBA U SLAVONSKOM BRODU</w:t>
      </w:r>
    </w:p>
    <w:p w:rsidRDefault="00837073" w:rsidP="00837073" w:rsidR="00837073">
      <w:r>
        <w:t>TRG POBJEDE 13,</w:t>
      </w:r>
    </w:p>
    <w:p w:rsidRDefault="00837073" w:rsidP="00837073" w:rsidR="00837073">
      <w:pPr>
        <w:tabs>
          <w:tab w:pos="7080" w:val="left"/>
        </w:tabs>
        <w:jc w:val="both"/>
      </w:pPr>
      <w:r>
        <w:rPr>
          <w:u w:val="single"/>
        </w:rPr>
        <w:t>SLAVONSKI BROD</w:t>
      </w:r>
      <w:r>
        <w:t xml:space="preserve">   </w:t>
      </w:r>
      <w:r>
        <w:tab/>
        <w:t>3/St-327/2016-</w:t>
      </w:r>
      <w:r w:rsidR="00E656E4">
        <w:t>80</w:t>
      </w:r>
    </w:p>
    <w:p w:rsidRDefault="00837073" w:rsidP="00837073" w:rsidR="00837073">
      <w:pPr>
        <w:ind w:firstLine="720" w:left="2880"/>
      </w:pPr>
      <w:r>
        <w:t>Z A K L J U Č A K</w:t>
      </w:r>
    </w:p>
    <w:p w:rsidRDefault="00837073" w:rsidP="00837073" w:rsidR="00837073">
      <w:pPr>
        <w:ind w:firstLine="720" w:left="2880"/>
        <w:rPr>
          <w:lang w:val="en-US"/>
        </w:rPr>
      </w:pPr>
    </w:p>
    <w:p w:rsidRDefault="00837073" w:rsidP="00837073" w:rsidR="00837073">
      <w:pPr>
        <w:jc w:val="both"/>
      </w:pPr>
      <w:r>
        <w:t xml:space="preserve">TRGOVAČKI SUD U OSIJEKU, STALNA SLUŽBA U SLAVONSKOM BRODU, po stečajnoj sutkinji Danieli Martini Maoduš, u postupku stečaja nad stečajnim dužnikom </w:t>
      </w:r>
      <w:r>
        <w:rPr>
          <w:b/>
        </w:rPr>
        <w:t xml:space="preserve">DOCA KOMERC d.o.o., Slavonski Brod, Julija </w:t>
      </w:r>
      <w:proofErr w:type="spellStart"/>
      <w:r>
        <w:rPr>
          <w:b/>
        </w:rPr>
        <w:t>Domca</w:t>
      </w:r>
      <w:proofErr w:type="spellEnd"/>
      <w:r>
        <w:rPr>
          <w:b/>
        </w:rPr>
        <w:t xml:space="preserve"> 37, OIB: 01333304388</w:t>
      </w:r>
      <w:r>
        <w:t xml:space="preserve">, zastupano po stečajnom upravitelju Žarku </w:t>
      </w:r>
      <w:proofErr w:type="spellStart"/>
      <w:r>
        <w:t>Timarcu</w:t>
      </w:r>
      <w:proofErr w:type="spellEnd"/>
      <w:r>
        <w:t xml:space="preserve">, </w:t>
      </w:r>
      <w:proofErr w:type="spellStart"/>
      <w:r>
        <w:t>dipl.oec</w:t>
      </w:r>
      <w:proofErr w:type="spellEnd"/>
      <w:r>
        <w:t>,</w:t>
      </w:r>
      <w:r w:rsidR="00DC69F0">
        <w:t xml:space="preserve"> 31. listopada  </w:t>
      </w:r>
      <w:r>
        <w:t>2018           </w:t>
      </w:r>
      <w:r>
        <w:rPr>
          <w:b/>
        </w:rPr>
        <w:t>.</w:t>
      </w:r>
    </w:p>
    <w:p w:rsidRDefault="00837073" w:rsidP="00837073" w:rsidR="00837073">
      <w:pPr>
        <w:ind w:firstLine="708"/>
        <w:jc w:val="both"/>
      </w:pPr>
      <w:r>
        <w:t xml:space="preserve">                                                       z a k l j u č i o  j e</w:t>
      </w:r>
    </w:p>
    <w:p w:rsidRDefault="00837073" w:rsidP="00837073" w:rsidR="00837073">
      <w:pPr>
        <w:ind w:firstLine="708"/>
        <w:jc w:val="both"/>
      </w:pPr>
      <w:r>
        <w:t xml:space="preserve">Nalaže  </w:t>
      </w:r>
      <w:r w:rsidR="005C263D">
        <w:t>se H-ABDUCO d. o. o. Zagreb dostaviti ovom sudu broj računa za povrat  dijela iznosa koji je uplaćen kao predujam za vođenje stečaja.</w:t>
      </w:r>
    </w:p>
    <w:p w:rsidRDefault="005C263D" w:rsidP="00837073" w:rsidR="005C263D">
      <w:pPr>
        <w:ind w:firstLine="708"/>
        <w:jc w:val="both"/>
      </w:pPr>
      <w:r>
        <w:tab/>
      </w:r>
      <w:r>
        <w:tab/>
      </w:r>
      <w:r>
        <w:tab/>
      </w:r>
      <w:r>
        <w:tab/>
      </w:r>
      <w:r>
        <w:tab/>
        <w:t xml:space="preserve">o b r a z l o ž e nj e </w:t>
      </w:r>
    </w:p>
    <w:p w:rsidRDefault="00CE71D0" w:rsidP="00837073" w:rsidR="005C263D">
      <w:pPr>
        <w:ind w:firstLine="708"/>
        <w:jc w:val="both"/>
      </w:pPr>
      <w:r>
        <w:t xml:space="preserve">Stečajni upravitelj je obavijestio sud da je na račun suda prije zatvaranja računa stečajnog dužnika uplatio iznos od 5.059,20 kn. Iz istog iznosa će biti financiran trošak posebne pristojbe koja se plaća nakon zaključenja stečaja, te će preostati i dio za povrat dijela predujma uplatitelju predujma   </w:t>
      </w:r>
      <w:r>
        <w:t>H-ABDUCO d. o. o. Zagreb</w:t>
      </w:r>
      <w:r>
        <w:t>, koji je uplatio predujam, o čemu postoji dokaz na str. 36 spisa.</w:t>
      </w:r>
      <w:bookmarkStart w:name="_GoBack" w:id="0"/>
      <w:bookmarkEnd w:id="0"/>
    </w:p>
    <w:p w:rsidRDefault="00837073" w:rsidP="00837073" w:rsidR="00837073">
      <w:pPr>
        <w:jc w:val="center"/>
      </w:pPr>
      <w:r>
        <w:t xml:space="preserve">U Slavonskom Brodu  </w:t>
      </w:r>
      <w:r w:rsidR="005C263D">
        <w:t>31. listopada  2018           </w:t>
      </w:r>
      <w:r>
        <w:rPr>
          <w:color w:val="222222"/>
        </w:rPr>
        <w:t>.</w:t>
      </w:r>
    </w:p>
    <w:p w:rsidRDefault="00837073" w:rsidP="00837073" w:rsidR="00837073">
      <w:r>
        <w:tab/>
      </w:r>
      <w:r>
        <w:tab/>
      </w:r>
      <w:r>
        <w:tab/>
      </w:r>
      <w:r>
        <w:tab/>
      </w:r>
      <w:r>
        <w:tab/>
      </w:r>
      <w:r>
        <w:tab/>
      </w:r>
      <w:r>
        <w:tab/>
      </w:r>
      <w:r>
        <w:tab/>
      </w:r>
      <w:r>
        <w:tab/>
        <w:t xml:space="preserve"> Sutkinja:</w:t>
      </w:r>
    </w:p>
    <w:p w:rsidRDefault="00837073" w:rsidP="00837073" w:rsidR="00837073">
      <w:r>
        <w:tab/>
      </w:r>
      <w:r>
        <w:tab/>
      </w:r>
      <w:r>
        <w:tab/>
      </w:r>
      <w:r>
        <w:tab/>
      </w:r>
      <w:r>
        <w:tab/>
      </w:r>
      <w:r>
        <w:tab/>
      </w:r>
      <w:r>
        <w:tab/>
      </w:r>
      <w:r>
        <w:tab/>
        <w:t xml:space="preserve">     Daniela Martini Maoduš</w:t>
      </w:r>
    </w:p>
    <w:p w:rsidRDefault="00837073" w:rsidP="00837073" w:rsidR="00837073">
      <w:pPr>
        <w:pStyle w:val="NormaleSPIS"/>
      </w:pPr>
    </w:p>
    <w:p w:rsidRDefault="00837073" w:rsidP="00837073" w:rsidR="00837073">
      <w:pPr>
        <w:pStyle w:val="NormaleSPIS"/>
      </w:pPr>
    </w:p>
    <w:p w:rsidRDefault="00837073" w:rsidP="00837073" w:rsidR="00837073">
      <w:pPr>
        <w:pStyle w:val="NormaleSPIS"/>
      </w:pPr>
    </w:p>
    <w:p w:rsidRDefault="00AE649C" w:rsidP="004F27AE" w:rsidR="00AE649C" w:rsidRPr="00B76F3C">
      <w:pPr>
        <w:pStyle w:val="NormaleSPIS"/>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047A" w:rsidP="00537B78" w:rsidR="00A0047A">
      <w:r>
        <w:separator/>
      </w:r>
    </w:p>
  </w:endnote>
  <w:endnote w:id="0" w:type="continuationSeparator">
    <w:p w:rsidRDefault="00A0047A" w:rsidP="00537B78" w:rsidR="00A004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047A" w:rsidP="00537B78" w:rsidR="00A0047A">
      <w:r>
        <w:separator/>
      </w:r>
    </w:p>
  </w:footnote>
  <w:footnote w:id="0" w:type="continuationSeparator">
    <w:p w:rsidRDefault="00A0047A" w:rsidP="00537B78" w:rsidR="00A004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63D"/>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37073"/>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47A"/>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5E52"/>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E71D0"/>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69F0"/>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56E4"/>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A28"/>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837073"/>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837073"/>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473166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listopada 2018.</izvorni_sadrzaj>
    <derivirana_varijabla naziv="DomainObject.DatumDonosenjaOdluke_1">31.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St-327/2016-80</izvorni_sadrzaj>
    <derivirana_varijabla naziv="DomainObject.Oznaka_1">St-327/2016-80</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izvorni_sadrzaj>
    <derivirana_varijabla naziv="DomainObject.Predmet.Broj_1">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2016.</izvorni_sadrzaj>
    <derivirana_varijabla naziv="DomainObject.Predmet.DatumOsnivanja_1">11.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St-327/2016</izvorni_sadrzaj>
    <derivirana_varijabla naziv="DomainObject.Predmet.OznakaBroj_1">St-327/2016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st-286/15  VEZAN NA st-327/16  I,II   ,  III dio u ref.</izvorni_sadrzaj>
    <derivirana_varijabla naziv="DomainObject.Predmet.PrimjedbaSuca_1">st-286/15  VEZAN NA st-327/16  I,II   ,  III dio u ref.</derivirana_varijabla>
  </DomainObject.Predmet.PrimjedbaSuca>
  <DomainObject.Predmet.PrimjedbaUpisnicara>
    <izvorni_sadrzaj/>
    <derivirana_varijabla naziv="DomainObject.Predmet.PrimjedbaUpisnicara_1"/>
  </DomainObject.Predmet.PrimjedbaUpisnicara>
  <DomainObject.Predmet.ProtustrankaFormated>
    <izvorni_sadrzaj>  DOCA KOMERC d.o.o. za trgovinu, građevinarstvo i usluge</izvorni_sadrzaj>
    <derivirana_varijabla naziv="DomainObject.Predmet.ProtustrankaFormated_1">  DOCA KOMERC d.o.o. za trgovinu, građevinarstvo i usluge</derivirana_varijabla>
  </DomainObject.Predmet.ProtustrankaFormated>
  <DomainObject.Predmet.ProtustrankaFormatedOIB>
    <izvorni_sadrzaj>  DOCA KOMERC d.o.o. za trgovinu, građevinarstvo i usluge, OIB 01333304388</izvorni_sadrzaj>
    <derivirana_varijabla naziv="DomainObject.Predmet.ProtustrankaFormatedOIB_1">  DOCA KOMERC d.o.o. za trgovinu, građevinarstvo i usluge, OIB 01333304388</derivirana_varijabla>
  </DomainObject.Predmet.ProtustrankaFormatedOIB>
  <DomainObject.Predmet.ProtustrankaFormatedWithAdress>
    <izvorni_sadrzaj> DOCA KOMERC d.o.o. za trgovinu, građevinarstvo i usluge, Julija Domca 37, 35000 Slavonski Brod</izvorni_sadrzaj>
    <derivirana_varijabla naziv="DomainObject.Predmet.ProtustrankaFormatedWithAdress_1"> DOCA KOMERC d.o.o. za trgovinu, građevinarstvo i usluge, Julija Domca 37, 35000 Slavonski Brod</derivirana_varijabla>
  </DomainObject.Predmet.ProtustrankaFormatedWithAdress>
  <DomainObject.Predmet.ProtustrankaFormatedWithAdressOIB>
    <izvorni_sadrzaj> DOCA KOMERC d.o.o. za trgovinu, građevinarstvo i usluge, OIB 01333304388, Julija Domca 37, 35000 Slavonski Brod</izvorni_sadrzaj>
    <derivirana_varijabla naziv="DomainObject.Predmet.ProtustrankaFormatedWithAdressOIB_1"> DOCA KOMERC d.o.o. za trgovinu, građevinarstvo i usluge, OIB 01333304388, Julija Domca 37, 35000 Slavonski Brod</derivirana_varijabla>
  </DomainObject.Predmet.ProtustrankaFormatedWithAdressOIB>
  <DomainObject.Predmet.ProtustrankaWithAdress>
    <izvorni_sadrzaj>DOCA KOMERC d.o.o. za trgovinu, građevinarstvo i usluge Julija Domca 37, 35000 Slavonski Brod</izvorni_sadrzaj>
    <derivirana_varijabla naziv="DomainObject.Predmet.ProtustrankaWithAdress_1">DOCA KOMERC d.o.o. za trgovinu, građevinarstvo i usluge Julija Domca 37, 35000 Slavonski Brod</derivirana_varijabla>
  </DomainObject.Predmet.ProtustrankaWithAdress>
  <DomainObject.Predmet.ProtustrankaWithAdressOIB>
    <izvorni_sadrzaj>DOCA KOMERC d.o.o. za trgovinu, građevinarstvo i usluge, OIB 01333304388, Julija Domca 37, 35000 Slavonski Brod</izvorni_sadrzaj>
    <derivirana_varijabla naziv="DomainObject.Predmet.ProtustrankaWithAdressOIB_1">DOCA KOMERC d.o.o. za trgovinu, građevinarstvo i usluge, OIB 01333304388, Julija Domca 37, 35000 Slavonski Brod</derivirana_varijabla>
  </DomainObject.Predmet.ProtustrankaWithAdressOIB>
  <DomainObject.Predmet.ProtustrankaNazivFormated>
    <izvorni_sadrzaj>DOCA KOMERC d.o.o. za trgovinu, građevinarstvo i usluge</izvorni_sadrzaj>
    <derivirana_varijabla naziv="DomainObject.Predmet.ProtustrankaNazivFormated_1">DOCA KOMERC d.o.o. za trgovinu, građevinarstvo i usluge</derivirana_varijabla>
  </DomainObject.Predmet.ProtustrankaNazivFormated>
  <DomainObject.Predmet.ProtustrankaNazivFormatedOIB>
    <izvorni_sadrzaj>DOCA KOMERC d.o.o. za trgovinu, građevinarstvo i usluge, OIB 01333304388</izvorni_sadrzaj>
    <derivirana_varijabla naziv="DomainObject.Predmet.ProtustrankaNazivFormatedOIB_1">DOCA KOMERC d.o.o. za trgovinu, građevinarstvo i usluge, OIB 01333304388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Slavonija i baranja , Slavonski Brod</izvorni_sadrzaj>
    <derivirana_varijabla naziv="DomainObject.Predmet.StrankaFormated_1">  RH MINISTARSTVO FINANCIJA POREZNA UPRAVA Područni ured  Slavonija i baranja , Slavonski Brod</derivirana_varijabla>
  </DomainObject.Predmet.StrankaFormated>
  <DomainObject.Predmet.StrankaFormatedOIB>
    <izvorni_sadrzaj>  RH MINISTARSTVO FINANCIJA POREZNA UPRAVA Područni ured  Slavonija i baranja , Slavonski Brod, OIB 18683136487</izvorni_sadrzaj>
    <derivirana_varijabla naziv="DomainObject.Predmet.StrankaFormatedOIB_1">  RH MINISTARSTVO FINANCIJA POREZNA UPRAVA Područni ured  Slavonija i baranja , Slavonski Brod, OIB 18683136487</derivirana_varijabla>
  </DomainObject.Predmet.StrankaFormatedOIB>
  <DomainObject.Predmet.StrankaFormatedWithAdress>
    <izvorni_sadrzaj> RH MINISTARSTVO FINANCIJA POREZNA UPRAVA Područni ured  Slavonija i baranja , Slavonski Brod</izvorni_sadrzaj>
    <derivirana_varijabla naziv="DomainObject.Predmet.StrankaFormatedWithAdress_1"> RH MINISTARSTVO FINANCIJA POREZNA UPRAVA Područni ured  Slavonija i baranja , Slavonski Brod</derivirana_varijabla>
  </DomainObject.Predmet.StrankaFormatedWithAdress>
  <DomainObject.Predmet.StrankaFormatedWithAdressOIB>
    <izvorni_sadrzaj> RH MINISTARSTVO FINANCIJA POREZNA UPRAVA Područni ured  Slavonija i baranja , Slavonski Brod, OIB 18683136487</izvorni_sadrzaj>
    <derivirana_varijabla naziv="DomainObject.Predmet.StrankaFormatedWithAdressOIB_1"> RH MINISTARSTVO FINANCIJA POREZNA UPRAVA Područni ured  Slavonija i baranja , Slavonski Brod, OIB 18683136487</derivirana_varijabla>
  </DomainObject.Predmet.StrankaFormatedWithAdressOIB>
  <DomainObject.Predmet.StrankaWithAdress>
    <izvorni_sadrzaj>RH MINISTARSTVO FINANCIJA POREZNA UPRAVA Područni ured  Slavonija i baranja , Slavonski Brod </izvorni_sadrzaj>
    <derivirana_varijabla naziv="DomainObject.Predmet.StrankaWithAdress_1">RH MINISTARSTVO FINANCIJA POREZNA UPRAVA Područni ured  Slavonija i baranja , Slavonski Brod </derivirana_varijabla>
  </DomainObject.Predmet.StrankaWithAdress>
  <DomainObject.Predmet.StrankaWithAdressOIB>
    <izvorni_sadrzaj>RH MINISTARSTVO FINANCIJA POREZNA UPRAVA Područni ured  Slavonija i baranja , Slavonski Brod, OIB 18683136487</izvorni_sadrzaj>
    <derivirana_varijabla naziv="DomainObject.Predmet.StrankaWithAdressOIB_1">RH MINISTARSTVO FINANCIJA POREZNA UPRAVA Područni ured  Slavonija i baranja , Slavonski Brod, OIB 18683136487</derivirana_varijabla>
  </DomainObject.Predmet.StrankaWithAdressOIB>
  <DomainObject.Predmet.StrankaNazivFormated>
    <izvorni_sadrzaj>RH MINISTARSTVO FINANCIJA POREZNA UPRAVA Područni ured  Slavonija i baranja , Slavonski Brod</izvorni_sadrzaj>
    <derivirana_varijabla naziv="DomainObject.Predmet.StrankaNazivFormated_1">RH MINISTARSTVO FINANCIJA POREZNA UPRAVA Područni ured  Slavonija i baranja , Slavonski Brod</derivirana_varijabla>
  </DomainObject.Predmet.StrankaNazivFormated>
  <DomainObject.Predmet.StrankaNazivFormatedOIB>
    <izvorni_sadrzaj>RH MINISTARSTVO FINANCIJA POREZNA UPRAVA Područni ured  Slavonija i baranja , Slavonski Brod, OIB 18683136487</izvorni_sadrzaj>
    <derivirana_varijabla naziv="DomainObject.Predmet.StrankaNazivFormatedOIB_1">RH MINISTARSTVO FINANCIJA POREZNA UPRAVA Područni ured  Slavonija i baranja , Slavonski Brod,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TS OS SSSB</izvorni_sadrzaj>
    <derivirana_varijabla naziv="DomainObject.Predmet.TrenutnaLokacijaSpisa.Naziv_1">Sudska pisarnica TS OS SSSB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RH MINISTARSTVO FINANCIJA POREZNA UPRAVA Područni ured  Slavonija i baranja , Slavonski Brod</item>
    </izvorni_sadrzaj>
    <derivirana_varijabla naziv="DomainObject.Predmet.StrankaListFormated_1">
      <item>RH MINISTARSTVO FINANCIJA POREZNA UPRAVA Područni ured  Slavonija i baranja , Slavonski Brod</item>
    </derivirana_varijabla>
  </DomainObject.Predmet.StrankaListFormated>
  <DomainObject.Predmet.StrankaListFormatedOIB>
    <izvorni_sadrzaj>
      <item>RH MINISTARSTVO FINANCIJA POREZNA UPRAVA Područni ured  Slavonija i baranja , Slavonski Brod, OIB 18683136487</item>
    </izvorni_sadrzaj>
    <derivirana_varijabla naziv="DomainObject.Predmet.StrankaListFormatedOIB_1">
      <item>RH MINISTARSTVO FINANCIJA POREZNA UPRAVA Područni ured  Slavonija i baranja , Slavonski Brod, OIB 18683136487</item>
    </derivirana_varijabla>
  </DomainObject.Predmet.StrankaListFormatedOIB>
  <DomainObject.Predmet.StrankaListFormatedWithAdress>
    <izvorni_sadrzaj>
      <item>RH MINISTARSTVO FINANCIJA POREZNA UPRAVA Područni ured  Slavonija i baranja , Slavonski Brod</item>
    </izvorni_sadrzaj>
    <derivirana_varijabla naziv="DomainObject.Predmet.StrankaListFormatedWithAdress_1">
      <item>RH MINISTARSTVO FINANCIJA POREZNA UPRAVA Područni ured  Slavonija i baranja , Slavonski Brod</item>
    </derivirana_varijabla>
  </DomainObject.Predmet.StrankaListFormatedWithAdress>
  <DomainObject.Predmet.StrankaListFormatedWithAdressOIB>
    <izvorni_sadrzaj>
      <item>RH MINISTARSTVO FINANCIJA POREZNA UPRAVA Područni ured  Slavonija i baranja , Slavonski Brod, OIB 18683136487</item>
    </izvorni_sadrzaj>
    <derivirana_varijabla naziv="DomainObject.Predmet.StrankaListFormatedWithAdressOIB_1">
      <item>RH MINISTARSTVO FINANCIJA POREZNA UPRAVA Područni ured  Slavonija i baranja , Slavonski Brod, OIB 18683136487</item>
    </derivirana_varijabla>
  </DomainObject.Predmet.StrankaListFormatedWithAdressOIB>
  <DomainObject.Predmet.StrankaListNazivFormated>
    <izvorni_sadrzaj>
      <item>RH MINISTARSTVO FINANCIJA POREZNA UPRAVA Područni ured  Slavonija i baranja , Slavonski Brod</item>
    </izvorni_sadrzaj>
    <derivirana_varijabla naziv="DomainObject.Predmet.StrankaListNazivFormated_1">
      <item>RH MINISTARSTVO FINANCIJA POREZNA UPRAVA Područni ured  Slavonija i baranja , Slavonski Brod</item>
    </derivirana_varijabla>
  </DomainObject.Predmet.StrankaListNazivFormated>
  <DomainObject.Predmet.StrankaListNazivFormatedOIB>
    <izvorni_sadrzaj>
      <item>RH MINISTARSTVO FINANCIJA POREZNA UPRAVA Područni ured  Slavonija i baranja , Slavonski Brod, OIB 18683136487</item>
    </izvorni_sadrzaj>
    <derivirana_varijabla naziv="DomainObject.Predmet.StrankaListNazivFormatedOIB_1">
      <item>RH MINISTARSTVO FINANCIJA POREZNA UPRAVA Područni ured  Slavonija i baranja , Slavonski Brod, OIB 18683136487</item>
    </derivirana_varijabla>
  </DomainObject.Predmet.StrankaListNazivFormatedOIB>
  <DomainObject.Predmet.ProtuStrankaListFormated>
    <izvorni_sadrzaj>
      <item>DOCA KOMERC d.o.o. za trgovinu, građevinarstvo i usluge</item>
    </izvorni_sadrzaj>
    <derivirana_varijabla naziv="DomainObject.Predmet.ProtuStrankaListFormated_1">
      <item>DOCA KOMERC d.o.o. za trgovinu, građevinarstvo i usluge</item>
    </derivirana_varijabla>
  </DomainObject.Predmet.ProtuStrankaListFormated>
  <DomainObject.Predmet.ProtuStrankaListFormatedOIB>
    <izvorni_sadrzaj>
      <item>DOCA KOMERC d.o.o. za trgovinu, građevinarstvo i usluge, OIB 01333304388</item>
    </izvorni_sadrzaj>
    <derivirana_varijabla naziv="DomainObject.Predmet.ProtuStrankaListFormatedOIB_1">
      <item>DOCA KOMERC d.o.o. za trgovinu, građevinarstvo i usluge, OIB 01333304388</item>
    </derivirana_varijabla>
  </DomainObject.Predmet.ProtuStrankaListFormatedOIB>
  <DomainObject.Predmet.ProtuStrankaListFormatedWithAdress>
    <izvorni_sadrzaj>
      <item>DOCA KOMERC d.o.o. za trgovinu, građevinarstvo i usluge, Julija Domca 37, 35000 Slavonski Brod</item>
    </izvorni_sadrzaj>
    <derivirana_varijabla naziv="DomainObject.Predmet.ProtuStrankaListFormatedWithAdress_1">
      <item>DOCA KOMERC d.o.o. za trgovinu, građevinarstvo i usluge, Julija Domca 37, 35000 Slavonski Brod</item>
    </derivirana_varijabla>
  </DomainObject.Predmet.ProtuStrankaListFormatedWithAdress>
  <DomainObject.Predmet.ProtuStrankaListFormatedWithAdressOIB>
    <izvorni_sadrzaj>
      <item>DOCA KOMERC d.o.o. za trgovinu, građevinarstvo i usluge, OIB 01333304388, Julija Domca 37, 35000 Slavonski Brod</item>
    </izvorni_sadrzaj>
    <derivirana_varijabla naziv="DomainObject.Predmet.ProtuStrankaListFormatedWithAdressOIB_1">
      <item>DOCA KOMERC d.o.o. za trgovinu, građevinarstvo i usluge, OIB 01333304388, Julija Domca 37, 35000 Slavonski Brod</item>
    </derivirana_varijabla>
  </DomainObject.Predmet.ProtuStrankaListFormatedWithAdressOIB>
  <DomainObject.Predmet.ProtuStrankaListNazivFormated>
    <izvorni_sadrzaj>
      <item>DOCA KOMERC d.o.o. za trgovinu, građevinarstvo i usluge</item>
    </izvorni_sadrzaj>
    <derivirana_varijabla naziv="DomainObject.Predmet.ProtuStrankaListNazivFormated_1">
      <item>DOCA KOMERC d.o.o. za trgovinu, građevinarstvo i usluge</item>
    </derivirana_varijabla>
  </DomainObject.Predmet.ProtuStrankaListNazivFormated>
  <DomainObject.Predmet.ProtuStrankaListNazivFormatedOIB>
    <izvorni_sadrzaj>
      <item>DOCA KOMERC d.o.o. za trgovinu, građevinarstvo i usluge, OIB 01333304388</item>
    </izvorni_sadrzaj>
    <derivirana_varijabla naziv="DomainObject.Predmet.ProtuStrankaListNazivFormatedOIB_1">
      <item>DOCA KOMERC d.o.o. za trgovinu, građevinarstvo i usluge, OIB 01333304388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2018.</izvorni_sadrzaj>
    <derivirana_varijabla naziv="DomainObject.Datum_1">31. listopada 2018.</derivirana_varijabla>
  </DomainObject.Datum>
  <DomainObject.PoslovniBrojDokumenta>
    <izvorni_sadrzaj>St-327/2016-80</izvorni_sadrzaj>
    <derivirana_varijabla naziv="DomainObject.PoslovniBrojDokumenta_1">St-327/2016-80</derivirana_varijabla>
  </DomainObject.PoslovniBrojDokumenta>
  <DomainObject.Predmet.StrankaIDrugi>
    <izvorni_sadrzaj>RH MINISTARSTVO FINANCIJA POREZNA UPRAVA Područni ured  Slavonija i baranja , Slavonski Brod</izvorni_sadrzaj>
    <derivirana_varijabla naziv="DomainObject.Predmet.StrankaIDrugi_1">RH MINISTARSTVO FINANCIJA POREZNA UPRAVA Područni ured  Slavonija i baranja , Slavonski Brod</derivirana_varijabla>
  </DomainObject.Predmet.StrankaIDrugi>
  <DomainObject.Predmet.ProtustrankaIDrugi>
    <izvorni_sadrzaj>DOCA KOMERC d.o.o. za trgovinu, građevinarstvo i usluge</izvorni_sadrzaj>
    <derivirana_varijabla naziv="DomainObject.Predmet.ProtustrankaIDrugi_1">DOCA KOMERC d.o.o. za trgovinu, građevinarstvo i usluge</derivirana_varijabla>
  </DomainObject.Predmet.ProtustrankaIDrugi>
  <DomainObject.Predmet.StrankaIDrugiAdressOIB>
    <izvorni_sadrzaj>RH MINISTARSTVO FINANCIJA POREZNA UPRAVA Područni ured  Slavonija i baranja , Slavonski Brod, OIB 18683136487</izvorni_sadrzaj>
    <derivirana_varijabla naziv="DomainObject.Predmet.StrankaIDrugiAdressOIB_1">RH MINISTARSTVO FINANCIJA POREZNA UPRAVA Područni ured  Slavonija i baranja , Slavonski Brod, OIB 18683136487</derivirana_varijabla>
  </DomainObject.Predmet.StrankaIDrugiAdressOIB>
  <DomainObject.Predmet.ProtustrankaIDrugiAdressOIB>
    <izvorni_sadrzaj>DOCA KOMERC d.o.o. za trgovinu, građevinarstvo i usluge, OIB 01333304388, Julija Domca 37, 35000 Slavonski Brod</izvorni_sadrzaj>
    <derivirana_varijabla naziv="DomainObject.Predmet.ProtustrankaIDrugiAdressOIB_1">DOCA KOMERC d.o.o. za trgovinu, građevinarstvo i usluge, OIB 01333304388, Julija Domca 37,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DOCA KOMERC d.o.o. za trgovinu, građevinarstvo i usluge</item>
      <item>RH MINISTARSTVO FINANCIJA POREZNA UPRAVA Područni ured  Slavonija i baranja , Slavonski Brod</item>
    </izvorni_sadrzaj>
    <derivirana_varijabla naziv="DomainObject.Predmet.SudioniciListNaziv_1">
      <item>DOCA KOMERC d.o.o. za trgovinu, građevinarstvo i usluge</item>
      <item>RH MINISTARSTVO FINANCIJA POREZNA UPRAVA Područni ured  Slavonija i baranja , Slavonski Brod</item>
    </derivirana_varijabla>
  </DomainObject.Predmet.SudioniciListNaziv>
  <DomainObject.Predmet.SudioniciListAdressOIB>
    <izvorni_sadrzaj>
      <item>DOCA KOMERC d.o.o. za trgovinu, građevinarstvo i usluge, OIB 01333304388, Julija Domca 37,35000 Slavonski Brod</item>
      <item>RH MINISTARSTVO FINANCIJA POREZNA UPRAVA Područni ured  Slavonija i baranja , Slavonski Brod, OIB 18683136487</item>
    </izvorni_sadrzaj>
    <derivirana_varijabla naziv="DomainObject.Predmet.SudioniciListAdressOIB_1">
      <item>DOCA KOMERC d.o.o. za trgovinu, građevinarstvo i usluge, OIB 01333304388, Julija Domca 37,35000 Slavonski Brod</item>
      <item>RH MINISTARSTVO FINANCIJA POREZNA UPRAVA Područni ured  Slavonija i baranja , Slavonski Brod, OIB 18683136487</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623F7E-FCA0-4FC3-9B10-83752CFE1E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188</properties:Words>
  <properties:Characters>903</properties:Characters>
  <properties:Lines>30</properties:Lines>
  <properties:Paragraphs>14</properties:Paragraphs>
  <properties:TotalTime>7</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wsadmin</cp:lastModifiedBy>
  <dcterms:modified xmlns:xsi="http://www.w3.org/2001/XMLSchema-instance" xsi:type="dcterms:W3CDTF">2018-10-31T09:19:00Z</dcterms:modified>
  <cp:revision>22</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St-327/2016-80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