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90797" w:rsidR="00FC4D97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FC4D97" w:rsidP="00C90797" w:rsidR="00FC4D97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4D97" w:rsidP="00C90797" w:rsidR="00FC4D97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FC4D97" w:rsidP="00C90797" w:rsidR="00FC4D97" w:rsidRPr="009077C2">
            <w:pPr>
              <w:jc w:val="center"/>
            </w:pPr>
            <w:r>
              <w:t xml:space="preserve">Trgovački sud u Osijeku   </w:t>
            </w:r>
          </w:p>
          <w:p w:rsidRDefault="00FC4D97" w:rsidP="00C90797" w:rsidR="00FC4D97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C90797" w:rsidR="00FC4D97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7965B1" w:rsidP="00C90797" w:rsidR="00FC4D97" w:rsidRPr="00974EE9">
            <w:pPr>
              <w:pStyle w:val="VSVerzija"/>
              <w:jc w:val="center"/>
            </w:pPr>
            <w:r>
              <w:t>Poslovni broj: 13 St-168/16-96</w:t>
            </w:r>
          </w:p>
        </w:tc>
      </w:tr>
    </w:tbl>
    <w:p w14:textId="e3a4b9a" w14:paraId="e3a4b9a" w:rsidRDefault="00FC4D97" w:rsidP="00FC4D97" w:rsidR="00FC4D97">
      <w:pPr>
        <w:jc w:val="both"/>
        <w15:collapsed w:val="false"/>
      </w:pPr>
    </w:p>
    <w:p w:rsidRDefault="000129CE" w:rsidP="00FC4D97" w:rsidR="000129CE">
      <w:pPr>
        <w:jc w:val="both"/>
      </w:pPr>
    </w:p>
    <w:p w:rsidRDefault="00FF67EE" w:rsidP="00FC4D97" w:rsidR="00FF67EE">
      <w:pPr>
        <w:jc w:val="both"/>
      </w:pPr>
    </w:p>
    <w:p w:rsidRDefault="00FC4D97" w:rsidP="00FC4D97" w:rsidR="00FC4D97">
      <w:pPr>
        <w:jc w:val="center"/>
      </w:pPr>
      <w:r>
        <w:t>R E P U B L I K A  H R V A T S K A</w:t>
      </w:r>
    </w:p>
    <w:p w:rsidRDefault="00FC4D97" w:rsidP="00FC4D97" w:rsidR="00FC4D97">
      <w:pPr>
        <w:jc w:val="center"/>
      </w:pPr>
    </w:p>
    <w:p w:rsidRDefault="00FC4D97" w:rsidP="00FC4D97" w:rsidR="00FC4D97">
      <w:pPr>
        <w:jc w:val="center"/>
      </w:pPr>
      <w:r>
        <w:t>R J E Š E N J E</w:t>
      </w:r>
    </w:p>
    <w:p w:rsidRDefault="008F4954" w:rsidP="008F4954" w:rsidR="008F4954" w:rsidRPr="005D03D2">
      <w:pPr>
        <w:jc w:val="center"/>
      </w:pPr>
    </w:p>
    <w:p w:rsidRDefault="008F4954" w:rsidP="008F4954" w:rsidR="008F4954"/>
    <w:p w:rsidRDefault="008F4954" w:rsidP="009C4B08" w:rsidR="008F495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7965B1" w:rsidRPr="00FA4A74">
        <w:t>NOVA VILA d.o.o. proizvodnja, trgovina i usluge,</w:t>
      </w:r>
      <w:r w:rsidR="007965B1">
        <w:t xml:space="preserve"> u stečaju,</w:t>
      </w:r>
      <w:r w:rsidR="007965B1" w:rsidRPr="00FA4A74">
        <w:t xml:space="preserve"> Đakovo, Augusta Šenoe 20, MBS 030120448, OIB 43151819785</w:t>
      </w:r>
      <w:r>
        <w:t xml:space="preserve">,  dana </w:t>
      </w:r>
      <w:r w:rsidR="00FC4D97">
        <w:t>1</w:t>
      </w:r>
      <w:r w:rsidR="007965B1">
        <w:t xml:space="preserve">. veljače  </w:t>
      </w:r>
      <w:r w:rsidR="00FC4D97">
        <w:t xml:space="preserve"> 2019.  </w:t>
      </w:r>
      <w:r>
        <w:t xml:space="preserve">                  </w:t>
      </w:r>
    </w:p>
    <w:p w:rsidRDefault="009C4B08" w:rsidP="009C4B08" w:rsidR="009C4B08" w:rsidRPr="004E2336">
      <w:pPr>
        <w:pStyle w:val="Tijeloteksta"/>
        <w:ind w:firstLine="720"/>
      </w:pPr>
    </w:p>
    <w:p w:rsidRDefault="008F4954" w:rsidP="008F4954" w:rsidR="008F4954" w:rsidRPr="005D03D2">
      <w:pPr>
        <w:jc w:val="center"/>
      </w:pPr>
      <w:r w:rsidRPr="005D03D2">
        <w:t>r i j e š i o   j e</w:t>
      </w:r>
    </w:p>
    <w:p w:rsidRDefault="000129CE" w:rsidP="00522BD6" w:rsidR="000129CE">
      <w:pPr>
        <w:rPr>
          <w:b/>
          <w:bCs/>
        </w:rPr>
      </w:pPr>
    </w:p>
    <w:p w:rsidRDefault="009C4B08" w:rsidP="00522BD6" w:rsidR="009C4B08">
      <w:pPr>
        <w:rPr>
          <w:b/>
          <w:bCs/>
        </w:rPr>
      </w:pPr>
    </w:p>
    <w:p w:rsidRDefault="00DB518A" w:rsidP="001C1DB8" w:rsidR="008F4954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8F4954">
        <w:t xml:space="preserve"> </w:t>
      </w:r>
      <w:r w:rsidR="007965B1" w:rsidRPr="00FA4A74">
        <w:t>NOVA VILA d.o.o. proizvodnja, trgovina i usluge,</w:t>
      </w:r>
      <w:r w:rsidR="007965B1">
        <w:t xml:space="preserve"> u stečaju,</w:t>
      </w:r>
      <w:r w:rsidR="007965B1" w:rsidRPr="00FA4A74">
        <w:t xml:space="preserve"> Đakovo, Augusta Šenoe 20, MBS 030120448, OIB 43151819785</w:t>
      </w:r>
      <w:r w:rsidR="008F4954">
        <w:t xml:space="preserve">,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7C4E6C" w:rsidP="001C1DB8" w:rsidR="007C4E6C">
      <w:pPr>
        <w:ind w:left="1065"/>
        <w:jc w:val="both"/>
        <w:rPr>
          <w:bCs/>
        </w:rPr>
      </w:pPr>
    </w:p>
    <w:p w:rsidRDefault="007965B1" w:rsidP="007965B1" w:rsidR="007965B1">
      <w:pPr>
        <w:numPr>
          <w:ilvl w:val="0"/>
          <w:numId w:val="24"/>
        </w:numPr>
        <w:jc w:val="both"/>
      </w:pPr>
      <w:r>
        <w:t>Zk. ul. 2753 k.o. Đakovo  i to:</w:t>
      </w:r>
    </w:p>
    <w:p w:rsidRDefault="007965B1" w:rsidP="007965B1" w:rsidR="007965B1">
      <w:pPr>
        <w:pStyle w:val="Odlomakpopisa"/>
        <w:numPr>
          <w:ilvl w:val="0"/>
          <w:numId w:val="31"/>
        </w:numPr>
      </w:pPr>
      <w:r>
        <w:t xml:space="preserve">kč.br. 1148/3 u naravi vrt u Đakovu,  površine 73 čhv 263 m2, </w:t>
      </w:r>
    </w:p>
    <w:p w:rsidRDefault="007965B1" w:rsidP="007965B1" w:rsidR="007965B1">
      <w:pPr>
        <w:pStyle w:val="Odlomakpopisa"/>
        <w:numPr>
          <w:ilvl w:val="0"/>
          <w:numId w:val="31"/>
        </w:numPr>
      </w:pPr>
      <w:r>
        <w:t>kč.br. 1161 u naravi oranica u Đakovu, površine 21 čhv 76 m2,</w:t>
      </w:r>
    </w:p>
    <w:p w:rsidRDefault="007965B1" w:rsidP="007965B1" w:rsidR="007C4E6C">
      <w:pPr>
        <w:pStyle w:val="Odlomakpopisa"/>
        <w:numPr>
          <w:ilvl w:val="0"/>
          <w:numId w:val="31"/>
        </w:numPr>
      </w:pPr>
      <w:r>
        <w:t>kč.br. 1162 u naravi kuća i dvorište u Đakovu, površine 54 čhv 194 m2,</w:t>
      </w:r>
    </w:p>
    <w:p w:rsidRDefault="007965B1" w:rsidP="009C4B08" w:rsidR="007965B1" w:rsidRPr="007965B1">
      <w:pPr>
        <w:pStyle w:val="Odlomakpopisa"/>
        <w:ind w:left="1068"/>
      </w:pPr>
      <w:r>
        <w:t>u iznosu od 94.150,00 kn,</w:t>
      </w:r>
    </w:p>
    <w:p w:rsidRDefault="00EB1826" w:rsidP="009C4B08" w:rsidR="007C4E6C">
      <w:pPr>
        <w:ind w:firstLine="354" w:left="1431"/>
        <w:jc w:val="both"/>
        <w:rPr>
          <w:bCs/>
        </w:rPr>
      </w:pPr>
      <w:r w:rsidRPr="008822F1">
        <w:rPr>
          <w:bCs/>
        </w:rPr>
        <w:t>namiruju se:</w:t>
      </w: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</w:t>
      </w:r>
      <w:r w:rsidR="008822F1">
        <w:rPr>
          <w:bCs/>
        </w:rPr>
        <w:t xml:space="preserve"> </w:t>
      </w:r>
      <w:r w:rsidR="00EB7A70">
        <w:rPr>
          <w:bCs/>
        </w:rPr>
        <w:t>4.707,50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EB7A70" w:rsidP="00EB7A70" w:rsidR="00EB7A70">
      <w:pPr>
        <w:ind w:left="1440"/>
        <w:jc w:val="both"/>
        <w:rPr>
          <w:bCs/>
        </w:rPr>
      </w:pPr>
    </w:p>
    <w:p w:rsidRDefault="00A23D5F" w:rsidP="00EB7A70" w:rsidR="00EB7A70" w:rsidRPr="009C4B08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EB7A70">
        <w:rPr>
          <w:bCs/>
        </w:rPr>
        <w:t>51.101,06</w:t>
      </w:r>
      <w:r w:rsidR="0022573E">
        <w:rPr>
          <w:bCs/>
        </w:rPr>
        <w:t xml:space="preserve"> 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EB7A70" w:rsidP="00EB7A70" w:rsidR="00EB7A70" w:rsidRPr="006307C2">
      <w:pPr>
        <w:numPr>
          <w:ilvl w:val="0"/>
          <w:numId w:val="26"/>
        </w:numPr>
        <w:jc w:val="both"/>
        <w:rPr>
          <w:b/>
        </w:rPr>
      </w:pPr>
      <w:r>
        <w:t xml:space="preserve">trošak procjene nekretnina u iznosu od 4.573,37 kn </w:t>
      </w:r>
    </w:p>
    <w:p w:rsidRDefault="00EB7A70" w:rsidP="00EB7A70" w:rsidR="00EB7A70" w:rsidRPr="006307C2">
      <w:pPr>
        <w:numPr>
          <w:ilvl w:val="0"/>
          <w:numId w:val="26"/>
        </w:numPr>
        <w:jc w:val="both"/>
        <w:rPr>
          <w:b/>
        </w:rPr>
      </w:pPr>
      <w:r>
        <w:t xml:space="preserve">trošak elektroničke javne dražbe u iznosu od 2.998,14 kn </w:t>
      </w:r>
    </w:p>
    <w:p w:rsidRDefault="00EB7A70" w:rsidP="00EB7A70" w:rsidR="00EB7A70">
      <w:pPr>
        <w:numPr>
          <w:ilvl w:val="0"/>
          <w:numId w:val="26"/>
        </w:numPr>
        <w:jc w:val="both"/>
      </w:pPr>
      <w:r w:rsidRPr="006307C2">
        <w:t>trošak</w:t>
      </w:r>
      <w:r>
        <w:t xml:space="preserve"> objave oglasa i javnog bilježnika u iznosu od 730,75 kn </w:t>
      </w:r>
    </w:p>
    <w:p w:rsidRDefault="00EB7A70" w:rsidP="00EB7A70" w:rsidR="00EB7A70">
      <w:pPr>
        <w:numPr>
          <w:ilvl w:val="0"/>
          <w:numId w:val="26"/>
        </w:numPr>
        <w:jc w:val="both"/>
      </w:pPr>
      <w:r>
        <w:t xml:space="preserve">trošak knjigovodstvenih usluga u iznosu od 11.460,94 kn </w:t>
      </w:r>
    </w:p>
    <w:p w:rsidRDefault="00EB7A70" w:rsidP="00EB7A70" w:rsidR="00EB7A70">
      <w:pPr>
        <w:numPr>
          <w:ilvl w:val="0"/>
          <w:numId w:val="26"/>
        </w:numPr>
        <w:jc w:val="both"/>
      </w:pPr>
      <w:r>
        <w:t xml:space="preserve">trošak arhiviranja građe u iznosu od 2.495,37 kn </w:t>
      </w:r>
    </w:p>
    <w:p w:rsidRDefault="00EB7A70" w:rsidP="00EB7A70" w:rsidR="00EB7A70">
      <w:pPr>
        <w:numPr>
          <w:ilvl w:val="0"/>
          <w:numId w:val="26"/>
        </w:numPr>
        <w:jc w:val="both"/>
      </w:pPr>
      <w:r>
        <w:t xml:space="preserve">trošak e-FINA kartice i naknade za platni promet u iznosu od 1.875,60 kn </w:t>
      </w:r>
    </w:p>
    <w:p w:rsidRDefault="00EB7A70" w:rsidP="00EB7A70" w:rsidR="00EB7A70">
      <w:pPr>
        <w:numPr>
          <w:ilvl w:val="0"/>
          <w:numId w:val="26"/>
        </w:numPr>
        <w:jc w:val="both"/>
      </w:pPr>
      <w:r>
        <w:t xml:space="preserve">trošak plaća u otkaznom roku u iznosu od 8.416,97 kn </w:t>
      </w:r>
    </w:p>
    <w:p w:rsidRDefault="00EB7A70" w:rsidP="00EB7A70" w:rsidR="00EB7A70">
      <w:pPr>
        <w:numPr>
          <w:ilvl w:val="0"/>
          <w:numId w:val="26"/>
        </w:numPr>
        <w:jc w:val="both"/>
      </w:pPr>
      <w:r>
        <w:t xml:space="preserve">trošak poštarine, preslike očevidnika blokade, sudskih troškova i pristojbe u iznosu od </w:t>
      </w:r>
      <w:r w:rsidR="005733AE">
        <w:t xml:space="preserve">648,46 kn </w:t>
      </w:r>
    </w:p>
    <w:p w:rsidRDefault="00EB7A70" w:rsidP="00EB7A70" w:rsidR="00EB7A70" w:rsidRPr="006307C2">
      <w:pPr>
        <w:numPr>
          <w:ilvl w:val="0"/>
          <w:numId w:val="26"/>
        </w:numPr>
        <w:jc w:val="both"/>
      </w:pPr>
      <w:r>
        <w:t xml:space="preserve">trošak Hrvatskog telekoma prisilna naplata u iznosu od 1.816,54 kn </w:t>
      </w:r>
    </w:p>
    <w:p w:rsidRDefault="00EB7A70" w:rsidP="00EB7A70" w:rsidR="00EB7A70" w:rsidRPr="00CF0B43">
      <w:pPr>
        <w:numPr>
          <w:ilvl w:val="0"/>
          <w:numId w:val="26"/>
        </w:numPr>
        <w:jc w:val="both"/>
        <w:rPr>
          <w:b/>
        </w:rPr>
      </w:pPr>
      <w:r>
        <w:t>trošak nagrade stečajnog upravitelja  u iznosu od  15.298,71 kn</w:t>
      </w:r>
    </w:p>
    <w:p w:rsidRDefault="00EB7A70" w:rsidP="00EB7A70" w:rsidR="00EB7A70" w:rsidRPr="009C4B08">
      <w:pPr>
        <w:numPr>
          <w:ilvl w:val="0"/>
          <w:numId w:val="26"/>
        </w:numPr>
        <w:jc w:val="both"/>
        <w:rPr>
          <w:b/>
        </w:rPr>
      </w:pPr>
      <w:r>
        <w:t>trošak naknade putnih troškova stečajnog up</w:t>
      </w:r>
      <w:r w:rsidR="005733AE">
        <w:t>ravitelja u iznosu od 786,20 kn.</w:t>
      </w:r>
    </w:p>
    <w:p w:rsidRDefault="009C4B08" w:rsidP="00FF67EE" w:rsidR="009C4B08" w:rsidRPr="00CF0B43">
      <w:pPr>
        <w:ind w:left="720"/>
        <w:jc w:val="both"/>
        <w:rPr>
          <w:b/>
        </w:rPr>
      </w:pPr>
    </w:p>
    <w:p w:rsidRDefault="009C4B08" w:rsidP="009C4B08" w:rsidR="00EB7A70">
      <w:pPr>
        <w:ind w:left="1440"/>
        <w:jc w:val="right"/>
      </w:pPr>
      <w:r>
        <w:lastRenderedPageBreak/>
        <w:t>Poslovni broj: 13 St-168/16-96</w:t>
      </w:r>
    </w:p>
    <w:p w:rsidRDefault="009C4B08" w:rsidP="009C4B08" w:rsidR="009C4B08">
      <w:pPr>
        <w:ind w:left="1440"/>
        <w:jc w:val="right"/>
      </w:pPr>
    </w:p>
    <w:p w:rsidRDefault="00C7376B" w:rsidP="007F4723" w:rsidR="00C7376B">
      <w:pPr>
        <w:pStyle w:val="Odlomakpopisa"/>
        <w:ind w:left="1848"/>
        <w:rPr>
          <w:b/>
        </w:rPr>
      </w:pPr>
    </w:p>
    <w:p w:rsidRDefault="00C7376B" w:rsidP="001D62B9" w:rsidR="004E4001">
      <w:pPr>
        <w:ind w:left="708"/>
        <w:jc w:val="both"/>
      </w:pPr>
      <w:r>
        <w:rPr>
          <w:b/>
        </w:rPr>
        <w:t xml:space="preserve">II </w:t>
      </w:r>
      <w:r>
        <w:t xml:space="preserve"> Razlučni vjerovnik </w:t>
      </w:r>
      <w:r w:rsidR="005733AE">
        <w:t xml:space="preserve">Kreditna unija NOA Osijek, Županijska 19/1, OIB  </w:t>
      </w:r>
      <w:r w:rsidR="00A03CDA">
        <w:t>64712924075</w:t>
      </w:r>
      <w:r w:rsidR="0022573E">
        <w:t xml:space="preserve">, </w:t>
      </w:r>
      <w:r w:rsidR="001D62B9">
        <w:t xml:space="preserve"> u iznosu od</w:t>
      </w:r>
      <w:r w:rsidR="00A03CDA">
        <w:t xml:space="preserve"> 38.341,44 kn. </w:t>
      </w:r>
    </w:p>
    <w:p w:rsidRDefault="007C4E6C" w:rsidP="007C4E6C" w:rsidR="007C4E6C">
      <w:pPr>
        <w:jc w:val="right"/>
        <w:rPr>
          <w:b/>
        </w:rPr>
      </w:pPr>
    </w:p>
    <w:p w:rsidRDefault="00E22357" w:rsidP="00FF67EE" w:rsidR="001323A5" w:rsidRPr="00FF67EE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</w:t>
      </w:r>
      <w:r w:rsidR="00A03CDA">
        <w:rPr>
          <w:bCs/>
        </w:rPr>
        <w:t xml:space="preserve"> 31. si</w:t>
      </w:r>
      <w:r w:rsidR="001D62B9">
        <w:rPr>
          <w:bCs/>
        </w:rPr>
        <w:t xml:space="preserve">ječnja 2019. 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99441E" w:rsidP="00F97778" w:rsidR="0099441E" w:rsidRPr="00F97778">
      <w:pPr>
        <w:ind w:firstLine="708"/>
        <w:jc w:val="both"/>
        <w:rPr>
          <w:bCs/>
        </w:rPr>
      </w:pPr>
      <w:r w:rsidRPr="00EF36C3">
        <w:rPr>
          <w:bCs/>
        </w:rPr>
        <w:t>Iz kupovnine ostvarene prodajom nekretnina u vlasništvu stečajnog dužnika</w:t>
      </w:r>
      <w:r w:rsidR="00EF36C3">
        <w:rPr>
          <w:bCs/>
        </w:rPr>
        <w:t>:</w:t>
      </w:r>
      <w:r w:rsidR="00A03CDA">
        <w:rPr>
          <w:bCs/>
        </w:rPr>
        <w:t xml:space="preserve"> upisanih u zk.ul. 2753 k.o. Đakovo k.č.br. 1148/3, k.č.br. 1661 i k.č.br. 1162, u iznosu od 94.150,00 kn</w:t>
      </w:r>
      <w:r w:rsidR="00EF36C3">
        <w:t xml:space="preserve"> </w:t>
      </w:r>
      <w:r>
        <w:rPr>
          <w:bCs/>
        </w:rPr>
        <w:t>stečajn</w:t>
      </w:r>
      <w:r w:rsidR="00F97778">
        <w:rPr>
          <w:bCs/>
        </w:rPr>
        <w:t>a</w:t>
      </w:r>
      <w:r w:rsidR="001D62B9">
        <w:rPr>
          <w:bCs/>
        </w:rPr>
        <w:t xml:space="preserve"> upravitelj</w:t>
      </w:r>
      <w:r w:rsidR="00F97778">
        <w:rPr>
          <w:bCs/>
        </w:rPr>
        <w:t>ica zatražila</w:t>
      </w:r>
      <w:r w:rsidR="006B4829">
        <w:rPr>
          <w:bCs/>
        </w:rPr>
        <w:t xml:space="preserve"> </w:t>
      </w:r>
      <w:r>
        <w:rPr>
          <w:bCs/>
        </w:rPr>
        <w:t xml:space="preserve">je izdvajanje u stečajnu masu ukupnog iznosa od </w:t>
      </w:r>
      <w:r w:rsidR="00A03CDA">
        <w:rPr>
          <w:bCs/>
        </w:rPr>
        <w:t xml:space="preserve">55.808,56 </w:t>
      </w:r>
      <w:r>
        <w:rPr>
          <w:bCs/>
        </w:rPr>
        <w:t>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</w:t>
      </w:r>
      <w:r w:rsidR="001D62B9">
        <w:rPr>
          <w:bCs/>
        </w:rPr>
        <w:t>n</w:t>
      </w:r>
      <w:r w:rsidR="00F97778">
        <w:rPr>
          <w:bCs/>
        </w:rPr>
        <w:t>a upraviteljica predložila</w:t>
      </w:r>
      <w:r w:rsidR="001D62B9">
        <w:rPr>
          <w:bCs/>
        </w:rPr>
        <w:t xml:space="preserve"> </w:t>
      </w:r>
      <w:r w:rsidR="0009605E">
        <w:rPr>
          <w:bCs/>
        </w:rPr>
        <w:t xml:space="preserve">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</w:t>
      </w:r>
      <w:r w:rsidR="00F97778">
        <w:rPr>
          <w:bCs/>
        </w:rPr>
        <w:t xml:space="preserve">38.341,44 </w:t>
      </w:r>
      <w:r w:rsidR="0013703E">
        <w:rPr>
          <w:bCs/>
        </w:rPr>
        <w:t>kn, namir</w:t>
      </w:r>
      <w:r w:rsidR="009850B2">
        <w:rPr>
          <w:bCs/>
        </w:rPr>
        <w:t>i razlučni vjerovnik</w:t>
      </w:r>
      <w:r w:rsidR="00F97778">
        <w:rPr>
          <w:bCs/>
        </w:rPr>
        <w:t xml:space="preserve"> Kreditna unija NOA Osijek.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AF706A">
        <w:rPr>
          <w:bCs/>
        </w:rPr>
        <w:t>1</w:t>
      </w:r>
      <w:r w:rsidR="00F97778">
        <w:rPr>
          <w:bCs/>
        </w:rPr>
        <w:t>68/16-50 od 24.1.2018</w:t>
      </w:r>
      <w:r w:rsidR="00AF706A">
        <w:rPr>
          <w:bCs/>
        </w:rPr>
        <w:t xml:space="preserve">., </w:t>
      </w:r>
      <w:r>
        <w:rPr>
          <w:bCs/>
        </w:rPr>
        <w:t>rješenje o prihvaćanju ponude i dosudi broj St-</w:t>
      </w:r>
      <w:r w:rsidR="00AF706A">
        <w:rPr>
          <w:bCs/>
        </w:rPr>
        <w:t>1</w:t>
      </w:r>
      <w:r w:rsidR="00F97778">
        <w:rPr>
          <w:bCs/>
        </w:rPr>
        <w:t>68/16-74</w:t>
      </w:r>
      <w:r w:rsidR="009F0845">
        <w:rPr>
          <w:bCs/>
        </w:rPr>
        <w:t xml:space="preserve"> od  </w:t>
      </w:r>
      <w:r w:rsidR="00AF706A">
        <w:rPr>
          <w:bCs/>
        </w:rPr>
        <w:t xml:space="preserve"> </w:t>
      </w:r>
      <w:r w:rsidR="00F97778">
        <w:rPr>
          <w:bCs/>
        </w:rPr>
        <w:t>15.10.</w:t>
      </w:r>
      <w:r w:rsidR="00AF706A">
        <w:rPr>
          <w:bCs/>
        </w:rPr>
        <w:t>2018</w:t>
      </w:r>
      <w:r w:rsidR="007F4723">
        <w:rPr>
          <w:bCs/>
        </w:rPr>
        <w:t>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F97778">
        <w:rPr>
          <w:bCs/>
        </w:rPr>
        <w:t>31</w:t>
      </w:r>
      <w:r w:rsidR="00AF706A">
        <w:rPr>
          <w:bCs/>
        </w:rPr>
        <w:t>.1.2019.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F97778">
        <w:rPr>
          <w:bCs/>
        </w:rPr>
        <w:t>55.808,56 k</w:t>
      </w:r>
      <w:r w:rsidR="00770ADF">
        <w:rPr>
          <w:bCs/>
        </w:rPr>
        <w:t>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utvrđenja predmeta razlučnog prava (5 %) u iznosu od </w:t>
      </w:r>
      <w:r w:rsidR="00492778">
        <w:rPr>
          <w:bCs/>
        </w:rPr>
        <w:t xml:space="preserve">4.707,50 </w:t>
      </w:r>
      <w:r>
        <w:rPr>
          <w:bCs/>
        </w:rPr>
        <w:t xml:space="preserve">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492778">
        <w:rPr>
          <w:bCs/>
        </w:rPr>
        <w:t>51.101,06</w:t>
      </w:r>
      <w:r>
        <w:rPr>
          <w:bCs/>
        </w:rPr>
        <w:t xml:space="preserve"> kn (čl. 254. st. 3. Stečajnog zakona), a koje čine:</w:t>
      </w:r>
    </w:p>
    <w:p w:rsidRDefault="00492778" w:rsidP="00492778" w:rsidR="00492778" w:rsidRPr="006307C2">
      <w:pPr>
        <w:numPr>
          <w:ilvl w:val="0"/>
          <w:numId w:val="26"/>
        </w:numPr>
        <w:jc w:val="both"/>
        <w:rPr>
          <w:b/>
        </w:rPr>
      </w:pPr>
      <w:r>
        <w:t>trošak procjene nekretnina u iznosu od 4.573,37 kn (73,35 % ukupnog troška procjene 6.235,00 kn)</w:t>
      </w:r>
    </w:p>
    <w:p w:rsidRDefault="00492778" w:rsidP="00492778" w:rsidR="00492778" w:rsidRPr="006307C2">
      <w:pPr>
        <w:numPr>
          <w:ilvl w:val="0"/>
          <w:numId w:val="26"/>
        </w:numPr>
        <w:jc w:val="both"/>
        <w:rPr>
          <w:b/>
        </w:rPr>
      </w:pPr>
      <w:r>
        <w:t>trošak elektroničke javne dražbe u iznosu od 2.998,14 kn (83,28 % ukupnog troška od 3.600,00 kn)</w:t>
      </w:r>
    </w:p>
    <w:p w:rsidRDefault="00492778" w:rsidP="00492778" w:rsidR="00492778">
      <w:pPr>
        <w:numPr>
          <w:ilvl w:val="0"/>
          <w:numId w:val="26"/>
        </w:numPr>
        <w:jc w:val="both"/>
      </w:pPr>
      <w:r w:rsidRPr="006307C2">
        <w:t>trošak</w:t>
      </w:r>
      <w:r>
        <w:t xml:space="preserve"> objave oglasa i javnog bilježnika u iznosu od 730,75 kn (73,35 % od ukupnog troška 996,25 kn)</w:t>
      </w:r>
    </w:p>
    <w:p w:rsidRDefault="00492778" w:rsidP="00492778" w:rsidR="00492778">
      <w:pPr>
        <w:numPr>
          <w:ilvl w:val="0"/>
          <w:numId w:val="26"/>
        </w:numPr>
        <w:jc w:val="both"/>
      </w:pPr>
      <w:r>
        <w:t>trošak knjigovodstvenih usluga u iznosu od 11.460,94 kn (73,35 % od ukupnog troška 15.625,00 kn)</w:t>
      </w:r>
    </w:p>
    <w:p w:rsidRDefault="00492778" w:rsidP="00492778" w:rsidR="00492778">
      <w:pPr>
        <w:numPr>
          <w:ilvl w:val="0"/>
          <w:numId w:val="26"/>
        </w:numPr>
        <w:jc w:val="both"/>
      </w:pPr>
      <w:r>
        <w:t>trošak arhiviranja građe u iznosu od 2.495,37 kn (73,35 % od ukupnog troška 3.402,00 kn)</w:t>
      </w:r>
    </w:p>
    <w:p w:rsidRDefault="00492778" w:rsidP="00492778" w:rsidR="00492778">
      <w:pPr>
        <w:numPr>
          <w:ilvl w:val="0"/>
          <w:numId w:val="26"/>
        </w:numPr>
        <w:jc w:val="both"/>
      </w:pPr>
      <w:r>
        <w:t>trošak e-FINA kartice i naknade za platni promet u iznosu od 1.875,60 kn (73,35 % od ukupnog troška 2.557,05 kn)</w:t>
      </w:r>
    </w:p>
    <w:p w:rsidRDefault="00492778" w:rsidP="00492778" w:rsidR="00492778">
      <w:pPr>
        <w:numPr>
          <w:ilvl w:val="0"/>
          <w:numId w:val="26"/>
        </w:numPr>
        <w:jc w:val="both"/>
      </w:pPr>
      <w:r>
        <w:t>trošak plaća u otkaznom roku u iznosu od 8.416,97 kn (73,35 % od ukupnog troška 11.475,08 kn)</w:t>
      </w:r>
    </w:p>
    <w:p w:rsidRDefault="00492778" w:rsidP="00FF67EE" w:rsidR="00FF67EE">
      <w:pPr>
        <w:numPr>
          <w:ilvl w:val="0"/>
          <w:numId w:val="26"/>
        </w:numPr>
        <w:jc w:val="both"/>
      </w:pPr>
      <w:r>
        <w:t>trošak poštarine, preslike očevidnika blokade, sudskih troškova i pristojbe u iznosu od 648,46 kn (73,35 % od ukupnog troška 884,07 kn)</w:t>
      </w:r>
    </w:p>
    <w:p w:rsidRDefault="00492778" w:rsidP="00492778" w:rsidR="00492778" w:rsidRPr="006307C2">
      <w:pPr>
        <w:numPr>
          <w:ilvl w:val="0"/>
          <w:numId w:val="26"/>
        </w:numPr>
        <w:jc w:val="both"/>
      </w:pPr>
      <w:r>
        <w:t>trošak Hrvatskog telekoma prisilna naplata u iznosu od 1.816,54 kn (73,35 % od ukupnog troška 2.476,54 kn)</w:t>
      </w:r>
    </w:p>
    <w:p w:rsidRDefault="00492778" w:rsidP="00492778" w:rsidR="00492778" w:rsidRPr="00FF67EE">
      <w:pPr>
        <w:numPr>
          <w:ilvl w:val="0"/>
          <w:numId w:val="26"/>
        </w:numPr>
        <w:jc w:val="both"/>
        <w:rPr>
          <w:b/>
        </w:rPr>
      </w:pPr>
      <w:r>
        <w:t>trošak nagrade stečajnog upravitelja  u iznosu od  15.298,71 kn (73,35 % od ukupnog troška 20.857,15 kn)</w:t>
      </w:r>
    </w:p>
    <w:p w:rsidRDefault="00FF67EE" w:rsidP="00FF67EE" w:rsidR="00FF67EE">
      <w:pPr>
        <w:ind w:left="720"/>
        <w:jc w:val="right"/>
      </w:pPr>
      <w:r>
        <w:lastRenderedPageBreak/>
        <w:t>Poslovni broj: 13 St-168/16-96</w:t>
      </w:r>
    </w:p>
    <w:p w:rsidRDefault="00FF67EE" w:rsidP="00FF67EE" w:rsidR="00FF67EE">
      <w:pPr>
        <w:ind w:left="720"/>
        <w:jc w:val="right"/>
      </w:pPr>
    </w:p>
    <w:p w:rsidRDefault="00FF67EE" w:rsidP="00FF67EE" w:rsidR="00FF67EE" w:rsidRPr="00CF0B43">
      <w:pPr>
        <w:ind w:left="720"/>
        <w:jc w:val="right"/>
        <w:rPr>
          <w:b/>
        </w:rPr>
      </w:pPr>
    </w:p>
    <w:p w:rsidRDefault="00492778" w:rsidP="00492778" w:rsidR="00492778" w:rsidRPr="00CF0B43">
      <w:pPr>
        <w:numPr>
          <w:ilvl w:val="0"/>
          <w:numId w:val="26"/>
        </w:numPr>
        <w:jc w:val="both"/>
        <w:rPr>
          <w:b/>
        </w:rPr>
      </w:pPr>
      <w:r>
        <w:t>trošak naknade putnih troškova stečajnog upravitelja u iznsou od 786,20 kn (73,35 % od ukupnog troška 1.071,85 kn).</w:t>
      </w:r>
    </w:p>
    <w:p w:rsidRDefault="00492778" w:rsidP="00B46226" w:rsidR="00492778" w:rsidRPr="00B46226">
      <w:pPr>
        <w:ind w:left="1800"/>
        <w:jc w:val="both"/>
        <w:rPr>
          <w:bCs/>
        </w:rPr>
      </w:pPr>
    </w:p>
    <w:p w:rsidRDefault="006E21A5" w:rsidP="00492778" w:rsidR="0008650D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 </w:t>
      </w:r>
      <w:r w:rsidR="00492778" w:rsidRPr="00FA4A74">
        <w:t>NOVA VILA d.o.o. proizvodnja, trgovina i usluge,</w:t>
      </w:r>
      <w:r w:rsidR="00492778">
        <w:t xml:space="preserve"> u stečaju,</w:t>
      </w:r>
      <w:r w:rsidR="00492778" w:rsidRPr="00FA4A74">
        <w:t xml:space="preserve"> Đakovo, Augusta Šenoe 20</w:t>
      </w:r>
      <w:r w:rsidR="00DC1658">
        <w:rPr>
          <w:bCs/>
        </w:rPr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492778">
        <w:rPr>
          <w:bCs/>
        </w:rPr>
        <w:t>15.4.2016.</w:t>
      </w:r>
      <w:r w:rsidR="00B46226">
        <w:rPr>
          <w:bCs/>
        </w:rPr>
        <w:t xml:space="preserve"> godine. U stečajnom postupku unovčena je stečajna masa u ukupnom iznosu od </w:t>
      </w:r>
      <w:r w:rsidR="007B698B">
        <w:rPr>
          <w:bCs/>
        </w:rPr>
        <w:t>128.350,00</w:t>
      </w:r>
      <w:r w:rsidR="00492778">
        <w:rPr>
          <w:bCs/>
        </w:rPr>
        <w:t xml:space="preserve"> kn,</w:t>
      </w:r>
      <w:r w:rsidR="00250724">
        <w:rPr>
          <w:bCs/>
        </w:rPr>
        <w:t xml:space="preserve">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7B698B">
        <w:rPr>
          <w:bCs/>
        </w:rPr>
        <w:t>94.150,00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7B698B">
        <w:rPr>
          <w:bCs/>
        </w:rPr>
        <w:t>73,35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EC3B57">
        <w:rPr>
          <w:bCs/>
        </w:rPr>
        <w:t>trošak procjene nekretnina</w:t>
      </w:r>
      <w:r w:rsidR="007B698B">
        <w:rPr>
          <w:bCs/>
        </w:rPr>
        <w:t>, trošak objave oglasa, trošak knjigovodstvenih usluga, trošak arhiviranja, trošak e-FINA kartice i naknade za platni promet, trošak plaća u otkaznom roku, trošak poštarine, preslike očevidnika, blokade, sudskih troškova i pristojbi, trošak nagrade stečajnog upravitelja, trošak Hrvatskog telekoma – prisilna naplata, trošak putnih troškova stečajnog upravitelja</w:t>
      </w:r>
      <w:r w:rsidR="00EC3B57">
        <w:rPr>
          <w:bCs/>
        </w:rPr>
        <w:t xml:space="preserve"> u </w:t>
      </w:r>
      <w:r w:rsidR="00284383">
        <w:rPr>
          <w:bCs/>
        </w:rPr>
        <w:t>73,35</w:t>
      </w:r>
      <w:r w:rsidR="0049605B">
        <w:rPr>
          <w:bCs/>
        </w:rPr>
        <w:t xml:space="preserve"> </w:t>
      </w:r>
      <w:r w:rsidR="00EC3B57">
        <w:rPr>
          <w:bCs/>
        </w:rPr>
        <w:t>%-tnom iznosu terete u</w:t>
      </w:r>
      <w:r w:rsidR="00284383">
        <w:rPr>
          <w:bCs/>
        </w:rPr>
        <w:t>novčenje predmetnih nekretnina, trošak elektroničke javne dražbe tereti unovčen</w:t>
      </w:r>
      <w:r w:rsidR="00B31899">
        <w:rPr>
          <w:bCs/>
        </w:rPr>
        <w:t>je predmetnih nekretnina u iznos</w:t>
      </w:r>
      <w:r w:rsidR="00284383">
        <w:rPr>
          <w:bCs/>
        </w:rPr>
        <w:t>u od 83,28 % budući je zaključkom o prodaji određena prodaja dvije nekretnine.   P</w:t>
      </w:r>
      <w:r w:rsidR="00B777DB">
        <w:rPr>
          <w:bCs/>
        </w:rPr>
        <w:t>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  <w:r w:rsidR="00B777DB"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 w:rsidR="00B777DB"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 w:rsidR="00B777DB"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284383">
        <w:rPr>
          <w:bCs/>
        </w:rPr>
        <w:t xml:space="preserve"> kriterijima</w:t>
      </w:r>
      <w:r w:rsidR="00AD4254">
        <w:rPr>
          <w:bCs/>
        </w:rPr>
        <w:t xml:space="preserve"> </w:t>
      </w:r>
      <w:r w:rsidR="004E7724">
        <w:rPr>
          <w:bCs/>
        </w:rPr>
        <w:t xml:space="preserve">i načinu </w:t>
      </w:r>
      <w:r w:rsidR="00AD4254">
        <w:rPr>
          <w:bCs/>
        </w:rPr>
        <w:t xml:space="preserve"> </w:t>
      </w:r>
      <w:r w:rsidR="004E7724">
        <w:rPr>
          <w:bCs/>
        </w:rPr>
        <w:t>obračuna i plaćanja nagrade stečajnim upraviteljima, stečajnom upravitelju prema vrijednosti unovčene stečajne mase u iznosu od</w:t>
      </w:r>
      <w:r w:rsidR="00284383">
        <w:rPr>
          <w:bCs/>
        </w:rPr>
        <w:t xml:space="preserve"> 128.350,00</w:t>
      </w:r>
      <w:r w:rsidR="004E7724">
        <w:rPr>
          <w:bCs/>
        </w:rPr>
        <w:t xml:space="preserve"> kn pripada nagrada u ukupnom iznosu od</w:t>
      </w:r>
      <w:r w:rsidR="00284383">
        <w:rPr>
          <w:bCs/>
        </w:rPr>
        <w:t xml:space="preserve"> </w:t>
      </w:r>
      <w:r w:rsidR="00B31899">
        <w:rPr>
          <w:bCs/>
        </w:rPr>
        <w:t>19.400,00</w:t>
      </w:r>
      <w:r w:rsidR="004E7724">
        <w:rPr>
          <w:bCs/>
        </w:rPr>
        <w:t xml:space="preserve"> kn bruto. Kako kupovnina ostvarena prodajom predmetnih nekretnina čini </w:t>
      </w:r>
      <w:r w:rsidR="00B31899">
        <w:rPr>
          <w:bCs/>
        </w:rPr>
        <w:t xml:space="preserve">73,35 </w:t>
      </w:r>
      <w:r w:rsidR="004E7724">
        <w:rPr>
          <w:bCs/>
        </w:rPr>
        <w:t xml:space="preserve">% unovčene stečajne mase to i nagrada stečajnom upravitelju u </w:t>
      </w:r>
      <w:r w:rsidR="00532817">
        <w:rPr>
          <w:bCs/>
        </w:rPr>
        <w:t>izno</w:t>
      </w:r>
      <w:r w:rsidR="004E7724">
        <w:rPr>
          <w:bCs/>
        </w:rPr>
        <w:t>su od</w:t>
      </w:r>
      <w:r w:rsidR="00B31899">
        <w:rPr>
          <w:bCs/>
        </w:rPr>
        <w:t xml:space="preserve"> 1</w:t>
      </w:r>
      <w:r w:rsidR="00AE15B0">
        <w:rPr>
          <w:bCs/>
        </w:rPr>
        <w:t>4.229,90 kn bruto (15.298,72 kn - ukupa</w:t>
      </w:r>
      <w:r w:rsidR="00B31899">
        <w:rPr>
          <w:bCs/>
        </w:rPr>
        <w:t>n trošak</w:t>
      </w:r>
      <w:r w:rsidR="00532817">
        <w:rPr>
          <w:bCs/>
        </w:rPr>
        <w:t>)</w:t>
      </w:r>
      <w:r w:rsidR="008356D5">
        <w:rPr>
          <w:bCs/>
        </w:rPr>
        <w:t>,</w:t>
      </w:r>
      <w:r w:rsidR="00B31899">
        <w:rPr>
          <w:bCs/>
        </w:rPr>
        <w:t xml:space="preserve"> </w:t>
      </w:r>
      <w:r w:rsidR="004E7724">
        <w:rPr>
          <w:bCs/>
        </w:rPr>
        <w:t>kao trošak tereti unovčenje istih nekretnina</w:t>
      </w:r>
      <w:r w:rsidR="0008650D">
        <w:rPr>
          <w:bCs/>
        </w:rPr>
        <w:t xml:space="preserve">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AE15B0">
        <w:rPr>
          <w:bCs/>
        </w:rPr>
        <w:t>38.341,44 kn</w:t>
      </w:r>
      <w:r>
        <w:rPr>
          <w:bCs/>
        </w:rPr>
        <w:t xml:space="preserve"> namiruje se razlučni vjerovnik</w:t>
      </w:r>
      <w:r w:rsidR="0049605B">
        <w:rPr>
          <w:bCs/>
        </w:rPr>
        <w:t xml:space="preserve"> </w:t>
      </w:r>
      <w:r w:rsidR="00AE15B0">
        <w:rPr>
          <w:bCs/>
        </w:rPr>
        <w:t xml:space="preserve">Kreditna unija NOA Osijek. 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>sijeku</w:t>
      </w:r>
      <w:r w:rsidR="009C4B08">
        <w:rPr>
          <w:bCs/>
        </w:rPr>
        <w:t xml:space="preserve"> 1. veljača 2019.</w:t>
      </w:r>
    </w:p>
    <w:p w:rsidRDefault="00FC4D97" w:rsidP="00E40330" w:rsidR="00FC4D97"/>
    <w:p w:rsidRDefault="00FC4D97" w:rsidP="00FC4D97" w:rsidR="00FC4D97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FC4D97" w:rsidP="00FC4D97" w:rsidR="00FC4D97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C4D97" w:rsidP="00FC4D97" w:rsidR="00FC4D97"/>
    <w:p w:rsidRDefault="00FC4D97" w:rsidP="00FC4D97" w:rsidR="00FC4D97"/>
    <w:p w:rsidRDefault="00FC4D97" w:rsidP="00FC4D97" w:rsidR="00FC4D9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FC4D97" w:rsidP="00FC4D97" w:rsidR="00FC4D97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FC4D97" w:rsidP="00FC4D97" w:rsidR="00FC4D97"/>
    <w:p w:rsidRDefault="00FC4D97" w:rsidP="00FC4D97" w:rsidR="00FC4D97">
      <w:r>
        <w:t>DNA:</w:t>
      </w:r>
    </w:p>
    <w:p w:rsidRDefault="004E4001" w:rsidP="00FC4D97" w:rsidR="004E4001">
      <w:pPr>
        <w:pStyle w:val="Odlomakpopisa"/>
        <w:numPr>
          <w:ilvl w:val="0"/>
          <w:numId w:val="27"/>
        </w:numPr>
      </w:pPr>
      <w:r>
        <w:t xml:space="preserve">stečajni upravitelj </w:t>
      </w:r>
      <w:r w:rsidR="009C4B08">
        <w:t>Nada Gagro</w:t>
      </w:r>
    </w:p>
    <w:p w:rsidRDefault="004E4001" w:rsidP="00FC4D97" w:rsidR="004E4001" w:rsidRPr="009C4B08">
      <w:pPr>
        <w:pStyle w:val="Odlomakpopisa"/>
        <w:numPr>
          <w:ilvl w:val="0"/>
          <w:numId w:val="27"/>
        </w:numPr>
      </w:pPr>
      <w:r>
        <w:t xml:space="preserve">razlučni vjerovnik </w:t>
      </w:r>
      <w:r w:rsidR="009C4B08">
        <w:rPr>
          <w:color w:val="000000"/>
        </w:rPr>
        <w:t>Kreditna unija NOA, Osijek, Županijska 19/1</w:t>
      </w:r>
    </w:p>
    <w:p w:rsidRDefault="009C4B08" w:rsidP="00FC4D97" w:rsidR="009C4B08" w:rsidRPr="00E40330">
      <w:pPr>
        <w:pStyle w:val="Odlomakpopisa"/>
        <w:numPr>
          <w:ilvl w:val="0"/>
          <w:numId w:val="27"/>
        </w:numPr>
      </w:pPr>
      <w:r>
        <w:rPr>
          <w:color w:val="000000"/>
        </w:rPr>
        <w:t>razlučni vjerovnik Zagrebačka banka d.d. Zagreb po pun. odvjetniku Davoru Petrović iz OD Mađarić &amp; Lui, pisarnica Osijek</w:t>
      </w:r>
    </w:p>
    <w:p w:rsidRDefault="004E4001" w:rsidP="00E40330" w:rsidR="004E4001">
      <w:pPr>
        <w:pStyle w:val="Odlomakpopisa"/>
        <w:numPr>
          <w:ilvl w:val="0"/>
          <w:numId w:val="27"/>
        </w:numPr>
      </w:pPr>
      <w:r>
        <w:t>e-oglasna ploča</w:t>
      </w:r>
    </w:p>
    <w:p w:rsidRDefault="00E40330" w:rsidP="00DB518A" w:rsidR="00DB518A">
      <w:pPr>
        <w:pStyle w:val="Odlomakpopisa"/>
        <w:numPr>
          <w:ilvl w:val="0"/>
          <w:numId w:val="27"/>
        </w:numPr>
      </w:pPr>
      <w:r>
        <w:t xml:space="preserve">kal. </w:t>
      </w:r>
      <w:r w:rsidR="009C4B08">
        <w:t>22/2</w:t>
      </w:r>
    </w:p>
    <w:sectPr w:rsidSect="00FF67EE" w:rsidR="00DB518A">
      <w:headerReference w:type="even" r:id="rId11"/>
      <w:headerReference w:type="default" r:id="rId12"/>
      <w:pgSz w:h="16838" w:w="11906"/>
      <w:pgMar w:gutter="0" w:footer="708" w:header="708" w:left="1417" w:bottom="993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B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356D5" w:rsidR="008356D5">
    <w:pPr>
      <w:pStyle w:val="Zaglavlje"/>
    </w:pPr>
  </w:p>
  <w:p w:rsidRDefault="008356D5" w:rsidP="00986B6C" w:rsidR="008356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5915"/>
    <w:multiLevelType w:val="hybridMultilevel"/>
    <w:tmpl w:val="4C0CC07A"/>
    <w:lvl w:tplc="48BE0F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7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9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48E4060F"/>
    <w:multiLevelType w:val="hybridMultilevel"/>
    <w:tmpl w:val="A79C91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2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3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5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6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8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0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14"/>
  </w:num>
  <w:num w:numId="5">
    <w:abstractNumId w:val="9"/>
  </w:num>
  <w:num w:numId="6">
    <w:abstractNumId w:val="4"/>
  </w:num>
  <w:num w:numId="7">
    <w:abstractNumId w:val="21"/>
  </w:num>
  <w:num w:numId="8">
    <w:abstractNumId w:val="8"/>
  </w:num>
  <w:num w:numId="9">
    <w:abstractNumId w:val="20"/>
  </w:num>
  <w:num w:numId="10">
    <w:abstractNumId w:val="27"/>
  </w:num>
  <w:num w:numId="11">
    <w:abstractNumId w:val="25"/>
  </w:num>
  <w:num w:numId="12">
    <w:abstractNumId w:val="11"/>
  </w:num>
  <w:num w:numId="13">
    <w:abstractNumId w:val="2"/>
  </w:num>
  <w:num w:numId="14">
    <w:abstractNumId w:val="22"/>
  </w:num>
  <w:num w:numId="15">
    <w:abstractNumId w:val="1"/>
  </w:num>
  <w:num w:numId="16">
    <w:abstractNumId w:val="28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0"/>
  </w:num>
  <w:num w:numId="21">
    <w:abstractNumId w:val="30"/>
  </w:num>
  <w:num w:numId="22">
    <w:abstractNumId w:val="29"/>
  </w:num>
  <w:num w:numId="23">
    <w:abstractNumId w:val="7"/>
  </w:num>
  <w:num w:numId="24">
    <w:abstractNumId w:val="19"/>
  </w:num>
  <w:num w:numId="25">
    <w:abstractNumId w:val="24"/>
  </w:num>
  <w:num w:numId="26">
    <w:abstractNumId w:val="26"/>
  </w:num>
  <w:num w:numId="27">
    <w:abstractNumId w:val="15"/>
  </w:num>
  <w:num w:numId="28">
    <w:abstractNumId w:val="12"/>
  </w:num>
  <w:num w:numId="29">
    <w:abstractNumId w:val="0"/>
  </w:num>
  <w:num w:numId="30">
    <w:abstractNumId w:val="3"/>
  </w:num>
  <w:num w:numId="31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129CE"/>
    <w:rsid w:val="0002110A"/>
    <w:rsid w:val="000261C5"/>
    <w:rsid w:val="000419EB"/>
    <w:rsid w:val="00045672"/>
    <w:rsid w:val="00051B31"/>
    <w:rsid w:val="0008650D"/>
    <w:rsid w:val="0009605E"/>
    <w:rsid w:val="000B21D0"/>
    <w:rsid w:val="000E3341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C1DB8"/>
    <w:rsid w:val="001D62B9"/>
    <w:rsid w:val="001E50F1"/>
    <w:rsid w:val="001E75A9"/>
    <w:rsid w:val="002163A9"/>
    <w:rsid w:val="00221394"/>
    <w:rsid w:val="0022573E"/>
    <w:rsid w:val="00226FD0"/>
    <w:rsid w:val="00250507"/>
    <w:rsid w:val="00250724"/>
    <w:rsid w:val="00273705"/>
    <w:rsid w:val="00284383"/>
    <w:rsid w:val="00286214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400893"/>
    <w:rsid w:val="00404FF7"/>
    <w:rsid w:val="0042344F"/>
    <w:rsid w:val="00433C01"/>
    <w:rsid w:val="004513B5"/>
    <w:rsid w:val="00492778"/>
    <w:rsid w:val="0049605B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733AE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86B74"/>
    <w:rsid w:val="00692588"/>
    <w:rsid w:val="006B47F7"/>
    <w:rsid w:val="006B4829"/>
    <w:rsid w:val="006C4913"/>
    <w:rsid w:val="006C4F0B"/>
    <w:rsid w:val="006C53D4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965B1"/>
    <w:rsid w:val="007B698B"/>
    <w:rsid w:val="007C4E6C"/>
    <w:rsid w:val="007C761A"/>
    <w:rsid w:val="007C7FA1"/>
    <w:rsid w:val="007E4881"/>
    <w:rsid w:val="007F4723"/>
    <w:rsid w:val="00800E59"/>
    <w:rsid w:val="008356D5"/>
    <w:rsid w:val="00877204"/>
    <w:rsid w:val="008822F1"/>
    <w:rsid w:val="008D0A55"/>
    <w:rsid w:val="008F4954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C4B08"/>
    <w:rsid w:val="009F0845"/>
    <w:rsid w:val="009F6ED2"/>
    <w:rsid w:val="00A03CDA"/>
    <w:rsid w:val="00A23D5F"/>
    <w:rsid w:val="00A40209"/>
    <w:rsid w:val="00A40817"/>
    <w:rsid w:val="00A4385A"/>
    <w:rsid w:val="00A61906"/>
    <w:rsid w:val="00A94B2F"/>
    <w:rsid w:val="00AB4F23"/>
    <w:rsid w:val="00AD4254"/>
    <w:rsid w:val="00AE15B0"/>
    <w:rsid w:val="00AE620C"/>
    <w:rsid w:val="00AF706A"/>
    <w:rsid w:val="00B07433"/>
    <w:rsid w:val="00B20894"/>
    <w:rsid w:val="00B31899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20B59"/>
    <w:rsid w:val="00C4366D"/>
    <w:rsid w:val="00C4387E"/>
    <w:rsid w:val="00C70638"/>
    <w:rsid w:val="00C72B08"/>
    <w:rsid w:val="00C7376B"/>
    <w:rsid w:val="00CD1571"/>
    <w:rsid w:val="00CE6655"/>
    <w:rsid w:val="00D06980"/>
    <w:rsid w:val="00D36B32"/>
    <w:rsid w:val="00D44106"/>
    <w:rsid w:val="00D55E82"/>
    <w:rsid w:val="00D917C5"/>
    <w:rsid w:val="00DA708B"/>
    <w:rsid w:val="00DA7DBA"/>
    <w:rsid w:val="00DB518A"/>
    <w:rsid w:val="00DB6F3B"/>
    <w:rsid w:val="00DC1658"/>
    <w:rsid w:val="00DD058C"/>
    <w:rsid w:val="00DE23D8"/>
    <w:rsid w:val="00DF22A6"/>
    <w:rsid w:val="00E22357"/>
    <w:rsid w:val="00E301DF"/>
    <w:rsid w:val="00E40330"/>
    <w:rsid w:val="00E56DA3"/>
    <w:rsid w:val="00E639B1"/>
    <w:rsid w:val="00E825AC"/>
    <w:rsid w:val="00E95155"/>
    <w:rsid w:val="00E97E60"/>
    <w:rsid w:val="00EB1826"/>
    <w:rsid w:val="00EB7A70"/>
    <w:rsid w:val="00EC3B57"/>
    <w:rsid w:val="00ED1E49"/>
    <w:rsid w:val="00EE2A86"/>
    <w:rsid w:val="00EF36C3"/>
    <w:rsid w:val="00EF3C63"/>
    <w:rsid w:val="00F02A68"/>
    <w:rsid w:val="00F1003E"/>
    <w:rsid w:val="00F36D95"/>
    <w:rsid w:val="00F4205B"/>
    <w:rsid w:val="00F6724D"/>
    <w:rsid w:val="00F97778"/>
    <w:rsid w:val="00FC4D97"/>
    <w:rsid w:val="00FE0B07"/>
    <w:rsid w:val="00FF67EE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0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B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0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B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St-168/2016</izvorni_sadrzaj>
    <derivirana_varijabla naziv="DomainObject.Predmet.OznakaBroj_1">St-168/2016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VILA d.o.o. proizvodnja, trgovina i usluge</izvorni_sadrzaj>
    <derivirana_varijabla naziv="DomainObject.Predmet.ProtustrankaFormated_1">  NOVA VILA d.o.o. proizvodnja, trgovina i usluge</derivirana_varijabla>
  </DomainObject.Predmet.ProtustrankaFormated>
  <DomainObject.Predmet.ProtustrankaFormatedOIB>
    <izvorni_sadrzaj>  NOVA VILA d.o.o. proizvodnja, trgovina i usluge, OIB 43151819785</izvorni_sadrzaj>
    <derivirana_varijabla naziv="DomainObject.Predmet.ProtustrankaFormatedOIB_1">  NOVA VILA d.o.o. proizvodnja, trgovina i usluge, OIB 43151819785</derivirana_varijabla>
  </DomainObject.Predmet.ProtustrankaFormatedOIB>
  <DomainObject.Predmet.ProtustrankaFormatedWithAdress>
    <izvorni_sadrzaj> NOVA VILA d.o.o. proizvodnja, trgovina i usluge, Augusta Šenoe 20, 31400 Đakovo</izvorni_sadrzaj>
    <derivirana_varijabla naziv="DomainObject.Predmet.ProtustrankaFormatedWithAdress_1"> NOVA VILA d.o.o. proizvodnja, trgovina i usluge, Augusta Šenoe 20, 31400 Đakovo</derivirana_varijabla>
  </DomainObject.Predmet.ProtustrankaFormatedWithAdress>
  <DomainObject.Predmet.ProtustrankaFormatedWithAdressOIB>
    <izvorni_sadrzaj> NOVA VILA d.o.o. proizvodnja, trgovina i usluge, OIB 43151819785, Augusta Šenoe 20, 31400 Đakovo</izvorni_sadrzaj>
    <derivirana_varijabla naziv="DomainObject.Predmet.ProtustrankaFormatedWithAdressOIB_1"> NOVA VILA d.o.o. proizvodnja, trgovina i usluge, OIB 43151819785, Augusta Šenoe 20, 31400 Đakovo</derivirana_varijabla>
  </DomainObject.Predmet.ProtustrankaFormatedWithAdressOIB>
  <DomainObject.Predmet.ProtustrankaWithAdress>
    <izvorni_sadrzaj>NOVA VILA d.o.o. proizvodnja, trgovina i usluge Augusta Šenoe 20, 31400 Đakovo</izvorni_sadrzaj>
    <derivirana_varijabla naziv="DomainObject.Predmet.ProtustrankaWithAdress_1">NOVA VILA d.o.o. proizvodnja, trgovina i usluge Augusta Šenoe 20, 31400 Đakovo</derivirana_varijabla>
  </DomainObject.Predmet.ProtustrankaWithAdress>
  <DomainObject.Predmet.ProtustrankaWithAdressOIB>
    <izvorni_sadrzaj>NOVA VILA d.o.o. proizvodnja, trgovina i usluge, OIB 43151819785, Augusta Šenoe 20, 31400 Đakovo</izvorni_sadrzaj>
    <derivirana_varijabla naziv="DomainObject.Predmet.ProtustrankaWithAdressOIB_1">NOVA VILA d.o.o. proizvodnja, trgovina i usluge, OIB 43151819785, Augusta Šenoe 20, 31400 Đakovo</derivirana_varijabla>
  </DomainObject.Predmet.ProtustrankaWithAdressOIB>
  <DomainObject.Predmet.ProtustrankaNazivFormated>
    <izvorni_sadrzaj>NOVA VILA d.o.o. proizvodnja, trgovina i usluge</izvorni_sadrzaj>
    <derivirana_varijabla naziv="DomainObject.Predmet.ProtustrankaNazivFormated_1">NOVA VILA d.o.o. proizvodnja, trgovina i usluge</derivirana_varijabla>
  </DomainObject.Predmet.ProtustrankaNazivFormated>
  <DomainObject.Predmet.ProtustrankaNazivFormatedOIB>
    <izvorni_sadrzaj>NOVA VILA d.o.o. proizvodnja, trgovina i usluge, OIB 43151819785</izvorni_sadrzaj>
    <derivirana_varijabla naziv="DomainObject.Predmet.ProtustrankaNazivFormatedOIB_1">NOVA VILA d.o.o. proizvodnja, trgovina i usluge, OIB 43151819785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VILA d.o.o. proizvodnja, trgovina i usluge</item>
    </izvorni_sadrzaj>
    <derivirana_varijabla naziv="DomainObject.Predmet.ProtuStrankaListFormated_1">
      <item>NOVA VILA d.o.o. proizvodnja, trgovina i usluge</item>
    </derivirana_varijabla>
  </DomainObject.Predmet.ProtuStrankaListFormated>
  <DomainObject.Predmet.ProtuStrankaListFormatedOIB>
    <izvorni_sadrzaj>
      <item>NOVA VILA d.o.o. proizvodnja, trgovina i usluge, OIB 43151819785</item>
    </izvorni_sadrzaj>
    <derivirana_varijabla naziv="DomainObject.Predmet.ProtuStrankaListFormatedOIB_1">
      <item>NOVA VILA d.o.o. proizvodnja, trgovina i usluge, OIB 43151819785</item>
    </derivirana_varijabla>
  </DomainObject.Predmet.ProtuStrankaListFormatedOIB>
  <DomainObject.Predmet.ProtuStrankaListFormatedWithAdress>
    <izvorni_sadrzaj>
      <item>NOVA VILA d.o.o. proizvodnja, trgovina i usluge, Augusta Šenoe 20, 31400 Đakovo</item>
    </izvorni_sadrzaj>
    <derivirana_varijabla naziv="DomainObject.Predmet.ProtuStrankaListFormatedWithAdress_1">
      <item>NOVA VILA d.o.o. proizvodnja, trgovina i usluge, Augusta Šenoe 20, 31400 Đakovo</item>
    </derivirana_varijabla>
  </DomainObject.Predmet.ProtuStrankaListFormatedWithAdress>
  <DomainObject.Predmet.ProtuStrankaListFormatedWithAdressOIB>
    <izvorni_sadrzaj>
      <item>NOVA VILA d.o.o. proizvodnja, trgovina i usluge, OIB 43151819785, Augusta Šenoe 20, 31400 Đakovo</item>
    </izvorni_sadrzaj>
    <derivirana_varijabla naziv="DomainObject.Predmet.ProtuStrankaListFormatedWithAdressOIB_1">
      <item>NOVA VILA d.o.o. proizvodnja, trgovina i usluge, OIB 43151819785, Augusta Šenoe 20, 31400 Đakovo</item>
    </derivirana_varijabla>
  </DomainObject.Predmet.ProtuStrankaListFormatedWithAdressOIB>
  <DomainObject.Predmet.ProtuStrankaListNazivFormated>
    <izvorni_sadrzaj>
      <item>NOVA VILA d.o.o. proizvodnja, trgovina i usluge</item>
    </izvorni_sadrzaj>
    <derivirana_varijabla naziv="DomainObject.Predmet.ProtuStrankaListNazivFormated_1">
      <item>NOVA VILA d.o.o. proizvodnja, trgovina i usluge</item>
    </derivirana_varijabla>
  </DomainObject.Predmet.ProtuStrankaListNazivFormated>
  <DomainObject.Predmet.ProtuStrankaListNazivFormatedOIB>
    <izvorni_sadrzaj>
      <item>NOVA VILA d.o.o. proizvodnja, trgovina i usluge, OIB 43151819785</item>
    </izvorni_sadrzaj>
    <derivirana_varijabla naziv="DomainObject.Predmet.ProtuStrankaListNazivFormatedOIB_1">
      <item>NOVA VILA d.o.o. proizvodnja, trgovina i usluge, OIB 43151819785</item>
    </derivirana_varijabla>
  </DomainObject.Predmet.ProtuStrankaListNazivFormatedOIB>
  <DomainObject.Predmet.OstaliListFormated>
    <izvorni_sadrzaj>
      <item>ŽDO GUO OSIJEK</item>
      <item>Ivica Magić</item>
      <item>Tihomir Tušek</item>
    </izvorni_sadrzaj>
    <derivirana_varijabla naziv="DomainObject.Predmet.OstaliListFormated_1">
      <item>ŽDO GUO OSIJEK</item>
      <item>Ivica Magić</item>
      <item>Tihomir Tušek</item>
    </derivirana_varijabla>
  </DomainObject.Predmet.OstaliListFormated>
  <DomainObject.Predmet.OstaliListFormatedOIB>
    <izvorni_sadrzaj>
      <item>ŽDO GUO OSIJEK, OIB 61379160880</item>
      <item>Ivica Magić, OIB 59894340859</item>
      <item>Tihomir Tušek, OIB 80992060558</item>
    </izvorni_sadrzaj>
    <derivirana_varijabla naziv="DomainObject.Predmet.OstaliListFormatedOIB_1">
      <item>ŽDO GUO OSIJEK, OIB 61379160880</item>
      <item>Ivica Magić, OIB 59894340859</item>
      <item>Tihomir Tušek, OIB 80992060558</item>
    </derivirana_varijabla>
  </DomainObject.Predmet.OstaliListFormatedOIB>
  <DomainObject.Predmet.OstaliListFormatedWithAdress>
    <izvorni_sadrzaj>
      <item>ŽDO GUO OSIJEK</item>
      <item>Ivica Magić, Zagrebačka 167, 10370 Dugo Selo</item>
      <item>Tihomir Tušek, Ante Starčevića 41, 31400 Đakovo</item>
    </izvorni_sadrzaj>
    <derivirana_varijabla naziv="DomainObject.Predmet.OstaliListFormatedWithAdress_1">
      <item>ŽDO GUO OSIJEK</item>
      <item>Ivica Magić, Zagrebačka 167, 10370 Dugo Selo</item>
      <item>Tihomir Tušek, Ante Starčevića 41, 31400 Đakovo</item>
    </derivirana_varijabla>
  </DomainObject.Predmet.OstaliListFormatedWithAdress>
  <DomainObject.Predmet.OstaliListFormatedWithAdressOIB>
    <izvorni_sadrzaj>
      <item>ŽDO GUO OSIJEK, OIB 61379160880</item>
      <item>Ivica Magić, OIB 59894340859, Zagrebačka 167, 10370 Dugo Selo</item>
      <item>Tihomir Tušek, OIB 80992060558, Ante Starčevića 41, 31400 Đakovo</item>
    </izvorni_sadrzaj>
    <derivirana_varijabla naziv="DomainObject.Predmet.OstaliListFormatedWithAdressOIB_1">
      <item>ŽDO GUO OSIJEK, OIB 61379160880</item>
      <item>Ivica Magić, OIB 59894340859, Zagrebačka 167, 10370 Dugo Selo</item>
      <item>Tihomir Tušek, OIB 80992060558, Ante Starčevića 41, 31400 Đakovo</item>
    </derivirana_varijabla>
  </DomainObject.Predmet.OstaliListFormatedWithAdressOIB>
  <DomainObject.Predmet.OstaliListNazivFormated>
    <izvorni_sadrzaj>
      <item>ŽDO GUO OSIJEK</item>
      <item>Ivica Magić</item>
      <item>Tihomir Tušek</item>
    </izvorni_sadrzaj>
    <derivirana_varijabla naziv="DomainObject.Predmet.OstaliListNazivFormated_1">
      <item>ŽDO GUO OSIJEK</item>
      <item>Ivica Magić</item>
      <item>Tihomir Tušek</item>
    </derivirana_varijabla>
  </DomainObject.Predmet.OstaliListNazivFormated>
  <DomainObject.Predmet.OstaliListNazivFormatedOIB>
    <izvorni_sadrzaj>
      <item>ŽDO GUO OSIJEK, OIB 61379160880</item>
      <item>Ivica Magić, OIB 59894340859</item>
      <item>Tihomir Tušek, OIB 80992060558</item>
    </izvorni_sadrzaj>
    <derivirana_varijabla naziv="DomainObject.Predmet.OstaliListNazivFormatedOIB_1">
      <item>ŽDO GUO OSIJEK, OIB 61379160880</item>
      <item>Ivica Magić, OIB 59894340859</item>
      <item>Tihomir Tušek, OIB 80992060558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VILA d.o.o. proizvodnja, trgovina i usluge</izvorni_sadrzaj>
    <derivirana_varijabla naziv="DomainObject.Predmet.ProtustrankaIDrugi_1">NOVA VILA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VILA d.o.o. proizvodnja, trgovina i usluge, OIB 43151819785, Augusta Šenoe 20, 31400 Đakovo</izvorni_sadrzaj>
    <derivirana_varijabla naziv="DomainObject.Predmet.ProtustrankaIDrugiAdressOIB_1">NOVA VILA d.o.o. proizvodnja, trgovina i usluge, OIB 43151819785, Augusta Šenoe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VILA d.o.o. proizvodnja, trgovina i usluge</item>
      <item>ŽDO GUO OSIJEK</item>
      <item>Ivica Magić</item>
      <item>Tihomir Tušek</item>
    </izvorni_sadrzaj>
    <derivirana_varijabla naziv="DomainObject.Predmet.SudioniciListNaziv_1">
      <item>FINA RC OSIJEK</item>
      <item>NOVA VILA d.o.o. proizvodnja, trgovina i usluge</item>
      <item>ŽDO GUO OSIJEK</item>
      <item>Ivica Magić</item>
      <item>Tihomir Tušek</item>
    </derivirana_varijabla>
  </DomainObject.Predmet.SudioniciListNaziv>
  <DomainObject.Predmet.SudioniciListAdressOIB>
    <izvorni_sadrzaj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izvorni_sadrzaj>
    <derivirana_varijabla naziv="DomainObject.Predmet.SudioniciListAdressOIB_1">
      <item>FINA RC OSIJEK, OIB 85821130368</item>
      <item>NOVA VILA d.o.o. proizvodnja, trgovina i usluge, OIB 43151819785, Augusta Šenoe 20,31400 Đakovo</item>
      <item>ŽDO GUO OSIJEK, OIB 61379160880</item>
      <item>Ivica Magić, OIB 59894340859, Zagrebačka 167,10370 Dugo Selo</item>
      <item>Tihomir Tušek, OIB 80992060558, Ante Starčevića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43151819785</item>
      <item>, OIB 61379160880</item>
      <item>, OIB 59894340859</item>
      <item>, OIB 80992060558</item>
    </izvorni_sadrzaj>
    <derivirana_varijabla naziv="DomainObject.Predmet.SudioniciListNazivOIB_1">
      <item>, OIB 85821130368</item>
      <item>, OIB 43151819785</item>
      <item>, OIB 61379160880</item>
      <item>, OIB 59894340859</item>
      <item>, OIB 80992060558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24. prosinca 2018.</izvorni_sadrzaj>
    <derivirana_varijabla naziv="DomainObject.PredzadnjaOdlukaIzPredmeta.DatumDonosenjaOdluke_1">24. prosinca 2018.</derivirana_varijabla>
  </DomainObject.PredzadnjaOdlukaIzPredmeta.DatumDonosenjaOdluke>
  <DomainObject.PredzadnjaOdlukaIzPredmeta.Oznaka>
    <izvorni_sadrzaj>St-168/2016-92</izvorni_sadrzaj>
    <derivirana_varijabla naziv="DomainObject.PredzadnjaOdlukaIzPredmeta.Oznaka_1">St-168/2016-92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0E426-64F4-4504-978E-736B2E40D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1152</properties:Words>
  <properties:Characters>6139</properties:Characters>
  <properties:Lines>151</properties:Lines>
  <properties:Paragraphs>62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7356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2019-02-01T10:57:00Z</dcterms:created>
  <dc:creator>HermanJ</dc:creator>
  <cp:lastModifiedBy>Maja Kocijan</cp:lastModifiedBy>
  <cp:lastPrinted>2019-02-01T11:23:00Z</cp:lastPrinted>
  <dcterms:modified xmlns:xsi="http://www.w3.org/2001/XMLSchema-instance" xsi:type="dcterms:W3CDTF">2019-02-01T11:29:00Z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