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06df" w14:paraId="72506df" w:rsidRDefault="00BA72BA" w:rsidP="00910611" w:rsidR="00BA72BA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72BA" w:rsidP="00910611" w:rsidR="00BA72BA">
      <w:r>
        <w:rPr>
          <w:rFonts w:eastAsia="MS Mincho"/>
        </w:rPr>
        <w:t>REPUBLIKA HRVATSKA</w:t>
      </w:r>
    </w:p>
    <w:p w:rsidRDefault="00BA72BA" w:rsidP="00910611" w:rsidR="00BA72BA">
      <w:r>
        <w:rPr>
          <w:rFonts w:eastAsia="MS Mincho"/>
        </w:rPr>
        <w:t>TRGOVAČKI SUD U RIJECI</w:t>
      </w:r>
    </w:p>
    <w:p w:rsidRDefault="00BA72BA" w:rsidR="00BA72B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851CE" w:rsidP="00D851CE" w:rsidR="00D851CE" w:rsidRPr="00D06895"/>
    <w:p w:rsidRDefault="00D06895" w:rsidP="00D851CE" w:rsidR="00D06895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J E Š E N J E</w:t>
      </w:r>
    </w:p>
    <w:p w:rsidRDefault="00D851CE" w:rsidP="00D851CE" w:rsidR="00D851CE" w:rsidRPr="00D06895"/>
    <w:p w:rsidRDefault="000D6CA9" w:rsidP="000D6CA9" w:rsidR="000D6CA9" w:rsidRPr="005E1D6A">
      <w:pPr>
        <w:jc w:val="both"/>
      </w:pPr>
      <w:r w:rsidRPr="005E1D6A">
        <w:t xml:space="preserve">Trgovački sud u Rijeci, po stečajnom sucu Veri Jelenović, u nastavku postupka radi naknadne diobe Stečajna masa iza KVARNER OPREMA društvo s ograničenom odgovornošću za trgovinu i ugostiteljstvo u stečaju Rijeka, Labinska 18, OIB: 62239741798, dana </w:t>
      </w:r>
      <w:r>
        <w:t>5. prosinca 2018</w:t>
      </w:r>
      <w:r w:rsidRPr="005E1D6A">
        <w:t xml:space="preserve">.  </w:t>
      </w:r>
    </w:p>
    <w:p w:rsidRDefault="00D851CE" w:rsidP="00D851CE" w:rsidR="00D851CE" w:rsidRPr="00D06895">
      <w:pPr>
        <w:jc w:val="both"/>
      </w:pPr>
    </w:p>
    <w:p w:rsidRDefault="00D851CE" w:rsidP="00D851CE" w:rsidR="00D851CE" w:rsidRPr="00D06895">
      <w:pPr>
        <w:jc w:val="center"/>
      </w:pPr>
      <w:r w:rsidRPr="00D06895">
        <w:t>r i j e š i o  j e</w:t>
      </w:r>
    </w:p>
    <w:p w:rsidRDefault="00D851CE" w:rsidP="00D851CE" w:rsidR="00D851CE" w:rsidRPr="00D06895">
      <w:pPr>
        <w:jc w:val="center"/>
      </w:pPr>
    </w:p>
    <w:p w:rsidRDefault="00D851CE" w:rsidP="00D851CE" w:rsidR="00D851CE" w:rsidRPr="00D06895">
      <w:pPr>
        <w:jc w:val="both"/>
      </w:pPr>
      <w:r w:rsidRPr="00D06895">
        <w:tab/>
        <w:t>I. Daje se suglasnost za završnu diobu.</w:t>
      </w:r>
    </w:p>
    <w:p w:rsidRDefault="00D851CE" w:rsidP="00D851CE" w:rsidR="00D851CE" w:rsidRPr="00D06895">
      <w:pPr>
        <w:jc w:val="both"/>
      </w:pPr>
      <w:r w:rsidRPr="00D06895">
        <w:t xml:space="preserve">          II. </w:t>
      </w:r>
      <w:r w:rsidR="00FD6A6E" w:rsidRPr="00D06895">
        <w:t>Određuje se</w:t>
      </w:r>
      <w:r w:rsidRPr="00D06895">
        <w:t xml:space="preserve"> završno ročište vjerovnika </w:t>
      </w:r>
      <w:r w:rsidR="000D6CA9" w:rsidRPr="005E1D6A">
        <w:t>u nastavku postupka radi naknadne diobe Stečajna masa iza KVARNER OPREMA društvo s ograničenom odgovornošću za trgovinu i ugostiteljstvo u stečaju Rijeka, Labinska 18, OIB: 62239741798</w:t>
      </w:r>
      <w:r w:rsidR="00E32D66">
        <w:t xml:space="preserve"> </w:t>
      </w:r>
      <w:r w:rsidRPr="00D06895">
        <w:t xml:space="preserve">za dan </w:t>
      </w:r>
    </w:p>
    <w:p w:rsidRDefault="00D851CE" w:rsidP="00D851CE" w:rsidR="00D851CE" w:rsidRPr="00D06895">
      <w:pPr>
        <w:jc w:val="both"/>
      </w:pPr>
    </w:p>
    <w:p w:rsidRDefault="000D6CA9" w:rsidP="00D851CE" w:rsidR="00D851CE" w:rsidRPr="00D06895">
      <w:pPr>
        <w:jc w:val="center"/>
        <w:rPr>
          <w:bCs/>
        </w:rPr>
      </w:pPr>
      <w:r>
        <w:rPr>
          <w:bCs/>
        </w:rPr>
        <w:t>27. ožujka 2018</w:t>
      </w:r>
      <w:r w:rsidR="00D851CE" w:rsidRPr="00D06895">
        <w:rPr>
          <w:bCs/>
        </w:rPr>
        <w:t>.</w:t>
      </w:r>
      <w:r>
        <w:rPr>
          <w:bCs/>
        </w:rPr>
        <w:t xml:space="preserve"> </w:t>
      </w:r>
      <w:r w:rsidR="00D851CE" w:rsidRPr="00D06895">
        <w:rPr>
          <w:bCs/>
        </w:rPr>
        <w:t xml:space="preserve">u </w:t>
      </w:r>
      <w:r>
        <w:rPr>
          <w:bCs/>
        </w:rPr>
        <w:t>9,30</w:t>
      </w:r>
      <w:r w:rsidR="00D851CE" w:rsidRPr="00D06895">
        <w:rPr>
          <w:bCs/>
        </w:rPr>
        <w:t xml:space="preserve"> sati,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>kod Trgovačkog suda u Rijeci, Zadarska 1-3,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 xml:space="preserve"> sudnica broj 3, I. kat</w:t>
      </w:r>
      <w:r w:rsidR="00E82519" w:rsidRPr="00D06895">
        <w:rPr>
          <w:bCs/>
        </w:rPr>
        <w:t>.</w:t>
      </w:r>
    </w:p>
    <w:p w:rsidRDefault="00D851CE" w:rsidP="00D851CE" w:rsidR="00D851CE" w:rsidRPr="00D06895">
      <w:pPr>
        <w:jc w:val="center"/>
        <w:rPr>
          <w:bCs/>
        </w:rPr>
      </w:pPr>
    </w:p>
    <w:p w:rsidRDefault="00D851CE" w:rsidP="00D851CE" w:rsidR="00D851CE" w:rsidRPr="00D06895">
      <w:pPr>
        <w:jc w:val="both"/>
      </w:pPr>
      <w:r w:rsidRPr="00D06895">
        <w:t>Dnevni red:</w:t>
      </w:r>
    </w:p>
    <w:p w:rsidRDefault="00D851CE" w:rsidP="00D851CE" w:rsidR="00D851CE" w:rsidRPr="00D06895">
      <w:pPr>
        <w:jc w:val="both"/>
      </w:pPr>
      <w:r w:rsidRPr="00D06895">
        <w:t>1. Rasprava o završnom računu stečajnog upravitelja</w:t>
      </w:r>
    </w:p>
    <w:p w:rsidRDefault="00D851CE" w:rsidP="00D851CE" w:rsidR="00D851CE" w:rsidRPr="00D06895">
      <w:pPr>
        <w:jc w:val="both"/>
      </w:pPr>
      <w:r w:rsidRPr="00D06895">
        <w:t>2. Podnošenje prigovora na završni popis</w:t>
      </w:r>
    </w:p>
    <w:p w:rsidRDefault="00E409F8" w:rsidP="00D851CE" w:rsidR="00E409F8" w:rsidRPr="00D06895">
      <w:pPr>
        <w:jc w:val="both"/>
      </w:pPr>
      <w:r w:rsidRPr="00D06895">
        <w:t>3. Odlučivanje o neunovčivim predmetima stečajne mase.</w:t>
      </w:r>
    </w:p>
    <w:p w:rsidRDefault="007F25DF" w:rsidP="00D851CE" w:rsidR="007F25DF" w:rsidRPr="00D06895">
      <w:pPr>
        <w:jc w:val="both"/>
      </w:pPr>
    </w:p>
    <w:p w:rsidRDefault="007F25DF" w:rsidP="00D851CE" w:rsidR="00D851CE" w:rsidRPr="00D06895">
      <w:pPr>
        <w:jc w:val="center"/>
      </w:pPr>
      <w:r w:rsidRPr="00D06895">
        <w:t>O</w:t>
      </w:r>
      <w:r w:rsidR="00D851CE" w:rsidRPr="00D06895">
        <w:t>brazloženje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>Budući je unovčena sva imovina stečajnog dužnika, stečajni sudac je dao suglasnost za završnu diobu i pri tom odredio završno ročište vjerovnika.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 xml:space="preserve">Valjalo je stoga, a </w:t>
      </w:r>
      <w:r w:rsidR="007F25DF" w:rsidRPr="00D06895">
        <w:t xml:space="preserve">na temelju </w:t>
      </w:r>
      <w:r w:rsidRPr="00D06895">
        <w:t xml:space="preserve">čl. </w:t>
      </w:r>
      <w:smartTag w:element="metricconverter" w:uri="urn:schemas-microsoft-com:office:smarttags">
        <w:smartTagPr>
          <w:attr w:val="192. st" w:name="ProductID"/>
        </w:smartTagPr>
        <w:r w:rsidRPr="00D06895">
          <w:t>192. st</w:t>
        </w:r>
      </w:smartTag>
      <w:r w:rsidRPr="00D06895">
        <w:t xml:space="preserve">. 1. i 2. i čl. 193. </w:t>
      </w:r>
      <w:r w:rsidR="00D06895" w:rsidRPr="00D06895">
        <w:t xml:space="preserve">Stečajnog zakona </w:t>
      </w:r>
      <w:r w:rsidR="00D06895" w:rsidRPr="00D06895">
        <w:rPr>
          <w:bCs/>
        </w:rPr>
        <w:t>(objavljen u NN 44/96, 29/99, 129/00, 123/03, 82/06, 116/10, 25/12</w:t>
      </w:r>
      <w:r w:rsidR="000D6CA9">
        <w:rPr>
          <w:bCs/>
        </w:rPr>
        <w:t xml:space="preserve">, </w:t>
      </w:r>
      <w:r w:rsidR="00D06895" w:rsidRPr="00D06895">
        <w:rPr>
          <w:bCs/>
        </w:rPr>
        <w:t>133/12</w:t>
      </w:r>
      <w:r w:rsidR="000D6CA9">
        <w:rPr>
          <w:bCs/>
        </w:rPr>
        <w:t>, 71/15, 104/17</w:t>
      </w:r>
      <w:r w:rsidR="00D06895" w:rsidRPr="00D06895">
        <w:rPr>
          <w:bCs/>
        </w:rPr>
        <w:t>)</w:t>
      </w:r>
      <w:r w:rsidRPr="00D06895">
        <w:t xml:space="preserve"> riješiti kao u izreci.</w:t>
      </w:r>
    </w:p>
    <w:p w:rsidRDefault="00D851CE" w:rsidP="00D851CE" w:rsidR="00BA72BA">
      <w:pPr>
        <w:jc w:val="both"/>
      </w:pPr>
      <w:r w:rsidRPr="00D06895">
        <w:tab/>
      </w:r>
      <w:r w:rsidRPr="00D06895">
        <w:tab/>
      </w:r>
      <w:r w:rsidRPr="00D06895">
        <w:tab/>
      </w:r>
      <w:r w:rsidRPr="00D06895">
        <w:tab/>
      </w:r>
    </w:p>
    <w:p w:rsidRDefault="007F25DF" w:rsidP="00BA72BA" w:rsidR="00D851CE">
      <w:pPr>
        <w:jc w:val="center"/>
      </w:pPr>
      <w:r w:rsidRPr="00D06895">
        <w:t>Rijeka</w:t>
      </w:r>
      <w:r w:rsidR="00D851CE" w:rsidRPr="00D06895">
        <w:t xml:space="preserve">, dana </w:t>
      </w:r>
      <w:r w:rsidR="000D6CA9">
        <w:t>5. veljače 2018</w:t>
      </w:r>
      <w:r w:rsidR="00D851CE" w:rsidRPr="00D06895">
        <w:t>.</w:t>
      </w:r>
    </w:p>
    <w:p w:rsidRDefault="007F25DF" w:rsidR="007F25DF" w:rsidRPr="00D06895">
      <w:r w:rsidRPr="00D06895">
        <w:t xml:space="preserve">                                                                                                 Steča</w:t>
      </w:r>
      <w:r w:rsidRPr="00BA72BA">
        <w:rPr>
          <w:b/>
        </w:rPr>
        <w:t>j</w:t>
      </w:r>
      <w:r w:rsidRPr="00D06895">
        <w:t>ni sudac</w:t>
      </w:r>
    </w:p>
    <w:p w:rsidRDefault="007F25DF" w:rsidR="007F25DF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851CE" w:rsidP="00D851CE" w:rsidR="00D851CE" w:rsidRPr="00D06895">
      <w:pPr>
        <w:jc w:val="both"/>
      </w:pPr>
    </w:p>
    <w:p w:rsidRDefault="007F25DF" w:rsidP="007F25DF" w:rsidR="007F25DF" w:rsidRPr="00D06895">
      <w:r w:rsidRPr="00D06895">
        <w:t>UPUTA O PRAVNOM LIJEKU:</w:t>
      </w:r>
    </w:p>
    <w:p w:rsidRDefault="007F25DF" w:rsidP="00C95634" w:rsidR="00DC1A05" w:rsidRPr="00D06895">
      <w:pPr>
        <w:jc w:val="both"/>
      </w:pPr>
      <w:r w:rsidRPr="00D06895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sectPr w:rsidSect="007F25DF" w:rsidR="00DC1A05" w:rsidRPr="00D0689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E67" w:rsidR="00D57E67">
      <w:r>
        <w:separator/>
      </w:r>
    </w:p>
  </w:endnote>
  <w:endnote w:id="0" w:type="continuationSeparator">
    <w:p w:rsidRDefault="00D57E67" w:rsidR="00D57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63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E67" w:rsidR="00D57E67">
      <w:r>
        <w:separator/>
      </w:r>
    </w:p>
  </w:footnote>
  <w:footnote w:id="0" w:type="continuationSeparator">
    <w:p w:rsidRDefault="00D57E67" w:rsidR="00D57E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95" w:rsidP="00D06895" w:rsidR="00D06895" w:rsidRPr="00E32D66">
    <w:pPr>
      <w:ind w:firstLine="708" w:left="2124"/>
      <w:jc w:val="right"/>
    </w:pPr>
    <w:r w:rsidRPr="00E32D66">
      <w:tab/>
      <w:t>Poslovni broj 14 St-</w:t>
    </w:r>
    <w:r w:rsidR="00B27D26">
      <w:t>427/2017</w:t>
    </w:r>
    <w:r w:rsidR="00BA72BA">
      <w:t>-25</w:t>
    </w:r>
  </w:p>
  <w:p w:rsidRDefault="00D06895" w:rsidP="00D06895" w:rsidR="00D06895" w:rsidRPr="00E32D66">
    <w:pPr>
      <w:pStyle w:val="Zaglavlje"/>
      <w:tabs>
        <w:tab w:pos="4536" w:val="clear"/>
        <w:tab w:pos="9072" w:val="clear"/>
        <w:tab w:pos="153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36D42"/>
    <w:rsid w:val="00051797"/>
    <w:rsid w:val="000D6CA9"/>
    <w:rsid w:val="00247F86"/>
    <w:rsid w:val="002F4597"/>
    <w:rsid w:val="004775B3"/>
    <w:rsid w:val="005955D4"/>
    <w:rsid w:val="006D2FE2"/>
    <w:rsid w:val="007F25DF"/>
    <w:rsid w:val="00A0264B"/>
    <w:rsid w:val="00A942A6"/>
    <w:rsid w:val="00B27D26"/>
    <w:rsid w:val="00BA72BA"/>
    <w:rsid w:val="00C654A4"/>
    <w:rsid w:val="00C95634"/>
    <w:rsid w:val="00D06895"/>
    <w:rsid w:val="00D57E67"/>
    <w:rsid w:val="00D851CE"/>
    <w:rsid w:val="00DC1A05"/>
    <w:rsid w:val="00E32D66"/>
    <w:rsid w:val="00E409F8"/>
    <w:rsid w:val="00E82519"/>
    <w:rsid w:val="00F56AA8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E32D66"/>
  </w:style>
  <w:style w:styleId="Tekstbalonia" w:type="paragraph">
    <w:name w:val="Balloon Text"/>
    <w:basedOn w:val="Normal"/>
    <w:link w:val="TekstbaloniaChar"/>
    <w:rsid w:val="00BA72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72B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7F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F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F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F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F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E32D66"/>
  </w:style>
  <w:style w:styleId="Tekstbalonia" w:type="paragraph">
    <w:name w:val="Balloon Text"/>
    <w:basedOn w:val="Normal"/>
    <w:link w:val="TekstbaloniaChar"/>
    <w:rsid w:val="00BA72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72B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7F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F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F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F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F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65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St-309/14</izvorni_sadrzaj>
    <derivirana_varijabla naziv="DomainObject.Predmet.PrimjedbaSuca_1">Nastavak postupka radi naknadne diobe,
veza St-309/14</derivirana_varijabla>
  </DomainObject.Predmet.PrimjedbaSuca>
  <DomainObject.Predmet.ProtustrankaFormated>
    <izvorni_sadrzaj>  Stečajna masa KVARNER OPREMA d.o.o.</izvorni_sadrzaj>
    <derivirana_varijabla naziv="DomainObject.Predmet.ProtustrankaFormated_1">  Stečajna masa KVARNER OPREMA d.o.o.</derivirana_varijabla>
  </DomainObject.Predmet.ProtustrankaFormated>
  <DomainObject.Predmet.ProtustrankaFormatedOIB>
    <izvorni_sadrzaj>  Stečajna masa KVARNER OPREMA d.o.o., OIB 00190541456</izvorni_sadrzaj>
    <derivirana_varijabla naziv="DomainObject.Predmet.ProtustrankaFormatedOIB_1">  Stečajna masa KVARNER OPREMA d.o.o., OIB 00190541456</derivirana_varijabla>
  </DomainObject.Predmet.ProtustrankaFormatedOIB>
  <DomainObject.Predmet.ProtustrankaFormatedWithAdress>
    <izvorni_sadrzaj> Stečajna masa KVARNER OPREMA d.o.o., Kvarnerska 41a, 51211 Matulji</izvorni_sadrzaj>
    <derivirana_varijabla naziv="DomainObject.Predmet.ProtustrankaFormatedWithAdress_1"> Stečajna masa KVARNER OPREMA d.o.o., Kvarnerska 41a, 51211 Matulji</derivirana_varijabla>
  </DomainObject.Predmet.ProtustrankaFormatedWithAdress>
  <DomainObject.Predmet.ProtustrankaFormatedWithAdressOIB>
    <izvorni_sadrzaj> Stečajna masa KVARNER OPREMA d.o.o., OIB 00190541456, Kvarnerska 41a, 51211 Matulji</izvorni_sadrzaj>
    <derivirana_varijabla naziv="DomainObject.Predmet.ProtustrankaFormatedWithAdressOIB_1"> Stečajna masa KVARNER OPREMA d.o.o., OIB 00190541456, Kvarnerska 41a, 51211 Matulji</derivirana_varijabla>
  </DomainObject.Predmet.ProtustrankaFormatedWithAdressOIB>
  <DomainObject.Predmet.ProtustrankaWithAdress>
    <izvorni_sadrzaj>Stečajna masa KVARNER OPREMA d.o.o. Kvarnerska 41a, 51211 Matulji</izvorni_sadrzaj>
    <derivirana_varijabla naziv="DomainObject.Predmet.ProtustrankaWithAdress_1">Stečajna masa KVARNER OPREMA d.o.o. Kvarnerska 41a, 51211 Matulji</derivirana_varijabla>
  </DomainObject.Predmet.ProtustrankaWithAdress>
  <DomainObject.Predmet.ProtustrankaWithAdressOIB>
    <izvorni_sadrzaj>Stečajna masa KVARNER OPREMA d.o.o., OIB 00190541456, Kvarnerska 41a, 51211 Matulji</izvorni_sadrzaj>
    <derivirana_varijabla naziv="DomainObject.Predmet.ProtustrankaWithAdressOIB_1">Stečajna masa KVARNER OPREMA d.o.o., OIB 00190541456, Kvarnerska 41a, 51211 Matulji</derivirana_varijabla>
  </DomainObject.Predmet.ProtustrankaWithAdressOIB>
  <DomainObject.Predmet.ProtustrankaNazivFormated>
    <izvorni_sadrzaj>Stečajna masa KVARNER OPREMA d.o.o.</izvorni_sadrzaj>
    <derivirana_varijabla naziv="DomainObject.Predmet.ProtustrankaNazivFormated_1">Stečajna masa KVARNER OPREMA d.o.o.</derivirana_varijabla>
  </DomainObject.Predmet.ProtustrankaNazivFormated>
  <DomainObject.Predmet.ProtustrankaNazivFormatedOIB>
    <izvorni_sadrzaj>Stečajna masa KVARNER OPREMA d.o.o., OIB 00190541456</izvorni_sadrzaj>
    <derivirana_varijabla naziv="DomainObject.Predmet.ProtustrankaNazivFormatedOIB_1">Stečajna masa KVARNER OPREMA d.o.o., OIB 00190541456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MATKOVIĆ stečajni upravitelj</izvorni_sadrzaj>
    <derivirana_varijabla naziv="DomainObject.Predmet.StrankaFormated_1">  JURE MATKOVIĆ stečajni upravitelj</derivirana_varijabla>
  </DomainObject.Predmet.StrankaFormated>
  <DomainObject.Predmet.StrankaFormatedOIB>
    <izvorni_sadrzaj>  JURE MATKOVIĆ stečajni upravitelj, OIB 77997550993</izvorni_sadrzaj>
    <derivirana_varijabla naziv="DomainObject.Predmet.StrankaFormatedOIB_1">  JURE MATKOVIĆ stečajni upravitelj, OIB 77997550993</derivirana_varijabla>
  </DomainObject.Predmet.StrankaFormatedOIB>
  <DomainObject.Predmet.StrankaFormatedWithAdress>
    <izvorni_sadrzaj> JURE MATKOVIĆ stečajni upravitelj, Viškovo 41, 51216 Viškovo</izvorni_sadrzaj>
    <derivirana_varijabla naziv="DomainObject.Predmet.StrankaFormatedWithAdress_1"> JURE MATKOVIĆ stečajni upravitelj, Viškovo 41, 51216 Viškovo</derivirana_varijabla>
  </DomainObject.Predmet.StrankaFormatedWithAdress>
  <DomainObject.Predmet.StrankaFormatedWithAdressOIB>
    <izvorni_sadrzaj> JURE MATKOVIĆ stečajni upravitelj, OIB 77997550993, Viškovo 41, 51216 Viškovo</izvorni_sadrzaj>
    <derivirana_varijabla naziv="DomainObject.Predmet.StrankaFormatedWithAdressOIB_1"> JURE MATKOVIĆ stečajni upravitelj, OIB 77997550993, Viškovo 41, 51216 Viškovo</derivirana_varijabla>
  </DomainObject.Predmet.StrankaFormatedWithAdressOIB>
  <DomainObject.Predmet.StrankaWithAdress>
    <izvorni_sadrzaj>JURE MATKOVIĆ stečajni upravitelj Viškovo 41,51216 Viškovo</izvorni_sadrzaj>
    <derivirana_varijabla naziv="DomainObject.Predmet.StrankaWithAdress_1">JURE MATKOVIĆ stečajni upravitelj Viškovo 41,51216 Viškovo</derivirana_varijabla>
  </DomainObject.Predmet.StrankaWithAdress>
  <DomainObject.Predmet.StrankaWithAdressOIB>
    <izvorni_sadrzaj>JURE MATKOVIĆ stečajni upravitelj, OIB 77997550993, Viškovo 41,51216 Viškovo</izvorni_sadrzaj>
    <derivirana_varijabla naziv="DomainObject.Predmet.StrankaWithAdressOIB_1">JURE MATKOVIĆ stečajni upravitelj, OIB 77997550993, Viškovo 41,51216 Viškovo</derivirana_varijabla>
  </DomainObject.Predmet.StrankaWithAdressOIB>
  <DomainObject.Predmet.StrankaNazivFormated>
    <izvorni_sadrzaj>JURE MATKOVIĆ stečajni upravitelj</izvorni_sadrzaj>
    <derivirana_varijabla naziv="DomainObject.Predmet.StrankaNazivFormated_1">JURE MATKOVIĆ stečajni upravitelj</derivirana_varijabla>
  </DomainObject.Predmet.StrankaNazivFormated>
  <DomainObject.Predmet.StrankaNazivFormatedOIB>
    <izvorni_sadrzaj>JURE MATKOVIĆ stečajni upravitelj, OIB 77997550993</izvorni_sadrzaj>
    <derivirana_varijabla naziv="DomainObject.Predmet.StrankaNazivFormatedOIB_1">JURE MATKOVIĆ stečajni upravitelj, OIB 77997550993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JURE MATKOVIĆ stečajni upravitelj</item>
    </izvorni_sadrzaj>
    <derivirana_varijabla naziv="DomainObject.Predmet.StrankaListFormated_1">
      <item>JURE MATKOVIĆ stečajni upravitelj</item>
    </derivirana_varijabla>
  </DomainObject.Predmet.StrankaListFormated>
  <DomainObject.Predmet.StrankaListFormatedOIB>
    <izvorni_sadrzaj>
      <item>JURE MATKOVIĆ stečajni upravitelj, OIB 77997550993</item>
    </izvorni_sadrzaj>
    <derivirana_varijabla naziv="DomainObject.Predmet.StrankaListFormatedOIB_1">
      <item>JURE MATKOVIĆ stečajni upravitelj, OIB 77997550993</item>
    </derivirana_varijabla>
  </DomainObject.Predmet.StrankaListFormatedOIB>
  <DomainObject.Predmet.StrankaListFormatedWithAdress>
    <izvorni_sadrzaj>
      <item>JURE MATKOVIĆ stečajni upravitelj, Viškovo 41, 51216 Viškovo</item>
    </izvorni_sadrzaj>
    <derivirana_varijabla naziv="DomainObject.Predmet.StrankaListFormatedWithAdress_1">
      <item>JURE MATKOVIĆ stečajni upravitelj, Viškovo 41, 51216 Viškovo</item>
    </derivirana_varijabla>
  </DomainObject.Predmet.StrankaListFormatedWithAdress>
  <DomainObject.Predmet.StrankaListFormatedWithAdressOIB>
    <izvorni_sadrzaj>
      <item>JURE MATKOVIĆ stečajni upravitelj, OIB 77997550993, Viškovo 41, 51216 Viškovo</item>
    </izvorni_sadrzaj>
    <derivirana_varijabla naziv="DomainObject.Predmet.StrankaListFormatedWithAdressOIB_1">
      <item>JURE MATKOVIĆ stečajni upravitelj, OIB 77997550993, Viškovo 41, 51216 Viškovo</item>
    </derivirana_varijabla>
  </DomainObject.Predmet.StrankaListFormatedWithAdressOIB>
  <DomainObject.Predmet.StrankaListNazivFormated>
    <izvorni_sadrzaj>
      <item>JURE MATKOVIĆ stečajni upravitelj</item>
    </izvorni_sadrzaj>
    <derivirana_varijabla naziv="DomainObject.Predmet.StrankaListNazivFormated_1">
      <item>JURE MATKOVIĆ stečajni upravitelj</item>
    </derivirana_varijabla>
  </DomainObject.Predmet.StrankaListNazivFormated>
  <DomainObject.Predmet.StrankaListNazivFormatedOIB>
    <izvorni_sadrzaj>
      <item>JURE MATKOVIĆ stečajni upravitelj, OIB 77997550993</item>
    </izvorni_sadrzaj>
    <derivirana_varijabla naziv="DomainObject.Predmet.StrankaListNazivFormatedOIB_1">
      <item>JURE MATKOVIĆ stečajni upravitelj, OIB 77997550993</item>
    </derivirana_varijabla>
  </DomainObject.Predmet.StrankaListNazivFormatedOIB>
  <DomainObject.Predmet.ProtuStrankaListFormated>
    <izvorni_sadrzaj>
      <item>Stečajna masa KVARNER OPREMA d.o.o.</item>
    </izvorni_sadrzaj>
    <derivirana_varijabla naziv="DomainObject.Predmet.ProtuStrankaListFormated_1">
      <item>Stečajna masa KVARNER OPREMA d.o.o.</item>
    </derivirana_varijabla>
  </DomainObject.Predmet.ProtuStrankaListFormated>
  <DomainObject.Predmet.ProtuStrankaListFormatedOIB>
    <izvorni_sadrzaj>
      <item>Stečajna masa KVARNER OPREMA d.o.o., OIB 00190541456</item>
    </izvorni_sadrzaj>
    <derivirana_varijabla naziv="DomainObject.Predmet.ProtuStrankaListFormatedOIB_1">
      <item>Stečajna masa KVARNER OPREMA d.o.o., OIB 00190541456</item>
    </derivirana_varijabla>
  </DomainObject.Predmet.ProtuStrankaListFormatedOIB>
  <DomainObject.Predmet.ProtuStrankaListFormatedWithAdress>
    <izvorni_sadrzaj>
      <item>Stečajna masa KVARNER OPREMA d.o.o., Kvarnerska 41a, 51211 Matulji</item>
    </izvorni_sadrzaj>
    <derivirana_varijabla naziv="DomainObject.Predmet.ProtuStrankaListFormatedWithAdress_1">
      <item>Stečajna masa KVARNER OPREMA d.o.o., Kvarnerska 41a, 51211 Matulji</item>
    </derivirana_varijabla>
  </DomainObject.Predmet.ProtuStrankaListFormatedWithAdress>
  <DomainObject.Predmet.ProtuStrankaListFormatedWithAdressOIB>
    <izvorni_sadrzaj>
      <item>Stečajna masa KVARNER OPREMA d.o.o., OIB 00190541456, Kvarnerska 41a, 51211 Matulji</item>
    </izvorni_sadrzaj>
    <derivirana_varijabla naziv="DomainObject.Predmet.ProtuStrankaListFormatedWithAdressOIB_1">
      <item>Stečajna masa KVARNER OPREMA d.o.o., OIB 00190541456, Kvarnerska 41a, 51211 Matulji</item>
    </derivirana_varijabla>
  </DomainObject.Predmet.ProtuStrankaListFormatedWithAdressOIB>
  <DomainObject.Predmet.ProtuStrankaListNazivFormated>
    <izvorni_sadrzaj>
      <item>Stečajna masa KVARNER OPREMA d.o.o.</item>
    </izvorni_sadrzaj>
    <derivirana_varijabla naziv="DomainObject.Predmet.ProtuStrankaListNazivFormated_1">
      <item>Stečajna masa KVARNER OPREMA d.o.o.</item>
    </derivirana_varijabla>
  </DomainObject.Predmet.ProtuStrankaListNazivFormated>
  <DomainObject.Predmet.ProtuStrankaListNazivFormatedOIB>
    <izvorni_sadrzaj>
      <item>Stečajna masa KVARNER OPREMA d.o.o., OIB 00190541456</item>
    </izvorni_sadrzaj>
    <derivirana_varijabla naziv="DomainObject.Predmet.ProtuStrankaListNazivFormatedOIB_1">
      <item>Stečajna masa KVARNER OPREMA d.o.o., OIB 00190541456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MATKOVIĆ stečajni upravitelj</izvorni_sadrzaj>
    <derivirana_varijabla naziv="DomainObject.Predmet.StrankaIDrugi_1">JURE MATKOVIĆ stečajni upravitelj</derivirana_varijabla>
  </DomainObject.Predmet.StrankaIDrugi>
  <DomainObject.Predmet.ProtustrankaIDrugi>
    <izvorni_sadrzaj>Stečajna masa KVARNER OPREMA d.o.o.</izvorni_sadrzaj>
    <derivirana_varijabla naziv="DomainObject.Predmet.ProtustrankaIDrugi_1">Stečajna masa KVARNER OPREMA d.o.o.</derivirana_varijabla>
  </DomainObject.Predmet.ProtustrankaIDrugi>
  <DomainObject.Predmet.StrankaIDrugiAdressOIB>
    <izvorni_sadrzaj>JURE MATKOVIĆ stečajni upravitelj, OIB 77997550993, Viškovo 41, 51216 Viškovo</izvorni_sadrzaj>
    <derivirana_varijabla naziv="DomainObject.Predmet.StrankaIDrugiAdressOIB_1">JURE MATKOVIĆ stečajni upravitelj, OIB 77997550993, Viškovo 41, 51216 Viškovo</derivirana_varijabla>
  </DomainObject.Predmet.StrankaIDrugiAdressOIB>
  <DomainObject.Predmet.ProtustrankaIDrugiAdressOIB>
    <izvorni_sadrzaj>Stečajna masa KVARNER OPREMA d.o.o., OIB 00190541456, Kvarnerska 41a, 51211 Matulji</izvorni_sadrzaj>
    <derivirana_varijabla naziv="DomainObject.Predmet.ProtustrankaIDrugiAdressOIB_1">Stečajna masa KVARNER OPREMA d.o.o., OIB 00190541456, Kvarnerska 41a,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MATKOVIĆ stečajni upravitelj</item>
      <item>Stečajna masa KVARNER OPREMA d.o.o.</item>
    </izvorni_sadrzaj>
    <derivirana_varijabla naziv="DomainObject.Predmet.SudioniciListNaziv_1">
      <item>JURE MATKOVIĆ stečajni upravitelj</item>
      <item>Stečajna masa KVARNER OPREMA d.o.o.</item>
    </derivirana_varijabla>
  </DomainObject.Predmet.SudioniciListNaziv>
  <DomainObject.Predmet.SudioniciListAdressOIB>
    <izvorni_sadrzaj>
      <item>JURE MATKOVIĆ stečajni upravitelj, OIB 77997550993, Viškovo 41,51216 Viškovo</item>
      <item>Stečajna masa KVARNER OPREMA d.o.o., OIB 00190541456, Kvarnerska 41a,51211 Matulji</item>
    </izvorni_sadrzaj>
    <derivirana_varijabla naziv="DomainObject.Predmet.SudioniciListAdressOIB_1">
      <item>JURE MATKOVIĆ stečajni upravitelj, OIB 77997550993, Viškovo 41,51216 Viškovo</item>
      <item>Stečajna masa KVARNER OPREMA d.o.o., OIB 00190541456, Kvarnerska 41a,51211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77997550993</item>
      <item>, OIB 00190541456</item>
    </izvorni_sadrzaj>
    <derivirana_varijabla naziv="DomainObject.Predmet.SudioniciListNazivOIB_1">
      <item>, OIB 77997550993</item>
      <item>, OIB 00190541456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271</properties:Words>
  <properties:Characters>1324</properties:Characters>
  <properties:Lines>44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2018-02-05T09:38:00Z</dcterms:created>
  <dc:creator>vjelenovic</dc:creator>
  <cp:lastModifiedBy>Danijela Fumić</cp:lastModifiedBy>
  <cp:lastPrinted>2018-02-05T09:38:00Z</cp:lastPrinted>
  <dcterms:modified xmlns:xsi="http://www.w3.org/2001/XMLSchema-instance" xsi:type="dcterms:W3CDTF">2018-02-05T09:39:00Z</dcterms:modified>
  <cp:revision>4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