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4127" w14:paraId="9774127" w:rsidRDefault="0074505F" w:rsidP="00B542FA" w:rsidR="00745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1429B" w:rsidP="00B542FA" w:rsidR="00B1429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505F" w:rsidP="002B13AE" w:rsidR="0074505F">
      <w:pPr>
        <w:rPr>
          <w:sz w:val="24"/>
          <w:szCs w:val="24"/>
        </w:rPr>
      </w:pP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5F2B85">
        <w:rPr>
          <w:sz w:val="24"/>
          <w:szCs w:val="24"/>
        </w:rPr>
        <w:t>651</w:t>
      </w:r>
      <w:r w:rsidR="000B1FA1">
        <w:rPr>
          <w:sz w:val="24"/>
          <w:szCs w:val="24"/>
        </w:rPr>
        <w:t>/15</w:t>
      </w:r>
      <w:r w:rsidR="0074505F">
        <w:rPr>
          <w:sz w:val="24"/>
          <w:szCs w:val="24"/>
        </w:rPr>
        <w:t>-80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5F2B85" w:rsidP="00625615" w:rsidR="00625615" w:rsidRPr="00625615">
      <w:pPr>
        <w:ind w:firstLine="720"/>
        <w:jc w:val="both"/>
        <w:rPr>
          <w:sz w:val="24"/>
          <w:szCs w:val="24"/>
        </w:rPr>
      </w:pPr>
      <w:r w:rsidRPr="005F2B85">
        <w:rPr>
          <w:sz w:val="24"/>
          <w:szCs w:val="24"/>
        </w:rPr>
        <w:t xml:space="preserve">Trgovački sud u Zagrebu, po sucu Gordanu </w:t>
      </w:r>
      <w:proofErr w:type="spellStart"/>
      <w:r w:rsidRPr="005F2B85">
        <w:rPr>
          <w:sz w:val="24"/>
          <w:szCs w:val="24"/>
        </w:rPr>
        <w:t>Zubaku</w:t>
      </w:r>
      <w:proofErr w:type="spellEnd"/>
      <w:r w:rsidRPr="005F2B85">
        <w:rPr>
          <w:sz w:val="24"/>
          <w:szCs w:val="24"/>
        </w:rPr>
        <w:t xml:space="preserve">, u stečajnom postupku nad dužnikom </w:t>
      </w:r>
      <w:r w:rsidRPr="005F2B85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="00625615" w:rsidRPr="00625615">
        <w:rPr>
          <w:sz w:val="24"/>
          <w:szCs w:val="24"/>
        </w:rPr>
        <w:t xml:space="preserve">, </w:t>
      </w:r>
      <w:r w:rsidR="000B1FA1">
        <w:rPr>
          <w:sz w:val="24"/>
          <w:szCs w:val="24"/>
        </w:rPr>
        <w:t>9. listopada</w:t>
      </w:r>
      <w:r w:rsidR="00FF6231">
        <w:rPr>
          <w:sz w:val="24"/>
          <w:szCs w:val="24"/>
        </w:rPr>
        <w:t xml:space="preserve"> 2017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AC5424" w:rsidR="001C657F" w:rsidRPr="00AC5424">
      <w:pPr>
        <w:ind w:firstLine="680"/>
        <w:jc w:val="both"/>
        <w:rPr>
          <w:sz w:val="24"/>
          <w:szCs w:val="24"/>
          <w:lang w:val="pt-BR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E82D73" w:rsidRPr="00E82D73">
        <w:rPr>
          <w:sz w:val="24"/>
          <w:szCs w:val="24"/>
        </w:rPr>
        <w:t xml:space="preserve">nekretnine stečajnog dužnika </w:t>
      </w:r>
      <w:r w:rsidR="005F2B85" w:rsidRPr="005F2B85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="00E82D73" w:rsidRPr="00E82D73">
        <w:rPr>
          <w:sz w:val="24"/>
          <w:szCs w:val="24"/>
        </w:rPr>
        <w:t xml:space="preserve">, uz odgovarajuću primjenu pravila ovršnog postupka o ovrsi na nekretnini, </w:t>
      </w:r>
      <w:r w:rsidR="005F2B85" w:rsidRPr="005F2B85">
        <w:rPr>
          <w:sz w:val="24"/>
          <w:szCs w:val="24"/>
        </w:rPr>
        <w:t xml:space="preserve">upisane u zemljišnim knjigama Općinskog suda u Osijeku, zemljišnoknjižni odjel Valpovo, i to u </w:t>
      </w:r>
      <w:proofErr w:type="spellStart"/>
      <w:r w:rsidR="005F2B85" w:rsidRPr="005F2B85">
        <w:rPr>
          <w:sz w:val="24"/>
          <w:szCs w:val="24"/>
        </w:rPr>
        <w:t>zk</w:t>
      </w:r>
      <w:proofErr w:type="spellEnd"/>
      <w:r w:rsidR="005F2B85" w:rsidRPr="005F2B85">
        <w:rPr>
          <w:sz w:val="24"/>
          <w:szCs w:val="24"/>
        </w:rPr>
        <w:t xml:space="preserve">. ul. br. 3886, k.o. Valpovo, </w:t>
      </w:r>
      <w:proofErr w:type="spellStart"/>
      <w:r w:rsidR="005F2B85" w:rsidRPr="005F2B85">
        <w:rPr>
          <w:sz w:val="24"/>
          <w:szCs w:val="24"/>
        </w:rPr>
        <w:t>k.č</w:t>
      </w:r>
      <w:proofErr w:type="spellEnd"/>
      <w:r w:rsidR="005F2B85" w:rsidRPr="005F2B85">
        <w:rPr>
          <w:sz w:val="24"/>
          <w:szCs w:val="24"/>
        </w:rPr>
        <w:t>. br. 1993, u naravi stambeno poslovna građevina-kuća 2 u ul. Trg k. Tomislava 18, ukupne površine 1529 m2 i to: 43. suvlasnički dio: 2088/10000 etažno vlasništvo (E-43) poslovni prostor1 na prvom katu, ukupne korisne površine od 1302,60 m2, u diobnom planu označen zelenom bojom,  44. suvlasnički dio: 8/10000 etažno vlasništvo (E-44) poslovni prostor 2 na prvom katu, ukupne korisne površine od 5,10 m2, u diobnom planu označen bijelom bojom, 45. suvlasnički dio: 53/10000 etažno vlasništvo (E-45) poslovni prostor 4 na prvom katu, ukupne korisne površine od 32,80 m2, u diobnom planu označen plavom bojom</w:t>
      </w:r>
      <w:r w:rsidR="00B6110C">
        <w:rPr>
          <w:sz w:val="24"/>
        </w:rPr>
        <w:t>,</w:t>
      </w:r>
    </w:p>
    <w:p w:rsidRDefault="001C657F" w:rsidP="00625615" w:rsidR="001C657F">
      <w:pPr>
        <w:ind w:firstLine="720"/>
        <w:jc w:val="both"/>
        <w:rPr>
          <w:sz w:val="24"/>
          <w:szCs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5F2B85">
        <w:rPr>
          <w:sz w:val="24"/>
          <w:szCs w:val="24"/>
        </w:rPr>
        <w:t>21</w:t>
      </w:r>
      <w:r w:rsidR="000B1FA1">
        <w:rPr>
          <w:sz w:val="24"/>
          <w:szCs w:val="24"/>
        </w:rPr>
        <w:t>. studenoga</w:t>
      </w:r>
      <w:r w:rsidR="00B01E9F">
        <w:rPr>
          <w:sz w:val="24"/>
          <w:szCs w:val="24"/>
        </w:rPr>
        <w:t xml:space="preserve"> 2017</w:t>
      </w:r>
      <w:r w:rsidRPr="00B01E9F">
        <w:rPr>
          <w:sz w:val="24"/>
          <w:szCs w:val="24"/>
        </w:rPr>
        <w:t xml:space="preserve">. u </w:t>
      </w:r>
      <w:r w:rsidR="005F2B85">
        <w:rPr>
          <w:sz w:val="24"/>
          <w:szCs w:val="24"/>
        </w:rPr>
        <w:t>9</w:t>
      </w:r>
      <w:r w:rsidRPr="00B01E9F">
        <w:rPr>
          <w:sz w:val="24"/>
          <w:szCs w:val="24"/>
        </w:rPr>
        <w:t>,</w:t>
      </w:r>
      <w:r w:rsidR="005F2B85">
        <w:rPr>
          <w:sz w:val="24"/>
          <w:szCs w:val="24"/>
        </w:rPr>
        <w:t>30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5F2B85" w:rsidP="00625615" w:rsidR="005F2B8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financija, Porezna uprava</w:t>
      </w:r>
    </w:p>
    <w:p w:rsidRDefault="005F2B85" w:rsidP="00625615" w:rsidR="005F2B8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Hrvatska banka za obnovu i razvitak</w:t>
      </w:r>
    </w:p>
    <w:p w:rsidRDefault="005F2B8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Hrvatska agencija za malo gospodarstvo i investicije</w:t>
      </w:r>
      <w:r w:rsidR="00FF6231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0B1FA1">
        <w:rPr>
          <w:sz w:val="24"/>
          <w:szCs w:val="24"/>
        </w:rPr>
        <w:t>9. listopada</w:t>
      </w:r>
      <w:r w:rsidR="00AC5424" w:rsidRPr="00AC5424">
        <w:rPr>
          <w:sz w:val="24"/>
          <w:szCs w:val="24"/>
        </w:rPr>
        <w:t xml:space="preserve"> </w:t>
      </w:r>
      <w:r w:rsidR="00FF6231">
        <w:rPr>
          <w:sz w:val="24"/>
          <w:szCs w:val="24"/>
        </w:rPr>
        <w:t>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B80065" w:rsidR="00B1429B" w:rsidRPr="007C723E">
      <w:pPr>
        <w:pStyle w:val="Tijeloteksta"/>
        <w:ind w:left="5760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74505F" w:rsidP="0074505F" w:rsidR="005F2B85" w:rsidRPr="00625615">
      <w:pPr>
        <w:pStyle w:val="Tijeloteksta"/>
        <w:ind w:left="5760"/>
      </w:pPr>
      <w:r>
        <w:t xml:space="preserve">           Gordan Zubak ,v.r.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B1429B">
      <w:pPr>
        <w:rPr>
          <w:sz w:val="24"/>
          <w:szCs w:val="24"/>
        </w:rPr>
      </w:pPr>
      <w:r w:rsidRPr="00625615">
        <w:rPr>
          <w:sz w:val="24"/>
          <w:szCs w:val="24"/>
        </w:rPr>
        <w:t>Protiv ovog z</w:t>
      </w:r>
      <w:r w:rsidR="00170EA7">
        <w:rPr>
          <w:sz w:val="24"/>
          <w:szCs w:val="24"/>
        </w:rPr>
        <w:t>aključka nije dopuštena žalba (</w:t>
      </w:r>
      <w:r w:rsidRPr="00625615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74505F" w:rsidP="00BA7734" w:rsidR="0074505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74505F" w:rsidP="00BA7734" w:rsidR="0074505F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sectPr w:rsidSect="0074505F" w:rsidR="0074505F">
      <w:pgSz w:h="15840" w:w="12240"/>
      <w:pgMar w:gutter="0" w:footer="708" w:header="708" w:left="1800" w:bottom="567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B1FA1"/>
    <w:rsid w:val="000D21A0"/>
    <w:rsid w:val="000F3FBC"/>
    <w:rsid w:val="00103F3D"/>
    <w:rsid w:val="00170EA7"/>
    <w:rsid w:val="001A0815"/>
    <w:rsid w:val="001C657F"/>
    <w:rsid w:val="002B13AE"/>
    <w:rsid w:val="002B5611"/>
    <w:rsid w:val="002C0E29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5F2B85"/>
    <w:rsid w:val="00625615"/>
    <w:rsid w:val="006A03F6"/>
    <w:rsid w:val="00712637"/>
    <w:rsid w:val="00722F3F"/>
    <w:rsid w:val="0074505F"/>
    <w:rsid w:val="007A6843"/>
    <w:rsid w:val="007B3F07"/>
    <w:rsid w:val="00847DC1"/>
    <w:rsid w:val="00966ABB"/>
    <w:rsid w:val="009F122E"/>
    <w:rsid w:val="00AC5424"/>
    <w:rsid w:val="00B01E9F"/>
    <w:rsid w:val="00B1429B"/>
    <w:rsid w:val="00B6110C"/>
    <w:rsid w:val="00B639DE"/>
    <w:rsid w:val="00CE4727"/>
    <w:rsid w:val="00D51828"/>
    <w:rsid w:val="00D6062E"/>
    <w:rsid w:val="00DE6DBE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5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0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0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0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0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5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0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0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0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0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utvrđivanje vrijednosti nekretnina</izvorni_sadrzaj>
    <derivirana_varijabla naziv="DomainObject.Primjedba_1">ročište za utvrđivanje vrijednosti nekretnina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</izvorni_sadrzaj>
    <derivirana_varijabla naziv="DomainObject.Predmet.OstaliListNazivFormated_1">
      <item>VANČO ANDREEV</item>
      <item>Jure Marušić</item>
      <item>Marina Sršić</item>
      <item>HRVATSKA BANKA ZA OBNOVU I RAZVITAK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1517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2017-10-09T12:04:00Z</dcterms:created>
  <dc:creator>nmarkovic</dc:creator>
  <cp:lastModifiedBy>Katica Franjić</cp:lastModifiedBy>
  <cp:lastPrinted>2017-10-09T12:18:00Z</cp:lastPrinted>
  <dcterms:modified xmlns:xsi="http://www.w3.org/2001/XMLSchema-instance" xsi:type="dcterms:W3CDTF">2017-10-09T12:18:00Z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