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4A61" w:rsidR="00550411" w:rsidRPr="00D01647">
        <w:tc>
          <w:tcPr>
            <w:tcW w:type="dxa" w:w="2829"/>
            <w:shd w:fill="auto" w:color="auto" w:val="clear"/>
          </w:tcPr>
          <w:p w:rsidRDefault="00550411" w:rsidP="00550411" w:rsidR="00550411" w:rsidRPr="00D0164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01647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0411" w:rsidP="00550411" w:rsidR="00550411" w:rsidRPr="00D01647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01647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50411" w:rsidP="00550411" w:rsidR="00550411" w:rsidRPr="00D0164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01647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550411" w:rsidP="00550411" w:rsidR="00550411" w:rsidRPr="00D0164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01647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eec95b" w14:paraId="8eec95b" w:rsidRDefault="00283185" w:rsidP="000C1680" w:rsidR="00283185" w:rsidRPr="00D0164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D0164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D016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0C1680" w:rsidR="00283185" w:rsidRPr="00D0164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D016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123D0C" w:rsidR="00283185" w:rsidRPr="00D016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A82C51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A92957" w:rsidRPr="00D01647">
        <w:rPr>
          <w:rFonts w:cs="Times New Roman" w:hAnsi="Times New Roman" w:ascii="Times New Roman"/>
          <w:sz w:val="24"/>
          <w:szCs w:val="24"/>
        </w:rPr>
        <w:t>PITUR j.d.o.o., Vladimira Nazora 47, Lopatinec, OIB: 50531349011</w:t>
      </w:r>
      <w:r w:rsidRPr="00A82C51">
        <w:rPr>
          <w:rFonts w:cs="Times New Roman" w:hAnsi="Times New Roman" w:ascii="Times New Roman"/>
          <w:sz w:val="24"/>
          <w:szCs w:val="24"/>
        </w:rPr>
        <w:t xml:space="preserve">, </w:t>
      </w:r>
      <w:r w:rsidR="00A92957" w:rsidRPr="00A82C51">
        <w:rPr>
          <w:rFonts w:cs="Times New Roman" w:hAnsi="Times New Roman" w:ascii="Times New Roman"/>
          <w:sz w:val="24"/>
          <w:szCs w:val="24"/>
        </w:rPr>
        <w:t>23</w:t>
      </w:r>
      <w:r w:rsidR="00E40421" w:rsidRPr="00A82C51">
        <w:rPr>
          <w:rFonts w:cs="Times New Roman" w:hAnsi="Times New Roman" w:ascii="Times New Roman"/>
          <w:sz w:val="24"/>
          <w:szCs w:val="24"/>
        </w:rPr>
        <w:t>. studenoga</w:t>
      </w:r>
      <w:r w:rsidR="00C512EF" w:rsidRPr="00A82C51">
        <w:rPr>
          <w:rFonts w:cs="Times New Roman" w:hAnsi="Times New Roman" w:ascii="Times New Roman"/>
          <w:sz w:val="24"/>
          <w:szCs w:val="24"/>
        </w:rPr>
        <w:t xml:space="preserve"> 20</w:t>
      </w:r>
      <w:r w:rsidR="00A92957" w:rsidRPr="00A82C51">
        <w:rPr>
          <w:rFonts w:cs="Times New Roman" w:hAnsi="Times New Roman" w:ascii="Times New Roman"/>
          <w:sz w:val="24"/>
          <w:szCs w:val="24"/>
        </w:rPr>
        <w:t>18</w:t>
      </w:r>
      <w:r w:rsidRPr="00A82C51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0C1680" w:rsidR="00283185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D0164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0C1680" w:rsidR="00283185" w:rsidRPr="00D016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D8254F" w:rsidR="00283185" w:rsidRPr="00D0164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A92957" w:rsidRPr="00C2178E">
        <w:rPr>
          <w:rFonts w:cs="Times New Roman" w:hAnsi="Times New Roman" w:ascii="Times New Roman"/>
          <w:sz w:val="24"/>
          <w:szCs w:val="24"/>
        </w:rPr>
        <w:t>PITUR j.d.o.o., Vladimira Nazora 47, Lopatinec, OIB: 50531349011</w:t>
      </w:r>
      <w:r w:rsidRPr="00C2178E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A92957" w:rsidRPr="00C2178E">
        <w:rPr>
          <w:rFonts w:cs="Times New Roman" w:hAnsi="Times New Roman" w:ascii="Times New Roman"/>
          <w:sz w:val="24"/>
          <w:szCs w:val="24"/>
        </w:rPr>
        <w:t>23. studenoga 2018</w:t>
      </w:r>
      <w:r w:rsidR="00347886" w:rsidRPr="00C2178E">
        <w:rPr>
          <w:rFonts w:cs="Times New Roman" w:hAnsi="Times New Roman" w:ascii="Times New Roman"/>
          <w:sz w:val="24"/>
          <w:szCs w:val="24"/>
        </w:rPr>
        <w:t xml:space="preserve">. u </w:t>
      </w:r>
      <w:r w:rsidR="00C2178E" w:rsidRPr="00C2178E">
        <w:rPr>
          <w:rFonts w:cs="Times New Roman" w:hAnsi="Times New Roman" w:ascii="Times New Roman"/>
          <w:sz w:val="24"/>
          <w:szCs w:val="24"/>
        </w:rPr>
        <w:t xml:space="preserve">9:45 </w:t>
      </w:r>
      <w:r w:rsidRPr="00C2178E">
        <w:rPr>
          <w:rFonts w:cs="Times New Roman" w:hAnsi="Times New Roman" w:ascii="Times New Roman"/>
          <w:sz w:val="24"/>
          <w:szCs w:val="24"/>
        </w:rPr>
        <w:t>sati.</w:t>
      </w:r>
    </w:p>
    <w:p w:rsidRDefault="00283185" w:rsidP="000C1680" w:rsidR="00283185" w:rsidRPr="00D01647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B77EA8" w:rsidP="00A040D0" w:rsidR="00283185" w:rsidRPr="00D01647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color w:val="FF0000"/>
          <w:sz w:val="24"/>
          <w:szCs w:val="24"/>
          <w:lang w:val="hr-HR"/>
        </w:rPr>
      </w:pPr>
      <w:r w:rsidRPr="00D01647">
        <w:rPr>
          <w:sz w:val="24"/>
          <w:szCs w:val="24"/>
        </w:rPr>
        <w:t xml:space="preserve">Za stečajnog upravitelja imenuje se </w:t>
      </w:r>
      <w:r w:rsidR="00D01647" w:rsidRPr="00D01647">
        <w:rPr>
          <w:sz w:val="24"/>
          <w:szCs w:val="24"/>
        </w:rPr>
        <w:t>Lidia Belamarić, Kratka 2, Varaždin, OIB: 55271144632</w:t>
      </w:r>
      <w:r w:rsidR="00283185" w:rsidRPr="00D01647">
        <w:rPr>
          <w:color w:val="FF0000"/>
          <w:sz w:val="24"/>
          <w:szCs w:val="24"/>
          <w:lang w:val="hr-HR"/>
        </w:rPr>
        <w:t>.</w:t>
      </w:r>
    </w:p>
    <w:p w:rsidRDefault="00283185" w:rsidP="000C1680" w:rsidR="00283185" w:rsidRPr="00D0164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D0164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 w:rsidR="005E565B" w:rsidRPr="00D01647">
        <w:rPr>
          <w:rFonts w:cs="Times New Roman" w:hAnsi="Times New Roman" w:ascii="Times New Roman"/>
          <w:sz w:val="24"/>
          <w:szCs w:val="24"/>
        </w:rPr>
        <w:t xml:space="preserve"> IBAN:</w:t>
      </w:r>
      <w:r w:rsidRPr="00D01647">
        <w:rPr>
          <w:rFonts w:cs="Times New Roman" w:hAnsi="Times New Roman" w:ascii="Times New Roman"/>
          <w:sz w:val="24"/>
          <w:szCs w:val="24"/>
        </w:rPr>
        <w:t xml:space="preserve"> HR12 </w:t>
      </w:r>
      <w:r w:rsidR="005E565B" w:rsidRPr="00D01647">
        <w:rPr>
          <w:rFonts w:cs="Times New Roman" w:hAnsi="Times New Roman" w:ascii="Times New Roman"/>
          <w:sz w:val="24"/>
          <w:szCs w:val="24"/>
        </w:rPr>
        <w:t>1001 0051 8630 0016 0, model HR64</w:t>
      </w:r>
      <w:r w:rsidRPr="00D01647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A92957" w:rsidRPr="00D01647">
        <w:rPr>
          <w:rFonts w:cs="Times New Roman" w:hAnsi="Times New Roman" w:ascii="Times New Roman"/>
          <w:sz w:val="24"/>
          <w:szCs w:val="24"/>
        </w:rPr>
        <w:t>16618</w:t>
      </w:r>
      <w:r w:rsidR="00E40421" w:rsidRPr="00D01647">
        <w:rPr>
          <w:rFonts w:cs="Times New Roman" w:hAnsi="Times New Roman" w:ascii="Times New Roman"/>
          <w:sz w:val="24"/>
          <w:szCs w:val="24"/>
        </w:rPr>
        <w:t xml:space="preserve"> </w:t>
      </w:r>
      <w:r w:rsidRPr="00D01647"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B56125" w:rsidP="000C1680" w:rsidR="00B56125" w:rsidRPr="00D01647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D0164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0C1680" w:rsidR="00283185" w:rsidRPr="00D0164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D0164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0C1680" w:rsidR="00283185" w:rsidRPr="00D0164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A82C51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D01647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D01647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D0164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82C51" w:rsidRPr="00A82C51">
        <w:rPr>
          <w:rFonts w:cs="Times New Roman" w:hAnsi="Times New Roman" w:ascii="Times New Roman"/>
          <w:b/>
          <w:sz w:val="24"/>
          <w:szCs w:val="24"/>
          <w:u w:val="single"/>
        </w:rPr>
        <w:t>26. veljače</w:t>
      </w:r>
      <w:r w:rsidR="00520A69" w:rsidRPr="00A82C51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</w:t>
      </w:r>
      <w:r w:rsidR="00A92957" w:rsidRPr="00A82C51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="00140E84" w:rsidRPr="00A82C51">
        <w:rPr>
          <w:rFonts w:cs="Times New Roman" w:hAnsi="Times New Roman" w:ascii="Times New Roman"/>
          <w:b/>
          <w:sz w:val="24"/>
          <w:szCs w:val="24"/>
          <w:u w:val="single"/>
        </w:rPr>
        <w:t>. u 9</w:t>
      </w:r>
      <w:r w:rsidR="00A92957" w:rsidRPr="00A82C51">
        <w:rPr>
          <w:rFonts w:cs="Times New Roman" w:hAnsi="Times New Roman" w:ascii="Times New Roman"/>
          <w:b/>
          <w:sz w:val="24"/>
          <w:szCs w:val="24"/>
          <w:u w:val="single"/>
        </w:rPr>
        <w:t>:</w:t>
      </w:r>
      <w:r w:rsidRPr="00A82C51">
        <w:rPr>
          <w:rFonts w:cs="Times New Roman" w:hAnsi="Times New Roman" w:ascii="Times New Roman"/>
          <w:b/>
          <w:sz w:val="24"/>
          <w:szCs w:val="24"/>
          <w:u w:val="single"/>
        </w:rPr>
        <w:t>00 sati</w:t>
      </w:r>
      <w:r w:rsidRPr="00A82C51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A82C51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0C1680" w:rsidR="00283185" w:rsidRPr="00A82C51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D0164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82C51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A82C51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A82C51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A82C51" w:rsidRPr="00A82C51">
        <w:rPr>
          <w:rFonts w:cs="Times New Roman" w:hAnsi="Times New Roman" w:ascii="Times New Roman"/>
          <w:b/>
          <w:sz w:val="24"/>
          <w:szCs w:val="24"/>
          <w:u w:val="single"/>
        </w:rPr>
        <w:t>26. veljače</w:t>
      </w:r>
      <w:r w:rsidR="00A92957" w:rsidRPr="00A82C51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2019. u 9:</w:t>
      </w:r>
      <w:r w:rsidR="00A82C51" w:rsidRPr="00A82C51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Pr="00A82C51">
        <w:rPr>
          <w:rFonts w:cs="Times New Roman" w:hAnsi="Times New Roman" w:ascii="Times New Roman"/>
          <w:b/>
          <w:sz w:val="24"/>
          <w:szCs w:val="24"/>
          <w:u w:val="single"/>
        </w:rPr>
        <w:t>5</w:t>
      </w:r>
      <w:r w:rsidR="00D8254F" w:rsidRPr="00A82C51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A82C51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A82C51">
        <w:rPr>
          <w:rFonts w:cs="Times New Roman" w:hAnsi="Times New Roman" w:ascii="Times New Roman"/>
          <w:sz w:val="24"/>
          <w:szCs w:val="24"/>
        </w:rPr>
        <w:t xml:space="preserve"> kod </w:t>
      </w:r>
      <w:r w:rsidRPr="00D01647">
        <w:rPr>
          <w:rFonts w:cs="Times New Roman" w:hAnsi="Times New Roman" w:ascii="Times New Roman"/>
          <w:sz w:val="24"/>
          <w:szCs w:val="24"/>
        </w:rPr>
        <w:t>Trgovačkog suda u Varaždinu, soba br. 230, odmah nakon ispitnog ročišta.</w:t>
      </w:r>
    </w:p>
    <w:p w:rsidRDefault="00283185" w:rsidP="000C1680" w:rsidR="00283185" w:rsidRPr="00D01647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123D0C" w:rsidR="00283185" w:rsidRPr="00D0164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 xml:space="preserve">Rješenje o otvaranju stečajnog postupka dostaviti će se sudskom registru ovog </w:t>
      </w:r>
      <w:r w:rsidRPr="00D01647">
        <w:rPr>
          <w:rFonts w:cs="Times New Roman" w:hAnsi="Times New Roman" w:ascii="Times New Roman"/>
          <w:sz w:val="24"/>
          <w:szCs w:val="24"/>
        </w:rPr>
        <w:lastRenderedPageBreak/>
        <w:t>suda radi upisa otvaranja stečajnog postupka u sudskom registru.</w:t>
      </w:r>
    </w:p>
    <w:p w:rsidRDefault="00D72CD2" w:rsidP="000C1680" w:rsidR="00D72CD2" w:rsidRPr="00D01647">
      <w:pPr>
        <w:spacing w:lineRule="auto" w:line="240" w:after="0"/>
        <w:jc w:val="center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A82C51" w:rsidP="008545BB" w:rsidR="00A82C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8545BB" w:rsidR="008545BB" w:rsidRPr="00D016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Obrazloženje</w:t>
      </w:r>
    </w:p>
    <w:p w:rsidRDefault="00492839" w:rsidP="000C1680" w:rsidR="00492839" w:rsidRPr="00D016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D01647">
      <w:pPr>
        <w:pStyle w:val="Tijeloteksta"/>
        <w:ind w:firstLine="708"/>
      </w:pPr>
      <w:r w:rsidRPr="00D01647">
        <w:t xml:space="preserve">Predlagatelj je podnio prijedlog za otvaranje stečajnog postupka nad dužnikom </w:t>
      </w:r>
      <w:r w:rsidRPr="00D01647">
        <w:rPr>
          <w:rFonts w:eastAsia="Calibri"/>
          <w:lang w:eastAsia="en-US"/>
        </w:rPr>
        <w:t xml:space="preserve">navodeći da dužnik na dan </w:t>
      </w:r>
      <w:r w:rsidR="00A92957" w:rsidRPr="00D01647">
        <w:t>8. svibnja 2018. u Očevidniku redoslijeda osnova za plaćanje ima evidentirane neizvršene osnove za plaćanje u neprekinutom razdoblju od 120 dana u ukupnom iznosu od 118.837,40 kn te da dužnik ima 3 zaposlena</w:t>
      </w:r>
      <w:r w:rsidRPr="00D01647">
        <w:t>, čime je dokazao da su ispunjene pretpostavke iz čl. 110. Stečajnog zakona (NN 71/15, u nastavku SZ), te je učinio vjerojatnim postojanje stečajnog razloga - nesposobnosti za plaćanje.</w:t>
      </w:r>
    </w:p>
    <w:p w:rsidRDefault="006C0EEF" w:rsidP="006C0EEF" w:rsidR="006C0EEF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D01647">
      <w:pPr>
        <w:pStyle w:val="Tijeloteksta"/>
        <w:ind w:firstLine="720"/>
      </w:pPr>
      <w:r w:rsidRPr="00D01647">
        <w:t>Zbog navedenog sud je rješenjem broj St-</w:t>
      </w:r>
      <w:r w:rsidR="00A92957" w:rsidRPr="00D01647">
        <w:t>166/18-3</w:t>
      </w:r>
      <w:r w:rsidRPr="00D01647">
        <w:t xml:space="preserve"> od </w:t>
      </w:r>
      <w:r w:rsidR="00A92957" w:rsidRPr="00D01647">
        <w:t>5. srpnja 2018</w:t>
      </w:r>
      <w:r w:rsidRPr="00D01647">
        <w:t>. pokrenuo prethodni postupak radi utvrđivanja uvjeta za otvaranje stečajnog postupka.</w:t>
      </w:r>
    </w:p>
    <w:p w:rsidRDefault="006C0EEF" w:rsidP="006C0EEF" w:rsidR="006C0EEF" w:rsidRPr="00D01647">
      <w:pPr>
        <w:pStyle w:val="Tijeloteksta"/>
        <w:ind w:firstLine="720"/>
      </w:pPr>
    </w:p>
    <w:p w:rsidRDefault="005A1D71" w:rsidP="005A1D71" w:rsidR="005A1D71" w:rsidRPr="00D016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Direktor dužnika nije pristupi</w:t>
      </w:r>
      <w:r w:rsidR="00A92957" w:rsidRPr="00D01647">
        <w:rPr>
          <w:rFonts w:cs="Times New Roman" w:hAnsi="Times New Roman" w:ascii="Times New Roman"/>
          <w:sz w:val="24"/>
          <w:szCs w:val="24"/>
        </w:rPr>
        <w:t>o</w:t>
      </w:r>
      <w:r w:rsidRPr="00D01647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postupka.</w:t>
      </w:r>
    </w:p>
    <w:p w:rsidRDefault="00520A69" w:rsidP="005A1D71" w:rsidR="00520A69" w:rsidRPr="00D016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1D71" w:rsidP="005A1D71" w:rsidR="005A1D71" w:rsidRPr="00D016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 xml:space="preserve">Iz podataka dostavljenih od strane nadležne policijske uprave </w:t>
      </w:r>
      <w:r w:rsidR="00A92957" w:rsidRPr="00D01647">
        <w:rPr>
          <w:rFonts w:cs="Times New Roman" w:hAnsi="Times New Roman" w:ascii="Times New Roman"/>
          <w:sz w:val="24"/>
          <w:szCs w:val="24"/>
        </w:rPr>
        <w:t>proizlazi da je dužnik vlasnik 3 motorna vozila i to M1 marke AUDI 80 TDI, god. proizvodnje 1994. br. šasije WAUZZ8C75A165282, reg. oznake ČK994BP, M1, marke FORD FOCUS 1.8 TDI, god. proizvodnje 1999, br. šasije WF0FXXXWPDFXD07350, reg. oznake ČK192GE i N1, marke VOLKSWAGEN TRANSPORTER 2.5 TDI, god. proizvodnje 2007., br. šasije WV17777JZ8X009321, reg. oznake ČK759GP.</w:t>
      </w:r>
    </w:p>
    <w:p w:rsidRDefault="00520A69" w:rsidP="005A1D71" w:rsidR="00520A69" w:rsidRPr="00D016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1D71" w:rsidP="005A1D71" w:rsidR="005A1D71" w:rsidRPr="00D016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U prethodnom se postupku ispituje postojanje stečajnih razloga određenih čl. 5. st. 2. Stečajnog zakona i to nesposobnost za plaćanje i prezaduženost te se ispituje mogu li se imovinom dužnika pokriti troškovi postupka.</w:t>
      </w:r>
    </w:p>
    <w:p w:rsidRDefault="00520A69" w:rsidP="005A1D71" w:rsidR="00520A69" w:rsidRPr="00D016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1D71" w:rsidP="00520A69" w:rsidR="005A1D71" w:rsidRPr="00D0164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  <w:lang w:eastAsia="hr-HR" w:val="en-AU"/>
        </w:rPr>
      </w:pPr>
      <w:r w:rsidRPr="00D01647">
        <w:rPr>
          <w:rFonts w:cs="Times New Roman" w:hAnsi="Times New Roman" w:ascii="Times New Roman"/>
          <w:sz w:val="24"/>
          <w:szCs w:val="24"/>
        </w:rPr>
        <w:t xml:space="preserve">Sud je </w:t>
      </w:r>
      <w:r w:rsidR="00520A69" w:rsidRPr="00D01647">
        <w:rPr>
          <w:rFonts w:cs="Times New Roman" w:hAnsi="Times New Roman" w:ascii="Times New Roman"/>
          <w:sz w:val="24"/>
          <w:szCs w:val="24"/>
        </w:rPr>
        <w:t>rješenjem St-</w:t>
      </w:r>
      <w:r w:rsidR="00A92957" w:rsidRPr="00D01647">
        <w:rPr>
          <w:rFonts w:cs="Times New Roman" w:hAnsi="Times New Roman" w:ascii="Times New Roman"/>
          <w:sz w:val="24"/>
          <w:szCs w:val="24"/>
        </w:rPr>
        <w:t>166/18-14</w:t>
      </w:r>
      <w:r w:rsidR="00520A69" w:rsidRPr="00D01647">
        <w:rPr>
          <w:rFonts w:cs="Times New Roman" w:hAnsi="Times New Roman" w:ascii="Times New Roman"/>
          <w:sz w:val="24"/>
          <w:szCs w:val="24"/>
        </w:rPr>
        <w:t xml:space="preserve"> od </w:t>
      </w:r>
      <w:r w:rsidR="00A92957" w:rsidRPr="00D01647">
        <w:rPr>
          <w:rFonts w:cs="Times New Roman" w:hAnsi="Times New Roman" w:ascii="Times New Roman"/>
          <w:sz w:val="24"/>
          <w:szCs w:val="24"/>
        </w:rPr>
        <w:t>22. listopada 2018</w:t>
      </w:r>
      <w:r w:rsidR="00520A69" w:rsidRPr="00D01647">
        <w:rPr>
          <w:rFonts w:cs="Times New Roman" w:hAnsi="Times New Roman" w:ascii="Times New Roman"/>
          <w:sz w:val="24"/>
          <w:szCs w:val="24"/>
        </w:rPr>
        <w:t>.</w:t>
      </w:r>
      <w:r w:rsidR="001D55E9" w:rsidRPr="00D01647">
        <w:rPr>
          <w:rFonts w:cs="Times New Roman" w:hAnsi="Times New Roman" w:ascii="Times New Roman"/>
          <w:sz w:val="24"/>
          <w:szCs w:val="24"/>
        </w:rPr>
        <w:t xml:space="preserve"> u prethodnom postupku odredio mjeru osiguranja određenu</w:t>
      </w:r>
      <w:r w:rsidRPr="00D01647">
        <w:rPr>
          <w:rFonts w:cs="Times New Roman" w:hAnsi="Times New Roman" w:ascii="Times New Roman"/>
          <w:sz w:val="24"/>
          <w:szCs w:val="24"/>
        </w:rPr>
        <w:t xml:space="preserve"> čl. 118.</w:t>
      </w:r>
      <w:r w:rsidR="00A92957" w:rsidRPr="00D01647">
        <w:rPr>
          <w:rFonts w:cs="Times New Roman" w:hAnsi="Times New Roman" w:ascii="Times New Roman"/>
          <w:sz w:val="24"/>
          <w:szCs w:val="24"/>
        </w:rPr>
        <w:t xml:space="preserve"> SZ-a, postavljanjem privremen</w:t>
      </w:r>
      <w:r w:rsidR="005F5261" w:rsidRPr="00D01647">
        <w:rPr>
          <w:rFonts w:cs="Times New Roman" w:hAnsi="Times New Roman" w:ascii="Times New Roman"/>
          <w:sz w:val="24"/>
          <w:szCs w:val="24"/>
        </w:rPr>
        <w:t>og</w:t>
      </w:r>
      <w:r w:rsidR="00A92957" w:rsidRPr="00D01647">
        <w:rPr>
          <w:rFonts w:cs="Times New Roman" w:hAnsi="Times New Roman" w:ascii="Times New Roman"/>
          <w:sz w:val="24"/>
          <w:szCs w:val="24"/>
        </w:rPr>
        <w:t xml:space="preserve"> stečajn</w:t>
      </w:r>
      <w:r w:rsidR="005F5261" w:rsidRPr="00D01647">
        <w:rPr>
          <w:rFonts w:cs="Times New Roman" w:hAnsi="Times New Roman" w:ascii="Times New Roman"/>
          <w:sz w:val="24"/>
          <w:szCs w:val="24"/>
        </w:rPr>
        <w:t>og</w:t>
      </w:r>
      <w:r w:rsidR="00A92957" w:rsidRPr="00D0164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5F5261" w:rsidRPr="00D01647">
        <w:rPr>
          <w:rFonts w:cs="Times New Roman" w:hAnsi="Times New Roman" w:ascii="Times New Roman"/>
          <w:sz w:val="24"/>
          <w:szCs w:val="24"/>
        </w:rPr>
        <w:t>a</w:t>
      </w:r>
      <w:r w:rsidR="00A92957" w:rsidRPr="00D01647">
        <w:rPr>
          <w:rFonts w:cs="Times New Roman" w:hAnsi="Times New Roman" w:ascii="Times New Roman"/>
          <w:sz w:val="24"/>
          <w:szCs w:val="24"/>
        </w:rPr>
        <w:t xml:space="preserve"> Lidie Belamarić iz Varaždina</w:t>
      </w:r>
      <w:r w:rsidRPr="00D01647">
        <w:rPr>
          <w:rFonts w:cs="Times New Roman" w:hAnsi="Times New Roman" w:ascii="Times New Roman"/>
          <w:sz w:val="24"/>
          <w:szCs w:val="24"/>
        </w:rPr>
        <w:t xml:space="preserve"> sa zadatkom da zaštiti i održava imovinu dužnika, nastavi s vođenjem dužnikova poduzeća sve do odluke o otvaranju stečajnoga postupka, ispita mogu li se imovinom dužnika pokriti troškovi postupka sve sukladno odredbama čl. 119. st. 2.  Stečajnog zakona. </w:t>
      </w:r>
    </w:p>
    <w:p w:rsidRDefault="005A1D71" w:rsidP="005A1D71" w:rsidR="005A1D71" w:rsidRPr="00D016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0910" w:rsidP="00A82C51" w:rsidR="00A92957" w:rsidRPr="00A82C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ab/>
      </w:r>
      <w:r w:rsidRPr="00A82C51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A92957" w:rsidRPr="00A82C51">
        <w:rPr>
          <w:rFonts w:cs="Times New Roman" w:hAnsi="Times New Roman" w:ascii="Times New Roman"/>
          <w:sz w:val="24"/>
          <w:szCs w:val="24"/>
        </w:rPr>
        <w:t>21. studenog 2018</w:t>
      </w:r>
      <w:r w:rsidRPr="00A82C51">
        <w:rPr>
          <w:rFonts w:cs="Times New Roman" w:hAnsi="Times New Roman" w:ascii="Times New Roman"/>
          <w:sz w:val="24"/>
          <w:szCs w:val="24"/>
        </w:rPr>
        <w:t xml:space="preserve">. </w:t>
      </w:r>
      <w:r w:rsidR="00293CC1" w:rsidRPr="00A82C51">
        <w:rPr>
          <w:rFonts w:cs="Times New Roman" w:hAnsi="Times New Roman" w:ascii="Times New Roman"/>
          <w:sz w:val="24"/>
          <w:szCs w:val="24"/>
        </w:rPr>
        <w:t>p</w:t>
      </w:r>
      <w:r w:rsidR="009C7B18" w:rsidRPr="00A82C51">
        <w:rPr>
          <w:rFonts w:cs="Times New Roman" w:hAnsi="Times New Roman" w:ascii="Times New Roman"/>
          <w:sz w:val="24"/>
          <w:szCs w:val="24"/>
        </w:rPr>
        <w:t>rivremena s</w:t>
      </w:r>
      <w:r w:rsidR="00A82C51" w:rsidRPr="00A82C51">
        <w:rPr>
          <w:rFonts w:cs="Times New Roman" w:hAnsi="Times New Roman" w:ascii="Times New Roman"/>
          <w:sz w:val="24"/>
          <w:szCs w:val="24"/>
        </w:rPr>
        <w:t xml:space="preserve">tečajna upraviteljica navela je </w:t>
      </w:r>
      <w:r w:rsidR="00A92957" w:rsidRPr="00A82C51">
        <w:rPr>
          <w:rFonts w:cs="Times New Roman" w:hAnsi="Times New Roman" w:ascii="Times New Roman"/>
          <w:sz w:val="24"/>
          <w:szCs w:val="24"/>
        </w:rPr>
        <w:t>kako</w:t>
      </w:r>
      <w:r w:rsidR="00A82C51" w:rsidRPr="00A82C51">
        <w:rPr>
          <w:rFonts w:cs="Times New Roman" w:hAnsi="Times New Roman" w:ascii="Times New Roman"/>
          <w:sz w:val="24"/>
          <w:szCs w:val="24"/>
        </w:rPr>
        <w:t xml:space="preserve"> joj</w:t>
      </w:r>
      <w:r w:rsidR="00A92957" w:rsidRPr="00A82C51">
        <w:rPr>
          <w:rFonts w:cs="Times New Roman" w:hAnsi="Times New Roman" w:ascii="Times New Roman"/>
          <w:sz w:val="24"/>
          <w:szCs w:val="24"/>
        </w:rPr>
        <w:t xml:space="preserve"> direktor dužnika nije predao nikakvu knjigovodstvenu dokumentaciju unatoč njenim višestrukim pozivima</w:t>
      </w:r>
      <w:r w:rsidR="00A82C51" w:rsidRPr="00A82C51">
        <w:rPr>
          <w:rFonts w:cs="Times New Roman" w:hAnsi="Times New Roman" w:ascii="Times New Roman"/>
          <w:sz w:val="24"/>
          <w:szCs w:val="24"/>
        </w:rPr>
        <w:t>, pa</w:t>
      </w:r>
      <w:r w:rsidR="00A92957" w:rsidRPr="00A82C51">
        <w:rPr>
          <w:rFonts w:cs="Times New Roman" w:hAnsi="Times New Roman" w:ascii="Times New Roman"/>
          <w:sz w:val="24"/>
          <w:szCs w:val="24"/>
        </w:rPr>
        <w:t xml:space="preserve"> je na temelju javno objavljenih godišnjih financijskih izvješća utvrdila kako su u navedenim izvješćima iskazana potraživanja od kupaca u iznosu od 230.243,00 kn, a za koja potraživanja postoji mogućnost da se naplate, ukoliko nisu naplaćena, a obzirom nije nastupila zastara prava na naplatu obzirom je dužnik osnovan tek 28. travnja 2016. Iz financijskih izvješća proizlazi i postojanje materijalne imovine u iznosu od 16.625,00 kn i kratkotrajne financijske imovine od 305.411,00 kn. Obzirom je kod stečajnog dužnika ispunjen stečajni razlog nesposobnosti za plaćanje, a iz GFI-a proizlazi da dužnik ima određenu imovinu, predlaže da sud otvori stečaj. </w:t>
      </w:r>
    </w:p>
    <w:p w:rsidRDefault="009C7B18" w:rsidP="00293CC1" w:rsidR="009C7B18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agencija na dan </w:t>
      </w:r>
      <w:r w:rsidR="00A92957" w:rsidRPr="00D01647">
        <w:rPr>
          <w:rFonts w:cs="Times New Roman" w:eastAsia="Calibri" w:hAnsi="Times New Roman" w:ascii="Times New Roman"/>
          <w:sz w:val="24"/>
          <w:szCs w:val="24"/>
        </w:rPr>
        <w:t>8. svibnja 2018</w:t>
      </w:r>
      <w:r w:rsidRPr="00D01647">
        <w:rPr>
          <w:rFonts w:cs="Times New Roman" w:hAnsi="Times New Roman" w:ascii="Times New Roman"/>
          <w:sz w:val="24"/>
          <w:szCs w:val="24"/>
        </w:rPr>
        <w:t xml:space="preserve">. ima evidentirane neizvršene osnove za plaćanje  u </w:t>
      </w:r>
      <w:r w:rsidRPr="00D01647">
        <w:rPr>
          <w:rFonts w:cs="Times New Roman" w:hAnsi="Times New Roman" w:ascii="Times New Roman"/>
          <w:sz w:val="24"/>
          <w:szCs w:val="24"/>
        </w:rPr>
        <w:lastRenderedPageBreak/>
        <w:t xml:space="preserve">neprekinutom razdoblju od </w:t>
      </w:r>
      <w:r w:rsidR="002A6337" w:rsidRPr="00D01647">
        <w:rPr>
          <w:rFonts w:cs="Times New Roman" w:hAnsi="Times New Roman" w:ascii="Times New Roman"/>
          <w:sz w:val="24"/>
          <w:szCs w:val="24"/>
        </w:rPr>
        <w:t>120</w:t>
      </w:r>
      <w:r w:rsidRPr="00D01647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A92957" w:rsidRPr="00D01647">
        <w:rPr>
          <w:rFonts w:cs="Times New Roman" w:hAnsi="Times New Roman" w:ascii="Times New Roman"/>
          <w:sz w:val="24"/>
          <w:szCs w:val="24"/>
        </w:rPr>
        <w:t xml:space="preserve">118.837,40 </w:t>
      </w:r>
      <w:r w:rsidR="003526E0" w:rsidRPr="00D01647">
        <w:rPr>
          <w:rFonts w:cs="Times New Roman" w:hAnsi="Times New Roman" w:ascii="Times New Roman"/>
          <w:sz w:val="24"/>
          <w:szCs w:val="24"/>
        </w:rPr>
        <w:t xml:space="preserve"> </w:t>
      </w:r>
      <w:r w:rsidRPr="00D01647">
        <w:rPr>
          <w:rFonts w:cs="Times New Roman" w:hAnsi="Times New Roman" w:ascii="Times New Roman"/>
          <w:sz w:val="24"/>
          <w:szCs w:val="24"/>
        </w:rPr>
        <w:t xml:space="preserve">kn, iz čega proizlazi da je ispunjen stečajni razlog iz čl. 5. st. 2. Stečajnog zakona (NN 71/15). </w:t>
      </w:r>
    </w:p>
    <w:p w:rsidRDefault="006C0EEF" w:rsidP="006C0EEF" w:rsidR="006C0EEF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ab/>
        <w:t>Kako je  u tijeku prethodnog postupka sud utvrdio da kod dužnika postoji stečajni razlog - nesposobnost za plaćanje te kako je utvrđeno da dužnik ima imovinu iz koje se mogu pokriti troškovi stečajnog postupka</w:t>
      </w:r>
      <w:r w:rsidR="003526E0" w:rsidRPr="00D01647">
        <w:rPr>
          <w:rFonts w:cs="Times New Roman" w:hAnsi="Times New Roman" w:ascii="Times New Roman"/>
          <w:sz w:val="24"/>
          <w:szCs w:val="24"/>
        </w:rPr>
        <w:t xml:space="preserve"> </w:t>
      </w:r>
      <w:r w:rsidRPr="00D01647">
        <w:rPr>
          <w:rFonts w:cs="Times New Roman" w:hAnsi="Times New Roman" w:ascii="Times New Roman"/>
          <w:sz w:val="24"/>
          <w:szCs w:val="24"/>
        </w:rPr>
        <w:t xml:space="preserve">to je temeljem odredbe članka 128., 129. i 130. SZ odlučeno kao u izreci ovog rješenja. </w:t>
      </w:r>
    </w:p>
    <w:p w:rsidRDefault="006C0EEF" w:rsidP="006C0EEF" w:rsidR="006C0EEF" w:rsidRPr="00D0164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92957" w:rsidP="006C0EEF" w:rsidR="006C0EEF" w:rsidRPr="00D0164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Stečajni</w:t>
      </w:r>
      <w:r w:rsidR="006C0EEF" w:rsidRPr="00D01647">
        <w:rPr>
          <w:rFonts w:cs="Times New Roman" w:hAnsi="Times New Roman" w:ascii="Times New Roman"/>
          <w:sz w:val="24"/>
          <w:szCs w:val="24"/>
        </w:rPr>
        <w:t xml:space="preserve"> upravite</w:t>
      </w:r>
      <w:r w:rsidR="005A1D71" w:rsidRPr="00D01647">
        <w:rPr>
          <w:rFonts w:cs="Times New Roman" w:hAnsi="Times New Roman" w:ascii="Times New Roman"/>
          <w:sz w:val="24"/>
          <w:szCs w:val="24"/>
        </w:rPr>
        <w:t>lj imenovan</w:t>
      </w:r>
      <w:r w:rsidR="003526E0" w:rsidRPr="00D01647">
        <w:rPr>
          <w:rFonts w:cs="Times New Roman" w:hAnsi="Times New Roman" w:ascii="Times New Roman"/>
          <w:sz w:val="24"/>
          <w:szCs w:val="24"/>
        </w:rPr>
        <w:t xml:space="preserve"> je u skladu s čl. 85. st. 2</w:t>
      </w:r>
      <w:r w:rsidR="006C0EEF" w:rsidRPr="00D01647">
        <w:rPr>
          <w:rFonts w:cs="Times New Roman" w:hAnsi="Times New Roman" w:ascii="Times New Roman"/>
          <w:sz w:val="24"/>
          <w:szCs w:val="24"/>
        </w:rPr>
        <w:t xml:space="preserve">. SZ </w:t>
      </w:r>
      <w:r w:rsidR="005A1D71" w:rsidRPr="00D01647">
        <w:rPr>
          <w:rFonts w:cs="Times New Roman" w:hAnsi="Times New Roman" w:ascii="Times New Roman"/>
          <w:sz w:val="24"/>
          <w:szCs w:val="24"/>
        </w:rPr>
        <w:t xml:space="preserve">tj. sud je za stečajnog </w:t>
      </w:r>
      <w:r w:rsidR="003526E0" w:rsidRPr="00D01647">
        <w:rPr>
          <w:rFonts w:cs="Times New Roman" w:hAnsi="Times New Roman" w:ascii="Times New Roman"/>
          <w:sz w:val="24"/>
          <w:szCs w:val="24"/>
        </w:rPr>
        <w:t>upravitelj</w:t>
      </w:r>
      <w:r w:rsidR="005A1D71" w:rsidRPr="00D01647">
        <w:rPr>
          <w:rFonts w:cs="Times New Roman" w:hAnsi="Times New Roman" w:ascii="Times New Roman"/>
          <w:sz w:val="24"/>
          <w:szCs w:val="24"/>
        </w:rPr>
        <w:t xml:space="preserve">a imenovao dosadašnjeg privremenog </w:t>
      </w:r>
      <w:r w:rsidR="003526E0" w:rsidRPr="00D01647">
        <w:rPr>
          <w:rFonts w:cs="Times New Roman" w:hAnsi="Times New Roman" w:ascii="Times New Roman"/>
          <w:sz w:val="24"/>
          <w:szCs w:val="24"/>
        </w:rPr>
        <w:t>stečajn</w:t>
      </w:r>
      <w:r w:rsidR="005A1D71" w:rsidRPr="00D01647">
        <w:rPr>
          <w:rFonts w:cs="Times New Roman" w:hAnsi="Times New Roman" w:ascii="Times New Roman"/>
          <w:sz w:val="24"/>
          <w:szCs w:val="24"/>
        </w:rPr>
        <w:t>og upravitelja, a koji je za privremenog</w:t>
      </w:r>
      <w:r w:rsidR="003526E0" w:rsidRPr="00D01647">
        <w:rPr>
          <w:rFonts w:cs="Times New Roman" w:hAnsi="Times New Roman" w:ascii="Times New Roman"/>
          <w:sz w:val="24"/>
          <w:szCs w:val="24"/>
        </w:rPr>
        <w:t xml:space="preserve"> </w:t>
      </w:r>
      <w:r w:rsidR="005A1D71" w:rsidRPr="00D01647">
        <w:rPr>
          <w:rFonts w:cs="Times New Roman" w:hAnsi="Times New Roman" w:ascii="Times New Roman"/>
          <w:sz w:val="24"/>
          <w:szCs w:val="24"/>
        </w:rPr>
        <w:t>stečajnog upravitelja</w:t>
      </w:r>
      <w:r w:rsidR="003526E0" w:rsidRPr="00D01647">
        <w:rPr>
          <w:rFonts w:cs="Times New Roman" w:hAnsi="Times New Roman" w:ascii="Times New Roman"/>
          <w:sz w:val="24"/>
          <w:szCs w:val="24"/>
        </w:rPr>
        <w:t xml:space="preserve"> </w:t>
      </w:r>
      <w:r w:rsidR="00AB5EAA" w:rsidRPr="00D01647">
        <w:rPr>
          <w:rFonts w:cs="Times New Roman" w:hAnsi="Times New Roman" w:ascii="Times New Roman"/>
          <w:sz w:val="24"/>
          <w:szCs w:val="24"/>
        </w:rPr>
        <w:t>iz</w:t>
      </w:r>
      <w:r w:rsidR="005A1D71" w:rsidRPr="00D01647">
        <w:rPr>
          <w:rFonts w:cs="Times New Roman" w:hAnsi="Times New Roman" w:ascii="Times New Roman"/>
          <w:sz w:val="24"/>
          <w:szCs w:val="24"/>
        </w:rPr>
        <w:t>abran</w:t>
      </w:r>
      <w:r w:rsidR="003526E0" w:rsidRPr="00D01647">
        <w:rPr>
          <w:rFonts w:cs="Times New Roman" w:hAnsi="Times New Roman" w:ascii="Times New Roman"/>
          <w:sz w:val="24"/>
          <w:szCs w:val="24"/>
        </w:rPr>
        <w:t xml:space="preserve"> </w:t>
      </w:r>
      <w:r w:rsidRPr="00D01647">
        <w:rPr>
          <w:rFonts w:cs="Times New Roman" w:hAnsi="Times New Roman" w:ascii="Times New Roman"/>
          <w:sz w:val="24"/>
          <w:szCs w:val="24"/>
        </w:rPr>
        <w:t>22. listopada 2018</w:t>
      </w:r>
      <w:r w:rsidR="003526E0" w:rsidRPr="00D01647">
        <w:rPr>
          <w:rFonts w:cs="Times New Roman" w:hAnsi="Times New Roman" w:ascii="Times New Roman"/>
          <w:sz w:val="24"/>
          <w:szCs w:val="24"/>
        </w:rPr>
        <w:t xml:space="preserve">. </w:t>
      </w:r>
      <w:r w:rsidR="006C0EEF" w:rsidRPr="00D01647">
        <w:rPr>
          <w:rFonts w:cs="Times New Roman" w:hAnsi="Times New Roman" w:ascii="Times New Roman"/>
          <w:sz w:val="24"/>
          <w:szCs w:val="24"/>
        </w:rPr>
        <w:t>metodom slučajnog odabira s liste A stečajnih upravitelja za područje ovog suda.</w:t>
      </w:r>
    </w:p>
    <w:p w:rsidRDefault="006C0EEF" w:rsidP="006C0EEF" w:rsidR="006C0E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1B19" w:rsidP="006C0EEF" w:rsidR="00B61B19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D016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U Varaždinu</w:t>
      </w:r>
      <w:r w:rsidR="00A92957" w:rsidRPr="00D01647">
        <w:rPr>
          <w:rFonts w:cs="Times New Roman" w:hAnsi="Times New Roman" w:ascii="Times New Roman"/>
          <w:sz w:val="24"/>
          <w:szCs w:val="24"/>
        </w:rPr>
        <w:t xml:space="preserve"> 23. studenog 2018.</w:t>
      </w:r>
    </w:p>
    <w:p w:rsidRDefault="006C0EEF" w:rsidP="006C0EEF" w:rsidR="006C0EEF" w:rsidRPr="00D016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D0164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6C0EEF" w:rsidP="006C0EEF" w:rsidR="006C0EEF" w:rsidRPr="00D0164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491FC4" w:rsidR="006C0EEF" w:rsidRPr="00D01647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 xml:space="preserve">             Iris Hatvalić Nemec </w:t>
      </w:r>
    </w:p>
    <w:p w:rsidRDefault="006C0EEF" w:rsidP="006C0EEF" w:rsidR="006C0EEF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C0EEF" w:rsidP="006C0EEF" w:rsidR="006C0EEF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0EEF" w:rsidP="006C0EEF" w:rsidR="006C0EEF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6C0EEF" w:rsidP="006C0EEF" w:rsidR="006C0EEF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DNA:</w:t>
      </w:r>
    </w:p>
    <w:p w:rsidRDefault="006C0EEF" w:rsidP="006C0EEF" w:rsidR="006C0EEF" w:rsidRPr="00D016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D01647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01647">
        <w:rPr>
          <w:sz w:val="24"/>
          <w:szCs w:val="24"/>
        </w:rPr>
        <w:t>Predlagatelj FINA, Podružnica Varaždin, A. Cesarca 2, 42000 Varaždin</w:t>
      </w:r>
    </w:p>
    <w:p w:rsidRDefault="006C0EEF" w:rsidP="006C0EEF" w:rsidR="006C0EEF" w:rsidRPr="00D0164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 xml:space="preserve">dužnik, </w:t>
      </w:r>
      <w:r w:rsidR="00D01647" w:rsidRPr="00D01647">
        <w:rPr>
          <w:rFonts w:cs="Times New Roman" w:hAnsi="Times New Roman" w:ascii="Times New Roman"/>
          <w:sz w:val="24"/>
          <w:szCs w:val="24"/>
        </w:rPr>
        <w:t>PITUR j.d.o.o., Vladimira Nazora 47, Lopatinec</w:t>
      </w:r>
    </w:p>
    <w:p w:rsidRDefault="006C0EEF" w:rsidP="005A1D71" w:rsidR="005A1D71" w:rsidRPr="00D0164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 xml:space="preserve">direktor </w:t>
      </w:r>
      <w:r w:rsidR="005A1D71" w:rsidRPr="00D01647">
        <w:rPr>
          <w:rFonts w:cs="Times New Roman" w:hAnsi="Times New Roman" w:ascii="Times New Roman"/>
          <w:sz w:val="24"/>
          <w:szCs w:val="24"/>
        </w:rPr>
        <w:t xml:space="preserve">dužnika, </w:t>
      </w:r>
      <w:r w:rsidR="00D01647" w:rsidRPr="00D01647">
        <w:rPr>
          <w:rFonts w:cs="Times New Roman" w:hAnsi="Times New Roman" w:ascii="Times New Roman"/>
          <w:sz w:val="24"/>
          <w:szCs w:val="24"/>
        </w:rPr>
        <w:t>Dalibor Karlovčec iz Lopatinca, Vladimira Nazora 47</w:t>
      </w:r>
    </w:p>
    <w:p w:rsidRDefault="005A1D71" w:rsidP="005A1D71" w:rsidR="005A1D71" w:rsidRPr="00D01647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01647">
        <w:rPr>
          <w:sz w:val="24"/>
          <w:szCs w:val="24"/>
        </w:rPr>
        <w:t xml:space="preserve">stečajni upravitelj, </w:t>
      </w:r>
      <w:r w:rsidR="00D01647" w:rsidRPr="00D01647">
        <w:rPr>
          <w:sz w:val="24"/>
          <w:szCs w:val="24"/>
        </w:rPr>
        <w:t>Lidia Belamarić, Kratka 2, Varaždin</w:t>
      </w:r>
    </w:p>
    <w:p w:rsidRDefault="006C0EEF" w:rsidP="006C0EEF" w:rsidR="006C0EEF" w:rsidRPr="00D0164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D01647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D01647">
        <w:rPr>
          <w:rFonts w:cs="Times New Roman" w:hAnsi="Times New Roman" w:ascii="Times New Roman"/>
          <w:sz w:val="24"/>
          <w:szCs w:val="24"/>
        </w:rPr>
        <w:t>odmah</w:t>
      </w:r>
    </w:p>
    <w:p w:rsidRDefault="00D01647" w:rsidP="00D01647" w:rsidR="00D01647" w:rsidRPr="00D01647">
      <w:pPr>
        <w:pStyle w:val="Odlomakpopisa"/>
        <w:numPr>
          <w:ilvl w:val="0"/>
          <w:numId w:val="2"/>
        </w:numPr>
        <w:tabs>
          <w:tab w:pos="851" w:val="clear"/>
        </w:tabs>
        <w:contextualSpacing/>
        <w:rPr>
          <w:rStyle w:val="st1"/>
          <w:b/>
          <w:bCs/>
          <w:sz w:val="24"/>
          <w:szCs w:val="24"/>
        </w:rPr>
      </w:pPr>
      <w:r w:rsidRPr="00D01647">
        <w:rPr>
          <w:sz w:val="24"/>
          <w:szCs w:val="24"/>
        </w:rPr>
        <w:t xml:space="preserve">Sberbank d.d.,  Varšavska 9, </w:t>
      </w:r>
      <w:r w:rsidRPr="00D01647">
        <w:rPr>
          <w:rStyle w:val="st1"/>
          <w:sz w:val="24"/>
          <w:szCs w:val="24"/>
        </w:rPr>
        <w:t xml:space="preserve">10000 Zagreb </w:t>
      </w:r>
    </w:p>
    <w:p w:rsidRDefault="006C0EEF" w:rsidP="006C0EEF" w:rsidR="006C0EEF" w:rsidRPr="00D01647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01647">
        <w:rPr>
          <w:sz w:val="24"/>
          <w:szCs w:val="24"/>
        </w:rPr>
        <w:t>ŽDO Varaždin, Građansko upravni odjel</w:t>
      </w:r>
    </w:p>
    <w:p w:rsidRDefault="00D01647" w:rsidP="00D01647" w:rsidR="00D01647" w:rsidRPr="00D01647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D01647">
        <w:rPr>
          <w:sz w:val="24"/>
          <w:szCs w:val="24"/>
        </w:rPr>
        <w:t>Ministarstvo financija, Porezna uprava, Područni ured Čakovec,  O. Keršovanija 11, 40000 Čakovec</w:t>
      </w:r>
    </w:p>
    <w:p w:rsidRDefault="006C0EEF" w:rsidP="006C0EEF" w:rsidR="006C0EEF" w:rsidRPr="00D0164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6C0EEF" w:rsidP="006C0EEF" w:rsidR="006C0EEF" w:rsidRPr="00D0164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C0EEF" w:rsidP="006C0EEF" w:rsidR="006C0EEF" w:rsidRPr="00D0164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D0164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01647">
        <w:rPr>
          <w:rFonts w:cs="Times New Roman" w:hAnsi="Times New Roman" w:ascii="Times New Roman"/>
          <w:sz w:val="24"/>
          <w:szCs w:val="24"/>
        </w:rPr>
        <w:tab/>
      </w:r>
      <w:r w:rsidRPr="00D01647">
        <w:rPr>
          <w:rFonts w:cs="Times New Roman" w:hAnsi="Times New Roman" w:ascii="Times New Roman"/>
          <w:sz w:val="24"/>
          <w:szCs w:val="24"/>
        </w:rPr>
        <w:tab/>
      </w:r>
      <w:r w:rsidRPr="00D01647">
        <w:rPr>
          <w:rFonts w:cs="Times New Roman" w:hAnsi="Times New Roman" w:ascii="Times New Roman"/>
          <w:sz w:val="24"/>
          <w:szCs w:val="24"/>
        </w:rPr>
        <w:tab/>
      </w:r>
      <w:r w:rsidRPr="00D01647">
        <w:rPr>
          <w:rFonts w:cs="Times New Roman" w:hAnsi="Times New Roman" w:ascii="Times New Roman"/>
          <w:sz w:val="24"/>
          <w:szCs w:val="24"/>
        </w:rPr>
        <w:tab/>
      </w:r>
      <w:r w:rsidRPr="00D01647">
        <w:rPr>
          <w:rFonts w:cs="Times New Roman" w:hAnsi="Times New Roman" w:ascii="Times New Roman"/>
          <w:sz w:val="24"/>
          <w:szCs w:val="24"/>
        </w:rPr>
        <w:tab/>
      </w:r>
      <w:r w:rsidRPr="00D01647">
        <w:rPr>
          <w:rFonts w:cs="Times New Roman" w:hAnsi="Times New Roman" w:ascii="Times New Roman"/>
          <w:sz w:val="24"/>
          <w:szCs w:val="24"/>
        </w:rPr>
        <w:tab/>
      </w:r>
    </w:p>
    <w:p w:rsidRDefault="006C0EEF" w:rsidP="006C0EEF" w:rsidR="006C0EEF" w:rsidRPr="00D016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7A97" w:rsidP="000C1680" w:rsidR="00667A97" w:rsidRPr="00D016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R="00667A97" w:rsidRPr="00D016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823" w:rsidP="00C512EF" w:rsidR="006B5823">
      <w:pPr>
        <w:spacing w:lineRule="auto" w:line="240" w:after="0"/>
      </w:pPr>
      <w:r>
        <w:separator/>
      </w:r>
    </w:p>
  </w:endnote>
  <w:endnote w:id="0" w:type="continuationSeparator">
    <w:p w:rsidRDefault="006B5823" w:rsidP="00C512EF" w:rsidR="006B58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823" w:rsidP="00C512EF" w:rsidR="006B5823">
      <w:pPr>
        <w:spacing w:lineRule="auto" w:line="240" w:after="0"/>
      </w:pPr>
      <w:r>
        <w:separator/>
      </w:r>
    </w:p>
  </w:footnote>
  <w:footnote w:id="0" w:type="continuationSeparator">
    <w:p w:rsidRDefault="006B5823" w:rsidP="00C512EF" w:rsidR="006B58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91FC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</w:r>
    <w:r w:rsidR="00B4383A" w:rsidRPr="00C512EF">
      <w:rPr>
        <w:rFonts w:cs="Times New Roman" w:hAnsi="Times New Roman" w:ascii="Times New Roman"/>
        <w:sz w:val="24"/>
        <w:szCs w:val="24"/>
      </w:rPr>
      <w:t>Poslovni broj: 4 St-</w:t>
    </w:r>
    <w:r w:rsidR="00A92957" w:rsidRPr="00C2178E">
      <w:rPr>
        <w:rFonts w:cs="Times New Roman" w:hAnsi="Times New Roman" w:ascii="Times New Roman"/>
        <w:sz w:val="24"/>
        <w:szCs w:val="24"/>
      </w:rPr>
      <w:t>166/18-20</w:t>
    </w:r>
  </w:p>
  <w:p w:rsidRDefault="00E40421" w:rsidR="00E40421" w:rsidRPr="00C512E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2F6E14C0"/>
    <w:lvl w:ilvl="0">
      <w:start w:val="1"/>
      <w:numFmt w:val="decimal"/>
      <w:lvlText w:val="%1)"/>
      <w:lvlJc w:val="left"/>
      <w:pPr>
        <w:ind w:hanging="360" w:left="1069"/>
      </w:pPr>
      <w:rPr>
        <w:color w:val="auto"/>
      </w:rPr>
    </w:lvl>
  </w:abstractNum>
  <w:abstractNum w:abstractNumId="1">
    <w:nsid w:val="02F175C6"/>
    <w:multiLevelType w:val="hybridMultilevel"/>
    <w:tmpl w:val="847611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C1C1D51"/>
    <w:multiLevelType w:val="hybridMultilevel"/>
    <w:tmpl w:val="6A78EF70"/>
    <w:lvl w:tplc="F650E19A" w:ilvl="0">
      <w:start w:val="1"/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7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15D8F"/>
    <w:rsid w:val="00093A0A"/>
    <w:rsid w:val="000C1680"/>
    <w:rsid w:val="000D645F"/>
    <w:rsid w:val="000E3CEA"/>
    <w:rsid w:val="000E5DE6"/>
    <w:rsid w:val="00123D0C"/>
    <w:rsid w:val="00125DDB"/>
    <w:rsid w:val="00131108"/>
    <w:rsid w:val="00140E84"/>
    <w:rsid w:val="00167D9D"/>
    <w:rsid w:val="00180516"/>
    <w:rsid w:val="001857EF"/>
    <w:rsid w:val="00191276"/>
    <w:rsid w:val="001A7FCF"/>
    <w:rsid w:val="001D55E9"/>
    <w:rsid w:val="001F0096"/>
    <w:rsid w:val="002746C8"/>
    <w:rsid w:val="00283124"/>
    <w:rsid w:val="00283185"/>
    <w:rsid w:val="00293CC1"/>
    <w:rsid w:val="002A6337"/>
    <w:rsid w:val="003439FC"/>
    <w:rsid w:val="00347886"/>
    <w:rsid w:val="003526E0"/>
    <w:rsid w:val="00364F71"/>
    <w:rsid w:val="00380910"/>
    <w:rsid w:val="00392B8F"/>
    <w:rsid w:val="003D1108"/>
    <w:rsid w:val="003F40BD"/>
    <w:rsid w:val="00407269"/>
    <w:rsid w:val="00491FC4"/>
    <w:rsid w:val="00492839"/>
    <w:rsid w:val="00495DAF"/>
    <w:rsid w:val="004C4C28"/>
    <w:rsid w:val="004D7ABA"/>
    <w:rsid w:val="00520A69"/>
    <w:rsid w:val="00550411"/>
    <w:rsid w:val="00582E89"/>
    <w:rsid w:val="005A1D71"/>
    <w:rsid w:val="005E565B"/>
    <w:rsid w:val="005F5261"/>
    <w:rsid w:val="00641F2B"/>
    <w:rsid w:val="00667A97"/>
    <w:rsid w:val="006B5823"/>
    <w:rsid w:val="006C0EEF"/>
    <w:rsid w:val="006E4473"/>
    <w:rsid w:val="00702DC9"/>
    <w:rsid w:val="00704C85"/>
    <w:rsid w:val="007708D9"/>
    <w:rsid w:val="00804AFF"/>
    <w:rsid w:val="008545BB"/>
    <w:rsid w:val="00887FFE"/>
    <w:rsid w:val="008A555A"/>
    <w:rsid w:val="008B1610"/>
    <w:rsid w:val="00900508"/>
    <w:rsid w:val="009459A8"/>
    <w:rsid w:val="009C7B18"/>
    <w:rsid w:val="00A040D0"/>
    <w:rsid w:val="00A100DB"/>
    <w:rsid w:val="00A51F69"/>
    <w:rsid w:val="00A7317B"/>
    <w:rsid w:val="00A82C51"/>
    <w:rsid w:val="00A92957"/>
    <w:rsid w:val="00A962FF"/>
    <w:rsid w:val="00AB5EAA"/>
    <w:rsid w:val="00B211DF"/>
    <w:rsid w:val="00B410A0"/>
    <w:rsid w:val="00B4383A"/>
    <w:rsid w:val="00B56125"/>
    <w:rsid w:val="00B61B19"/>
    <w:rsid w:val="00B77EA8"/>
    <w:rsid w:val="00B96C57"/>
    <w:rsid w:val="00C2178E"/>
    <w:rsid w:val="00C50EF6"/>
    <w:rsid w:val="00C512EF"/>
    <w:rsid w:val="00C735D1"/>
    <w:rsid w:val="00C7676C"/>
    <w:rsid w:val="00C971F4"/>
    <w:rsid w:val="00D01647"/>
    <w:rsid w:val="00D63A14"/>
    <w:rsid w:val="00D72CD2"/>
    <w:rsid w:val="00D8254F"/>
    <w:rsid w:val="00E0645F"/>
    <w:rsid w:val="00E40421"/>
    <w:rsid w:val="00ED5E09"/>
    <w:rsid w:val="00EF5802"/>
    <w:rsid w:val="00F01193"/>
    <w:rsid w:val="00F24A99"/>
    <w:rsid w:val="00FF4B3E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customStyle="true" w:styleId="xbe" w:type="character">
    <w:name w:val="_xbe"/>
    <w:basedOn w:val="Zadanifontodlomka"/>
    <w:rsid w:val="006C0EEF"/>
  </w:style>
  <w:style w:styleId="Bezproreda" w:type="paragraph">
    <w:name w:val="No Spacing"/>
    <w:uiPriority w:val="1"/>
    <w:qFormat/>
    <w:rsid w:val="00380910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C735D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1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F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F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F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F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customStyle="1" w:styleId="xbe" w:type="character">
    <w:name w:val="_xbe"/>
    <w:basedOn w:val="Zadanifontodlomka"/>
    <w:rsid w:val="006C0EEF"/>
  </w:style>
  <w:style w:styleId="Bezproreda" w:type="paragraph">
    <w:name w:val="No Spacing"/>
    <w:uiPriority w:val="1"/>
    <w:qFormat/>
    <w:rsid w:val="00380910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C735D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1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F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F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F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F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PITUR jednostavno društvo s ograničenom odgovornošću za građevinarstvo i trgovinu zastupanog po punomoćniku Dalibor Karlovčec, direktor; Lidia Belamarić</izvorni_sadrzaj>
    <derivirana_varijabla naziv="DomainObject.Predmet.ProtustrankaFormated_1">  PITUR jednostavno društvo s ograničenom odgovornošću za građevinarstvo i trgovinu zastupanog po punomoćniku Dalibor Karlovčec, direktor; Lidia Belamarić</derivirana_varijabla>
  </DomainObject.Predmet.ProtustrankaFormated>
  <DomainObject.Predmet.ProtustrankaFormatedOIB>
    <izvorni_sadrzaj>  PITUR jednostavno društvo s ograničenom odgovornošću za građevinarstvo i trgovinu, OIB 50531349011 zastupanog po punomoćniku Dalibor Karlovčec, direktor; Lidia Belamarić</izvorni_sadrzaj>
    <derivirana_varijabla naziv="DomainObject.Predmet.ProtustrankaFormatedOIB_1">  PITUR jednostavno društvo s ograničenom odgovornošću za građevinarstvo i trgovinu, OIB 50531349011 zastupanog po punomoćniku Dalibor Karlovčec, direktor; Lidia Belamarić</derivirana_varijabla>
  </DomainObject.Predmet.ProtustrankaFormatedOIB>
  <DomainObject.Predmet.ProtustrankaFormatedWithAdress>
    <izvorni_sadrzaj> PITUR jednostavno društvo s ograničenom odgovornošću za građevinarstvo i trgovinu, Vladimira Nazora 47, 40000 Lopatinec zastupanog po punomoćniku Dalibor Karlovčec, direktor; Lidia Belamarić</izvorni_sadrzaj>
    <derivirana_varijabla naziv="DomainObject.Predmet.ProtustrankaFormatedWithAdress_1"> PITUR jednostavno društvo s ograničenom odgovornošću za građevinarstvo i trgovinu, Vladimira Nazora 47, 40000 Lopatinec zastupanog po punomoćniku Dalibor Karlovčec, direktor; Lidia Belamarić</derivirana_varijabla>
  </DomainObject.Predmet.ProtustrankaFormatedWithAdress>
  <DomainObject.Predmet.ProtustrankaFormatedWithAdressOIB>
    <izvorni_sadrzaj> PITUR jednostavno društvo s ograničenom odgovornošću za građevinarstvo i trgovinu, OIB 50531349011, Vladimira Nazora 47, 40000 Lopatinec zastupanog po punomoćniku Dalibor Karlovčec, direktor; Lidia Belamarić</izvorni_sadrzaj>
    <derivirana_varijabla naziv="DomainObject.Predmet.ProtustrankaFormatedWithAdressOIB_1"> PITUR jednostavno društvo s ograničenom odgovornošću za građevinarstvo i trgovinu, OIB 50531349011, Vladimira Nazora 47, 40000 Lopatinec zastupanog po punomoćniku Dalibor Karlovčec, direktor; Lidia Belamarić</derivirana_varijabla>
  </DomainObject.Predmet.ProtustrankaFormatedWithAdressOIB>
  <DomainObject.Predmet.ProtustrankaWithAdress>
    <izvorni_sadrzaj>PITUR jednostavno društvo s ograničenom odgovornošću za građevinarstvo i trgovinu Vladimira Nazora 47, 40000 Lopatinec</izvorni_sadrzaj>
    <derivirana_varijabla naziv="DomainObject.Predmet.ProtustrankaWithAdress_1">PITUR jednostavno društvo s ograničenom odgovornošću za građevinarstvo i trgovinu Vladimira Nazora 47, 40000 Lopatinec</derivirana_varijabla>
  </DomainObject.Predmet.ProtustrankaWithAdress>
  <DomainObject.Predmet.ProtustrankaWithAdressOIB>
    <izvorni_sadrzaj>PITUR jednostavno društvo s ograničenom odgovornošću za građevinarstvo i trgovinu, OIB 50531349011, Vladimira Nazora 47, 40000 Lopatinec</izvorni_sadrzaj>
    <derivirana_varijabla naziv="DomainObject.Predmet.ProtustrankaWithAdressOIB_1">PITUR jednostavno društvo s ograničenom odgovornošću za građevinarstvo i trgovinu, OIB 50531349011, Vladimira Nazora 47, 40000 Lopatinec</derivirana_varijabla>
  </DomainObject.Predmet.ProtustrankaWithAdressOIB>
  <DomainObject.Predmet.ProtustrankaNazivFormated>
    <izvorni_sadrzaj>PITUR jednostavno društvo s ograničenom odgovornošću za građevinarstvo i trgovinu</izvorni_sadrzaj>
    <derivirana_varijabla naziv="DomainObject.Predmet.ProtustrankaNazivFormated_1">PITUR jednostavno društvo s ograničenom odgovornošću za građevinarstvo i trgovinu</derivirana_varijabla>
  </DomainObject.Predmet.ProtustrankaNazivFormated>
  <DomainObject.Predmet.ProtustrankaNazivFormatedOIB>
    <izvorni_sadrzaj>PITUR jednostavno društvo s ograničenom odgovornošću za građevinarstvo i trgovinu, OIB 50531349011</izvorni_sadrzaj>
    <derivirana_varijabla naziv="DomainObject.Predmet.ProtustrankaNazivFormatedOIB_1">PITUR jednostavno društvo s ograničenom odgovornošću za građevinarstvo i trgovinu, OIB 50531349011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118837.40</izvorni_sadrzaj>
    <derivirana_varijabla naziv="DomainObject.Predmet.TrenutnaVrijednost_1">118837.40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PITUR jednostavno društvo s ograničenom odgovornošću za građevinarstvo i trgovinu zastupanog po punomoćniku Dalibor Karlovčec, direktor; Lidia Belamarić</item>
    </izvorni_sadrzaj>
    <derivirana_varijabla naziv="DomainObject.Predmet.ProtuStrankaListFormated_1">
      <item>PITUR jednostavno društvo s ograničenom odgovornošću za građevinarstvo i trgovinu zastupanog po punomoćniku Dalibor Karlovčec, direktor; Lidia Belamarić</item>
    </derivirana_varijabla>
  </DomainObject.Predmet.ProtuStrankaListFormated>
  <DomainObject.Predmet.ProtuStrankaListFormatedOIB>
    <izvorni_sadrzaj>
      <item>PITUR jednostavno društvo s ograničenom odgovornošću za građevinarstvo i trgovinu, OIB 50531349011 zastupanog po punomoćniku Dalibor Karlovčec, direktor; Lidia Belamarić</item>
    </izvorni_sadrzaj>
    <derivirana_varijabla naziv="DomainObject.Predmet.ProtuStrankaListFormatedOIB_1">
      <item>PITUR jednostavno društvo s ograničenom odgovornošću za građevinarstvo i trgovinu, OIB 50531349011 zastupanog po punomoćniku Dalibor Karlovčec, direktor; Lidia Belamarić</item>
    </derivirana_varijabla>
  </DomainObject.Predmet.ProtuStrankaListFormatedOIB>
  <DomainObject.Predmet.ProtuStrankaListFormatedWithAdress>
    <izvorni_sadrzaj>
      <item>PITUR jednostavno društvo s ograničenom odgovornošću za građevinarstvo i trgovinu, Vladimira Nazora 47, 40000 Lopatinec zastupanog po punomoćniku Dalibor Karlovčec, direktor; Lidia Belamarić</item>
    </izvorni_sadrzaj>
    <derivirana_varijabla naziv="DomainObject.Predmet.ProtuStrankaListFormatedWithAdress_1">
      <item>PITUR jednostavno društvo s ograničenom odgovornošću za građevinarstvo i trgovinu, Vladimira Nazora 47, 40000 Lopatinec zastupanog po punomoćniku Dalibor Karlovčec, direktor; Lidia Belamarić</item>
    </derivirana_varijabla>
  </DomainObject.Predmet.ProtuStrankaListFormatedWithAdress>
  <DomainObject.Predmet.ProtuStrankaListFormatedWithAdressOIB>
    <izvorni_sadrzaj>
      <item>PITUR jednostavno društvo s ograničenom odgovornošću za građevinarstvo i trgovinu, OIB 50531349011, Vladimira Nazora 47, 40000 Lopatinec zastupanog po punomoćniku Dalibor Karlovčec, direktor; Lidia Belamarić</item>
    </izvorni_sadrzaj>
    <derivirana_varijabla naziv="DomainObject.Predmet.ProtuStrankaListFormatedWithAdressOIB_1">
      <item>PITUR jednostavno društvo s ograničenom odgovornošću za građevinarstvo i trgovinu, OIB 50531349011, Vladimira Nazora 47, 40000 Lopatinec zastupanog po punomoćniku Dalibor Karlovčec, direktor; Lidia Belamarić</item>
    </derivirana_varijabla>
  </DomainObject.Predmet.ProtuStrankaListFormatedWithAdressOIB>
  <DomainObject.Predmet.ProtuStrankaListNazivFormated>
    <izvorni_sadrzaj>
      <item>PITUR jednostavno društvo s ograničenom odgovornošću za građevinarstvo i trgovinu</item>
    </izvorni_sadrzaj>
    <derivirana_varijabla naziv="DomainObject.Predmet.ProtuStrankaListNazivFormated_1">
      <item>PITUR jednostavno društvo s ograničenom odgovornošću za građevinarstvo i trgovinu</item>
    </derivirana_varijabla>
  </DomainObject.Predmet.ProtuStrankaListNazivFormated>
  <DomainObject.Predmet.ProtuStrankaListNazivFormatedOIB>
    <izvorni_sadrzaj>
      <item>PITUR jednostavno društvo s ograničenom odgovornošću za građevinarstvo i trgovinu, OIB 50531349011</item>
    </izvorni_sadrzaj>
    <derivirana_varijabla naziv="DomainObject.Predmet.ProtuStrankaListNazivFormatedOIB_1">
      <item>PITUR jednostavno društvo s ograničenom odgovornošću za građevinarstvo i trgovinu, OIB 50531349011</item>
    </derivirana_varijabla>
  </DomainObject.Predmet.ProtuStrankaListNazivFormatedOIB>
  <DomainObject.Predmet.OstaliListFormated>
    <izvorni_sadrzaj>
      <item>Sudski registar</item>
      <item>Dalibor Karlovčec, direktor punomoćnik sudionika u postupku PITUR jednostavno društvo s ograničenom odgovornošću za građevinarstvo i trgovinu</item>
      <item>Lidia Belamarić punomoćnica sudionika u postupku PITUR jednostavno društvo s ograničenom odgovornošću za građevinarstvo i trgovinu</item>
    </izvorni_sadrzaj>
    <derivirana_varijabla naziv="DomainObject.Predmet.OstaliListFormated_1">
      <item>Sudski registar</item>
      <item>Dalibor Karlovčec, direktor punomoćnik sudionika u postupku PITUR jednostavno društvo s ograničenom odgovornošću za građevinarstvo i trgovinu</item>
      <item>Lidia Belamarić punomoćnica sudionika u postupku PITUR jednostavno društvo s ograničenom odgovornošću za građevinarstvo i trgovinu</item>
    </derivirana_varijabla>
  </DomainObject.Predmet.OstaliListFormated>
  <DomainObject.Predmet.OstaliListFormatedOIB>
    <izvorni_sadrzaj>
      <item>Sudski registar</item>
      <item>Dalibor Karlovčec, direktor, OIB 73538829904 punomoćnik sudionika u postupku PITUR jednostavno društvo s ograničenom odgovornošću za građevinarstvo i trgovinu</item>
      <item>Lidia Belamarić, OIB 55271144632 punomoćnica sudionika u postupku PITUR jednostavno društvo s ograničenom odgovornošću za građevinarstvo i trgovinu</item>
    </izvorni_sadrzaj>
    <derivirana_varijabla naziv="DomainObject.Predmet.OstaliListFormatedOIB_1">
      <item>Sudski registar</item>
      <item>Dalibor Karlovčec, direktor, OIB 73538829904 punomoćnik sudionika u postupku PITUR jednostavno društvo s ograničenom odgovornošću za građevinarstvo i trgovinu</item>
      <item>Lidia Belamarić, OIB 55271144632 punomoćnica sudionika u postupku PITUR jednostavno društvo s ograničenom odgovornošću za građevinarstvo i trgovinu</item>
    </derivirana_varijabla>
  </DomainObject.Predmet.OstaliListFormatedOIB>
  <DomainObject.Predmet.OstaliListFormatedWithAdress>
    <izvorni_sadrzaj>
      <item>Sudski registar</item>
      <item>Dalibor Karlovčec, direktor, V.nazora 47, 40000 Lopatinec punomoćnik sudionika u postupku PITUR jednostavno društvo s ograničenom odgovornošću za građevinarstvo i trgovinu</item>
      <item>Lidia Belamarić, Kratka 2, 42000 Varaždin punomoćnica sudionika u postupku PITUR jednostavno društvo s ograničenom odgovornošću za građevinarstvo i trgovinu</item>
    </izvorni_sadrzaj>
    <derivirana_varijabla naziv="DomainObject.Predmet.OstaliListFormatedWithAdress_1">
      <item>Sudski registar</item>
      <item>Dalibor Karlovčec, direktor, V.nazora 47, 40000 Lopatinec punomoćnik sudionika u postupku PITUR jednostavno društvo s ograničenom odgovornošću za građevinarstvo i trgovinu</item>
      <item>Lidia Belamarić, Kratka 2, 42000 Varaždin punomoćnica sudionika u postupku PITUR jednostavno društvo s ograničenom odgovornošću za građevinarstvo i trgovinu</item>
    </derivirana_varijabla>
  </DomainObject.Predmet.OstaliListFormatedWithAdress>
  <DomainObject.Predmet.OstaliListFormatedWithAdressOIB>
    <izvorni_sadrzaj>
      <item>Sudski registar</item>
      <item>Dalibor Karlovčec, direktor, OIB 73538829904, V.nazora 47, 40000 Lopatinec punomoćnik sudionika u postupku PITUR jednostavno društvo s ograničenom odgovornošću za građevinarstvo i trgovinu</item>
      <item>Lidia Belamarić, OIB 55271144632, Kratka 2, 42000 Varaždin punomoćnica sudionika u postupku PITUR jednostavno društvo s ograničenom odgovornošću za građevinarstvo i trgovinu</item>
    </izvorni_sadrzaj>
    <derivirana_varijabla naziv="DomainObject.Predmet.OstaliListFormatedWithAdressOIB_1">
      <item>Sudski registar</item>
      <item>Dalibor Karlovčec, direktor, OIB 73538829904, V.nazora 47, 40000 Lopatinec punomoćnik sudionika u postupku PITUR jednostavno društvo s ograničenom odgovornošću za građevinarstvo i trgovinu</item>
      <item>Lidia Belamarić, OIB 55271144632, Kratka 2, 42000 Varaždin punomoćnica sudionika u postupku PITUR jednostavno društvo s ograničenom odgovornošću za građevinarstvo i trgovinu</item>
    </derivirana_varijabla>
  </DomainObject.Predmet.OstaliListFormatedWithAdressOIB>
  <DomainObject.Predmet.OstaliListNazivFormated>
    <izvorni_sadrzaj>
      <item>Sudski registar</item>
      <item>Dalibor Karlovčec, direktor</item>
      <item>Lidia Belamarić</item>
    </izvorni_sadrzaj>
    <derivirana_varijabla naziv="DomainObject.Predmet.OstaliListNazivFormated_1">
      <item>Sudski registar</item>
      <item>Dalibor Karlovčec, direktor</item>
      <item>Lidia Belamarić</item>
    </derivirana_varijabla>
  </DomainObject.Predmet.OstaliListNazivFormated>
  <DomainObject.Predmet.OstaliListNazivFormatedOIB>
    <izvorni_sadrzaj>
      <item>Sudski registar</item>
      <item>Dalibor Karlovčec, direktor, OIB 73538829904</item>
      <item>Lidia Belamarić, OIB 55271144632</item>
    </izvorni_sadrzaj>
    <derivirana_varijabla naziv="DomainObject.Predmet.OstaliListNazivFormatedOIB_1">
      <item>Sudski registar</item>
      <item>Dalibor Karlovčec, direktor, OIB 73538829904</item>
      <item>Lidia Belamarić, OIB 55271144632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PITUR jednostavno društvo s ograničenom odgovornošću za građevinarstvo i trgovinu</izvorni_sadrzaj>
    <derivirana_varijabla naziv="DomainObject.Predmet.ProtustrankaIDrugi_1">PITUR jednostavno društvo s ograničenom odgovornošću za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PITUR jednostavno društvo s ograničenom odgovornošću za građevinarstvo i trgovinu, OIB 50531349011, Vladimira Nazora 47, 40000 Lopatinec</izvorni_sadrzaj>
    <derivirana_varijabla naziv="DomainObject.Predmet.ProtustrankaIDrugiAdressOIB_1">PITUR jednostavno društvo s ograničenom odgovornošću za građevinarstvo i trgovinu, OIB 50531349011, Vladimira Nazora 47,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PITUR jednostavno društvo s ograničenom odgovornošću za građevinarstvo i trgovinu</item>
      <item>Financijska agencija</item>
      <item>Sudski registar</item>
      <item>Dalibor Karlovčec, direktor</item>
      <item>Lidia Belamarić</item>
    </izvorni_sadrzaj>
    <derivirana_varijabla naziv="DomainObject.Predmet.SudioniciListNaziv_1">
      <item>PITUR jednostavno društvo s ograničenom odgovornošću za građevinarstvo i trgovinu</item>
      <item>Financijska agencija</item>
      <item>Sudski registar</item>
      <item>Dalibor Karlovčec, direktor</item>
      <item>Lidia Belamarić</item>
    </derivirana_varijabla>
  </DomainObject.Predmet.SudioniciListNaziv>
  <DomainObject.Predmet.SudioniciListAdressOIB>
    <izvorni_sadrzaj>
      <item>PITUR jednostavno društvo s ograničenom odgovornošću za građevinarstvo i trgovinu, OIB 50531349011, Vladimira Nazora 47,40000 Lopatinec</item>
      <item>Financijska agencija, OIB 85821130368, A. Cesarca 2,42000 Varaždin</item>
      <item>Sudski registar</item>
      <item>Dalibor Karlovčec, direktor, OIB 73538829904, V.nazora 47,40000 Lopatinec</item>
      <item>Lidia Belamarić, OIB 55271144632, Kratka 2,42000 Varaždin</item>
    </izvorni_sadrzaj>
    <derivirana_varijabla naziv="DomainObject.Predmet.SudioniciListAdressOIB_1">
      <item>PITUR jednostavno društvo s ograničenom odgovornošću za građevinarstvo i trgovinu, OIB 50531349011, Vladimira Nazora 47,40000 Lopatinec</item>
      <item>Financijska agencija, OIB 85821130368, A. Cesarca 2,42000 Varaždin</item>
      <item>Sudski registar</item>
      <item>Dalibor Karlovčec, direktor, OIB 73538829904, V.nazora 47,40000 Lopatinec</item>
      <item>Lidia Belamarić, OIB 55271144632,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50531349011</item>
      <item>, OIB 85821130368</item>
      <item>, OIB null</item>
      <item>, OIB 73538829904</item>
      <item>, OIB 55271144632</item>
    </izvorni_sadrzaj>
    <derivirana_varijabla naziv="DomainObject.Predmet.SudioniciListNazivOIB_1">
      <item>, OIB 50531349011</item>
      <item>, OIB 85821130368</item>
      <item>, OIB null</item>
      <item>, OIB 73538829904</item>
      <item>, OIB 55271144632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St-166/2018-14</izvorni_sadrzaj>
    <derivirana_varijabla naziv="DomainObject.PredzadnjaOdlukaIzPredmeta.Oznaka_1">St-166/2018-14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1042</properties:Words>
  <properties:Characters>5775</properties:Characters>
  <properties:Lines>141</properties:Lines>
  <properties:Paragraphs>42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2018-11-23T08:24:00Z</dcterms:created>
  <dc:creator>Tihana Martinez</dc:creator>
  <cp:lastModifiedBy>Tihana Martinez</cp:lastModifiedBy>
  <cp:lastPrinted>2018-11-23T08:37:00Z</cp:lastPrinted>
  <dcterms:modified xmlns:xsi="http://www.w3.org/2001/XMLSchema-instance" xsi:type="dcterms:W3CDTF">2018-11-23T08:39:00Z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(St-166-18-20 Rješenje o otvaranju stečajnog postupka PITUR j.d.o.o.- 23.11.18..docx)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