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d6fa3" w14:paraId="9cd6fa3" w:rsidRDefault="002C0587" w:rsidP="002C0587" w:rsidR="002C0587">
      <w:pPr>
        <w15:collapsed w:val="false"/>
      </w:pPr>
      <w:bookmarkStart w:name="_GoBack" w:id="0"/>
      <w:bookmarkEnd w:id="0"/>
      <w:r>
        <w:t>REPUBLIKA HRVATSKA</w:t>
      </w:r>
    </w:p>
    <w:p w:rsidRDefault="002C0587" w:rsidP="002C0587" w:rsidR="002C0587">
      <w:r>
        <w:t>TRGOVAČKI SUD U RIJECI</w:t>
      </w:r>
    </w:p>
    <w:p w:rsidRDefault="001F29C0" w:rsidP="002C0587" w:rsidR="001F29C0"/>
    <w:p w:rsidRDefault="002C0587" w:rsidP="002C0587" w:rsidR="002C0587">
      <w:pPr>
        <w:jc w:val="center"/>
      </w:pPr>
      <w:r>
        <w:t>Z A P I S N I K</w:t>
      </w:r>
    </w:p>
    <w:p w:rsidRDefault="002C0587" w:rsidP="002C0587" w:rsidR="002C0587">
      <w:pPr>
        <w:jc w:val="center"/>
      </w:pPr>
      <w:r>
        <w:t xml:space="preserve">od </w:t>
      </w:r>
      <w:r w:rsidR="00F80D51">
        <w:t>5</w:t>
      </w:r>
      <w:r w:rsidR="0051785A">
        <w:t>. travnja</w:t>
      </w:r>
      <w:r>
        <w:t xml:space="preserve"> 2017. godine</w:t>
      </w:r>
    </w:p>
    <w:p w:rsidRDefault="002C0587" w:rsidP="002C0587" w:rsidR="002C0587">
      <w:pPr>
        <w:jc w:val="center"/>
      </w:pPr>
      <w:r>
        <w:t xml:space="preserve">Sastavljen kod Trgovačkog suda u Rijeci, radi izjašnjenja o prijedlogu i rasprave o uvjetima za otvaranje stečajnog postupka nad dužnikom </w:t>
      </w:r>
      <w:r w:rsidR="009C28C0">
        <w:rPr>
          <w:bCs/>
        </w:rPr>
        <w:t>PALADIN</w:t>
      </w:r>
      <w:r w:rsidR="009C28C0">
        <w:t xml:space="preserve"> društvo s ograničenom odgovornošću za trgovinu i usluge Delnice, Kralja Zvonimira 22, OIB: 65314047942, MBS: 040242999</w:t>
      </w:r>
    </w:p>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9C28C0">
        <w:t>10</w:t>
      </w:r>
      <w:r w:rsidR="00F80D51">
        <w:t>,</w:t>
      </w:r>
      <w:r w:rsidR="009C28C0">
        <w:t>0</w:t>
      </w:r>
      <w:r w:rsidR="00F45C13">
        <w:t>0</w:t>
      </w:r>
      <w:r>
        <w:t xml:space="preserve"> sati.</w:t>
      </w:r>
    </w:p>
    <w:p w:rsidRDefault="002C0587" w:rsidP="002C0587" w:rsidR="002C0587"/>
    <w:p w:rsidRDefault="002C0587" w:rsidP="002C0587" w:rsidR="002C0587">
      <w:r>
        <w:t>Utvrđuje se da su na današnje ročište pristupili:</w:t>
      </w:r>
    </w:p>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r w:rsidR="003811FD">
        <w:t xml:space="preserve">    </w:t>
      </w:r>
    </w:p>
    <w:p w:rsidRDefault="002C0587" w:rsidP="002C0587" w:rsidR="002C0587"/>
    <w:p w:rsidRDefault="00CA213F" w:rsidP="00CA213F" w:rsidR="00CA213F">
      <w:pPr>
        <w:jc w:val="both"/>
      </w:pPr>
      <w:r>
        <w:t xml:space="preserve">Sud je uvidom u prijedlog za stečaj i dopis Financijske agencije od </w:t>
      </w:r>
      <w:r w:rsidR="00F45C13">
        <w:t>16. prosinca</w:t>
      </w:r>
      <w:r w:rsidR="00282890">
        <w:t xml:space="preserve"> 201</w:t>
      </w:r>
      <w:r w:rsidR="00F45C13">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9C28C0">
        <w:t xml:space="preserve">dužnikovog </w:t>
      </w:r>
      <w:r w:rsidR="00241753">
        <w:t xml:space="preserve">izvješća </w:t>
      </w:r>
      <w:r w:rsidR="00791C15">
        <w:t xml:space="preserve">od </w:t>
      </w:r>
      <w:r w:rsidR="009C28C0">
        <w:t>23. prosinca 2016</w:t>
      </w:r>
      <w:r w:rsidR="00932749">
        <w:t xml:space="preserve"> </w:t>
      </w:r>
      <w:r>
        <w:rPr>
          <w:bCs/>
        </w:rPr>
        <w:t>za utvrditi je kako dužnik nema imovine dostatne za pokriće troškova stečajnog postupka.</w:t>
      </w:r>
    </w:p>
    <w:p w:rsidRDefault="009C28C0" w:rsidP="00CA213F" w:rsidR="00CA213F">
      <w:pPr>
        <w:jc w:val="both"/>
        <w:rPr>
          <w:bCs/>
        </w:rPr>
      </w:pPr>
      <w:r>
        <w:rPr>
          <w:bCs/>
        </w:rPr>
        <w:t>Dužnik navodi kako je iznos naveden u prijedlogu za stečaj kao iznos blokade podmiren početkom listopada 2016. godine, te da će u sljedećih nekoliko mjeseci zatvoriti sva potraživanja. Međutim ni naknadno nije dostavio dokaz o prestanku ispunjavanja uvjeta za stečaj (potvrda Financijske agencije). Isto nije dostavio ni predlagatelj.</w:t>
      </w:r>
    </w:p>
    <w:p w:rsidRDefault="001F29C0" w:rsidP="00CA213F" w:rsidR="001F29C0">
      <w:pPr>
        <w:jc w:val="both"/>
        <w:rPr>
          <w:bCs/>
        </w:rPr>
      </w:pPr>
    </w:p>
    <w:p w:rsidRDefault="009C28C0" w:rsidP="00CA213F" w:rsidR="009C28C0">
      <w:pPr>
        <w:jc w:val="both"/>
        <w:rPr>
          <w:bCs/>
        </w:rPr>
      </w:pPr>
      <w:r>
        <w:rPr>
          <w:bCs/>
        </w:rPr>
        <w:t xml:space="preserve">Stoga sud donosi </w:t>
      </w:r>
    </w:p>
    <w:p w:rsidRDefault="009C28C0" w:rsidP="00CA213F" w:rsidR="009C28C0">
      <w:pPr>
        <w:jc w:val="both"/>
        <w:rPr>
          <w:bCs/>
        </w:rPr>
      </w:pPr>
    </w:p>
    <w:p w:rsidRDefault="009C28C0" w:rsidP="009C28C0" w:rsidR="009C28C0">
      <w:pPr>
        <w:jc w:val="center"/>
        <w:rPr>
          <w:bCs/>
        </w:rPr>
      </w:pPr>
      <w:r>
        <w:rPr>
          <w:bCs/>
        </w:rPr>
        <w:t>z a k l j u č a k</w:t>
      </w:r>
    </w:p>
    <w:p w:rsidRDefault="009C28C0" w:rsidP="00CA213F" w:rsidR="009C28C0">
      <w:pPr>
        <w:jc w:val="both"/>
        <w:rPr>
          <w:bCs/>
        </w:rPr>
      </w:pPr>
    </w:p>
    <w:p w:rsidRDefault="009C28C0" w:rsidP="00CA213F" w:rsidR="009C28C0">
      <w:pPr>
        <w:jc w:val="both"/>
        <w:rPr>
          <w:bCs/>
        </w:rPr>
      </w:pPr>
      <w:r>
        <w:rPr>
          <w:bCs/>
        </w:rPr>
        <w:tab/>
      </w:r>
      <w:r>
        <w:rPr>
          <w:bCs/>
        </w:rPr>
        <w:tab/>
        <w:t>Poziva se dužnik na eventualnu dostavu dokaza (potvrda Financijske agencije) o dužnikovom prestanku ispunjavanja uvjeta za stečaj, u roku od osam dana. Također se u istom roku predlagatelj Financijska agencija poziva na eventualnu dostavu podatka o dužnikovom prestanku ispunjavanja uvjeta za stečaj.</w:t>
      </w:r>
    </w:p>
    <w:p w:rsidRDefault="009C28C0" w:rsidP="00CA213F" w:rsidR="009C28C0">
      <w:pPr>
        <w:jc w:val="both"/>
        <w:rPr>
          <w:bCs/>
        </w:rPr>
      </w:pPr>
    </w:p>
    <w:p w:rsidRDefault="001F29C0" w:rsidP="007876CD" w:rsidR="001F29C0">
      <w:pPr>
        <w:jc w:val="both"/>
        <w:rPr>
          <w:bCs/>
        </w:rPr>
      </w:pPr>
    </w:p>
    <w:p w:rsidRDefault="009C28C0" w:rsidP="007876CD" w:rsidR="007876CD">
      <w:pPr>
        <w:jc w:val="both"/>
        <w:rPr>
          <w:bCs/>
        </w:rPr>
      </w:pPr>
      <w:r>
        <w:rPr>
          <w:bCs/>
        </w:rPr>
        <w:t>Dok u spisu ne budu zaprimljeni dokazi o dužnikovom prestanku ispunjavanja uvjeta za stečaj, za</w:t>
      </w:r>
      <w:r w:rsidR="007876CD">
        <w:rPr>
          <w:bCs/>
        </w:rPr>
        <w:t xml:space="preserve"> zaključiti</w:t>
      </w:r>
      <w:r>
        <w:rPr>
          <w:bCs/>
        </w:rPr>
        <w:t xml:space="preserve"> je</w:t>
      </w:r>
      <w:r w:rsidR="007876CD">
        <w:rPr>
          <w:bCs/>
        </w:rPr>
        <w:t xml:space="preserve"> da bi se troškovi stečajnog postupka mogli podmiriti jedino ako bi netko predujmio minimalno</w:t>
      </w:r>
      <w:r w:rsidR="00647B73">
        <w:rPr>
          <w:bCs/>
        </w:rPr>
        <w:t xml:space="preserve"> </w:t>
      </w:r>
      <w:r w:rsidR="00F45C13">
        <w:rPr>
          <w:bCs/>
        </w:rPr>
        <w:t>35</w:t>
      </w:r>
      <w:r w:rsidR="007876CD">
        <w:rPr>
          <w:bCs/>
        </w:rPr>
        <w:t xml:space="preserve">.000,00 kn, koji bi iznos bio dovoljan za pokriće </w:t>
      </w:r>
      <w:r w:rsidR="00F45C13">
        <w:rPr>
          <w:bCs/>
        </w:rPr>
        <w:t>4.000,00 kn materijalnih troškova i naknade troškova</w:t>
      </w:r>
      <w:r w:rsidR="009C0151">
        <w:rPr>
          <w:bCs/>
        </w:rPr>
        <w:t xml:space="preserve">, </w:t>
      </w:r>
      <w:r w:rsidR="00F45C13">
        <w:rPr>
          <w:bCs/>
        </w:rPr>
        <w:t>24</w:t>
      </w:r>
      <w:r w:rsidR="009C0151">
        <w:rPr>
          <w:bCs/>
        </w:rPr>
        <w:t xml:space="preserve">.000,00 kn knjigovodstvenih usluga, </w:t>
      </w:r>
      <w:r w:rsidR="00F45C13">
        <w:rPr>
          <w:bCs/>
        </w:rPr>
        <w:t>3</w:t>
      </w:r>
      <w:r w:rsidR="009C0151">
        <w:rPr>
          <w:bCs/>
        </w:rPr>
        <w:t>.000,0</w:t>
      </w:r>
      <w:r w:rsidR="00F80D51">
        <w:rPr>
          <w:bCs/>
        </w:rPr>
        <w:t>0 kn ostalih troškova (</w:t>
      </w:r>
      <w:r w:rsidR="00F45C13">
        <w:rPr>
          <w:bCs/>
        </w:rPr>
        <w:t>bankarske i slične usluge</w:t>
      </w:r>
      <w:r w:rsidR="009C0151">
        <w:rPr>
          <w:bCs/>
        </w:rPr>
        <w:t xml:space="preserve">), te </w:t>
      </w:r>
      <w:r w:rsidR="00F45C13">
        <w:rPr>
          <w:bCs/>
        </w:rPr>
        <w:t>4</w:t>
      </w:r>
      <w:r w:rsidR="009C0151">
        <w:rPr>
          <w:bCs/>
        </w:rPr>
        <w:t>.000,00 kn nagrade stečajnom upravitelju</w:t>
      </w:r>
      <w:r w:rsidR="007876CD">
        <w:rPr>
          <w:bCs/>
        </w:rPr>
        <w:t xml:space="preserve">. </w:t>
      </w:r>
    </w:p>
    <w:p w:rsidRDefault="009C28C0" w:rsidP="007876CD" w:rsidR="009C28C0">
      <w:pPr>
        <w:jc w:val="both"/>
        <w:rPr>
          <w:bCs/>
        </w:rPr>
      </w:pPr>
    </w:p>
    <w:p w:rsidRDefault="007876CD" w:rsidP="007876CD" w:rsidR="007876CD">
      <w:pPr>
        <w:jc w:val="both"/>
        <w:rPr>
          <w:bCs/>
        </w:rPr>
      </w:pPr>
      <w:r>
        <w:rPr>
          <w:bCs/>
        </w:rPr>
        <w:tab/>
        <w:t>Sud donosi</w:t>
      </w: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C28C0">
        <w:rPr>
          <w:bCs/>
        </w:rPr>
        <w:t>PALADIN</w:t>
      </w:r>
      <w:r w:rsidR="009C28C0">
        <w:t xml:space="preserve"> društvo s ograničenom </w:t>
      </w:r>
      <w:r w:rsidR="009C28C0">
        <w:lastRenderedPageBreak/>
        <w:t xml:space="preserve">odgovornošću za trgovinu i usluge Delnice, Kralja Zvonimira 22, OIB: 65314047942, MBS: 040242999 </w:t>
      </w:r>
      <w:r w:rsidRPr="0031775E">
        <w:rPr>
          <w:color w:val="000000"/>
        </w:rPr>
        <w:t>da u roku od 15 dana uplate predujam za namirenje troškova prethodnoga i otvorenoga stečajnog postupka</w:t>
      </w:r>
      <w:r>
        <w:t xml:space="preserve"> u iznosu od </w:t>
      </w:r>
      <w:r w:rsidR="00F45C13">
        <w:t>35</w:t>
      </w:r>
      <w:r>
        <w:rPr>
          <w:bCs/>
        </w:rPr>
        <w:t xml:space="preserve">.000,00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45C13">
        <w:rPr>
          <w:bCs/>
        </w:rPr>
        <w:t>PEKARA MARIN</w:t>
      </w:r>
      <w:r w:rsidR="00F45C13">
        <w:t xml:space="preserve"> jednostavno društvo s ograničenom odgovornošću za trgovinu i usluge Jelenje, Podhum 276/A, OIB: 84447362655, MBS: 040332719</w:t>
      </w:r>
      <w:r>
        <w:t>.</w:t>
      </w:r>
    </w:p>
    <w:p w:rsidRDefault="007876CD" w:rsidP="007876CD" w:rsidR="007876CD">
      <w:pPr>
        <w:jc w:val="both"/>
      </w:pPr>
    </w:p>
    <w:p w:rsidRDefault="007876CD" w:rsidP="007876CD" w:rsidR="007876CD">
      <w:pPr>
        <w:jc w:val="center"/>
      </w:pPr>
      <w:r>
        <w:t>Obrazloženje</w:t>
      </w: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F45C13">
        <w:rPr>
          <w:bCs/>
        </w:rPr>
        <w:t>PEKARA MARIN</w:t>
      </w:r>
      <w:r w:rsidR="00F45C13">
        <w:t xml:space="preserve"> jednostavno društvo s ograničenom odgovornošću za trgovinu i usluge Jelenje, Podhum 276/A, OIB: 84447362655, MBS: 040332719</w:t>
      </w:r>
      <w:r>
        <w:t>.</w:t>
      </w:r>
    </w:p>
    <w:p w:rsidRDefault="007876CD" w:rsidP="007876CD" w:rsidR="007876CD">
      <w:pPr>
        <w:ind w:firstLine="1440"/>
        <w:jc w:val="both"/>
      </w:pPr>
      <w:r>
        <w:t xml:space="preserve">Dana </w:t>
      </w:r>
      <w:r w:rsidR="00F45C13">
        <w:t>12. prosinca</w:t>
      </w:r>
      <w:r w:rsidR="00F80D51">
        <w:t xml:space="preserve"> 201</w:t>
      </w:r>
      <w:r w:rsidR="00F45C13">
        <w:t>6</w:t>
      </w:r>
      <w:r>
        <w:t>. godine doneseno je rješenje ovog suda posl. br. St-</w:t>
      </w:r>
      <w:r w:rsidR="00F45C13">
        <w:t>977</w:t>
      </w:r>
      <w:r>
        <w:t>/2016-3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F94F54">
        <w:rPr>
          <w:bCs/>
        </w:rPr>
        <w:t>16. prosinca</w:t>
      </w:r>
      <w:r w:rsidR="0051785A">
        <w:rPr>
          <w:bCs/>
        </w:rPr>
        <w:t xml:space="preserve"> 201</w:t>
      </w:r>
      <w:r w:rsidR="00F94F54">
        <w:rPr>
          <w:bCs/>
        </w:rPr>
        <w:t>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F80D51">
        <w:t>5</w:t>
      </w:r>
      <w:r w:rsidR="0051785A">
        <w:t>. travnja 2016</w:t>
      </w:r>
      <w:r>
        <w:t>. godine</w:t>
      </w:r>
    </w:p>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9C28C0">
        <w:t>10</w:t>
      </w:r>
      <w:r w:rsidR="00F94F54">
        <w:t>,</w:t>
      </w:r>
      <w:r w:rsidR="009C28C0">
        <w:t>0</w:t>
      </w:r>
      <w:r w:rsidR="00F94F54">
        <w:t>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1F29C0" w:rsidP="002C0587" w:rsidR="001F29C0"/>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03E" w:rsidP="002C0587" w:rsidR="00D4603E">
      <w:r>
        <w:separator/>
      </w:r>
    </w:p>
  </w:endnote>
  <w:endnote w:id="0" w:type="continuationSeparator">
    <w:p w:rsidRDefault="00D4603E" w:rsidP="002C0587" w:rsidR="00D460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82E3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03E" w:rsidP="002C0587" w:rsidR="00D4603E">
      <w:r>
        <w:separator/>
      </w:r>
    </w:p>
  </w:footnote>
  <w:footnote w:id="0" w:type="continuationSeparator">
    <w:p w:rsidRDefault="00D4603E" w:rsidP="002C0587" w:rsidR="00D460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F45C13">
      <w:t>97</w:t>
    </w:r>
    <w:r w:rsidR="009C28C0">
      <w:t>6</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2E38"/>
    <w:rsid w:val="00084C43"/>
    <w:rsid w:val="000E5330"/>
    <w:rsid w:val="000F1815"/>
    <w:rsid w:val="0011163C"/>
    <w:rsid w:val="0011444D"/>
    <w:rsid w:val="001401AB"/>
    <w:rsid w:val="00172CCE"/>
    <w:rsid w:val="001A164B"/>
    <w:rsid w:val="001D0037"/>
    <w:rsid w:val="001F29C0"/>
    <w:rsid w:val="00211C16"/>
    <w:rsid w:val="002352D4"/>
    <w:rsid w:val="00237419"/>
    <w:rsid w:val="00241753"/>
    <w:rsid w:val="00267BBB"/>
    <w:rsid w:val="00282890"/>
    <w:rsid w:val="00283F3B"/>
    <w:rsid w:val="0029394F"/>
    <w:rsid w:val="002C0587"/>
    <w:rsid w:val="002C74B4"/>
    <w:rsid w:val="002D1730"/>
    <w:rsid w:val="002D2BAA"/>
    <w:rsid w:val="003161CB"/>
    <w:rsid w:val="0031775E"/>
    <w:rsid w:val="003541B1"/>
    <w:rsid w:val="00363934"/>
    <w:rsid w:val="003717C4"/>
    <w:rsid w:val="003811FD"/>
    <w:rsid w:val="003822E2"/>
    <w:rsid w:val="00385D60"/>
    <w:rsid w:val="003922BA"/>
    <w:rsid w:val="003B1933"/>
    <w:rsid w:val="003C40BF"/>
    <w:rsid w:val="003C6000"/>
    <w:rsid w:val="003E52B7"/>
    <w:rsid w:val="00415E1A"/>
    <w:rsid w:val="004864E7"/>
    <w:rsid w:val="004D4439"/>
    <w:rsid w:val="004F6C16"/>
    <w:rsid w:val="004F7E4C"/>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85923"/>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632E"/>
    <w:rsid w:val="008D5A66"/>
    <w:rsid w:val="00930A76"/>
    <w:rsid w:val="00932749"/>
    <w:rsid w:val="00942A0F"/>
    <w:rsid w:val="009951C2"/>
    <w:rsid w:val="009C0151"/>
    <w:rsid w:val="009C0568"/>
    <w:rsid w:val="009C28C0"/>
    <w:rsid w:val="009C4251"/>
    <w:rsid w:val="009E43FF"/>
    <w:rsid w:val="00A0162D"/>
    <w:rsid w:val="00A2701B"/>
    <w:rsid w:val="00A50765"/>
    <w:rsid w:val="00A70836"/>
    <w:rsid w:val="00A81428"/>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4603E"/>
    <w:rsid w:val="00D514DD"/>
    <w:rsid w:val="00D67E91"/>
    <w:rsid w:val="00D86571"/>
    <w:rsid w:val="00DC28E9"/>
    <w:rsid w:val="00E403FA"/>
    <w:rsid w:val="00E518D1"/>
    <w:rsid w:val="00E63FC0"/>
    <w:rsid w:val="00E75547"/>
    <w:rsid w:val="00E80EF9"/>
    <w:rsid w:val="00E9228D"/>
    <w:rsid w:val="00EB13D9"/>
    <w:rsid w:val="00EB1F4D"/>
    <w:rsid w:val="00ED0D53"/>
    <w:rsid w:val="00ED39F3"/>
    <w:rsid w:val="00EE05FE"/>
    <w:rsid w:val="00EE5FD5"/>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82E38"/>
    <w:rPr>
      <w:color w:val="808080"/>
      <w:bdr w:space="0" w:sz="0" w:color="auto" w:val="none"/>
      <w:shd w:fill="auto" w:color="auto" w:val="clear"/>
    </w:rPr>
  </w:style>
  <w:style w:customStyle="true" w:styleId="eSPISCCParagraphDefaultFont" w:type="character">
    <w:name w:val="eSPIS_CC_Paragraph Default Font"/>
    <w:basedOn w:val="Zadanifontodlomka"/>
    <w:rsid w:val="00082E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E38"/>
    <w:rPr>
      <w:bdr w:space="0" w:sz="0" w:color="auto" w:val="none"/>
      <w:shd w:fill="FFFFCC" w:color="auto" w:val="clear"/>
      <w:lang w:val="hr-HR"/>
    </w:rPr>
  </w:style>
  <w:style w:customStyle="true" w:styleId="PozadinaSvijetloCrvena" w:type="character">
    <w:name w:val="Pozadina_SvijetloCrvena"/>
    <w:basedOn w:val="eSPISCCParagraphDefaultFont"/>
    <w:rsid w:val="00082E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E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82E38"/>
    <w:rPr>
      <w:color w:val="808080"/>
      <w:bdr w:color="auto" w:space="0" w:sz="0" w:val="none"/>
      <w:shd w:color="auto" w:fill="auto" w:val="clear"/>
    </w:rPr>
  </w:style>
  <w:style w:customStyle="1" w:styleId="eSPISCCParagraphDefaultFont" w:type="character">
    <w:name w:val="eSPIS_CC_Paragraph Default Font"/>
    <w:basedOn w:val="Zadanifontodlomka"/>
    <w:rsid w:val="00082E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E38"/>
    <w:rPr>
      <w:bdr w:color="auto" w:space="0" w:sz="0" w:val="none"/>
      <w:shd w:color="auto" w:fill="FFFFCC" w:val="clear"/>
      <w:lang w:val="hr-HR"/>
    </w:rPr>
  </w:style>
  <w:style w:customStyle="1" w:styleId="PozadinaSvijetloCrvena" w:type="character">
    <w:name w:val="Pozadina_SvijetloCrvena"/>
    <w:basedOn w:val="eSPISCCParagraphDefaultFont"/>
    <w:rsid w:val="00082E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E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travnja 2017.</izvorni_sadrzaj>
    <derivirana_varijabla naziv="DomainObject.PlaniraniZavrsetakDatum_1">5. travnja 2017.</derivirana_varijabla>
  </DomainObject.PlaniraniZavrsetakDatum>
  <DomainObject.PlaniraniPocetakDatum>
    <izvorni_sadrzaj>5. travnja 2017.</izvorni_sadrzaj>
    <derivirana_varijabla naziv="DomainObject.PlaniraniPocetakDatum_1">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2017.</izvorni_sadrzaj>
    <derivirana_varijabla naziv="DomainObject.Zapisnik.DatumKreiranja_1">5. travnja 2017.</derivirana_varijabla>
  </DomainObject.Zapisnik.DatumKreiranja>
  <DomainObject.Zapisnik.ImovinskaKorist>
    <izvorni_sadrzaj/>
    <derivirana_varijabla naziv="DomainObject.Zapisnik.ImovinskaKorist_1"/>
  </DomainObject.Zapisnik.ImovinskaKorist>
  <DomainObject.Zapisnik.Oznaka>
    <izvorni_sadrzaj>St-976/2016-7</izvorni_sadrzaj>
    <derivirana_varijabla naziv="DomainObject.Zapisnik.Oznaka_1">St-976/2016-7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St-976/2016</izvorni_sadrzaj>
    <derivirana_varijabla naziv="DomainObject.Predmet.OznakaBroj_1">St-976/2016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PALADIN d.o.o.</izvorni_sadrzaj>
    <derivirana_varijabla naziv="DomainObject.Predmet.ProtustrankaFormated_1">  PALADIN d.o.o.</derivirana_varijabla>
  </DomainObject.Predmet.ProtustrankaFormated>
  <DomainObject.Predmet.ProtustrankaFormatedOIB>
    <izvorni_sadrzaj>  PALADIN d.o.o., OIB 65314047942</izvorni_sadrzaj>
    <derivirana_varijabla naziv="DomainObject.Predmet.ProtustrankaFormatedOIB_1">  PALADIN d.o.o., OIB 65314047942</derivirana_varijabla>
  </DomainObject.Predmet.ProtustrankaFormatedOIB>
  <DomainObject.Predmet.ProtustrankaFormatedWithAdress>
    <izvorni_sadrzaj> PALADIN d.o.o., Kralja Zvonimira 22, 51300 Delnice</izvorni_sadrzaj>
    <derivirana_varijabla naziv="DomainObject.Predmet.ProtustrankaFormatedWithAdress_1"> PALADIN d.o.o., Kralja Zvonimira 22, 51300 Delnice</derivirana_varijabla>
  </DomainObject.Predmet.ProtustrankaFormatedWithAdress>
  <DomainObject.Predmet.ProtustrankaFormatedWithAdressOIB>
    <izvorni_sadrzaj> PALADIN d.o.o., OIB 65314047942, Kralja Zvonimira 22, 51300 Delnice</izvorni_sadrzaj>
    <derivirana_varijabla naziv="DomainObject.Predmet.ProtustrankaFormatedWithAdressOIB_1"> PALADIN d.o.o., OIB 65314047942, Kralja Zvonimira 22, 51300 Delnice</derivirana_varijabla>
  </DomainObject.Predmet.ProtustrankaFormatedWithAdressOIB>
  <DomainObject.Predmet.ProtustrankaWithAdress>
    <izvorni_sadrzaj>PALADIN d.o.o. Kralja Zvonimira 22, 51300 Delnice</izvorni_sadrzaj>
    <derivirana_varijabla naziv="DomainObject.Predmet.ProtustrankaWithAdress_1">PALADIN d.o.o. Kralja Zvonimira 22, 51300 Delnice</derivirana_varijabla>
  </DomainObject.Predmet.ProtustrankaWithAdress>
  <DomainObject.Predmet.ProtustrankaWithAdressOIB>
    <izvorni_sadrzaj>PALADIN d.o.o., OIB 65314047942, Kralja Zvonimira 22, 51300 Delnice</izvorni_sadrzaj>
    <derivirana_varijabla naziv="DomainObject.Predmet.ProtustrankaWithAdressOIB_1">PALADIN d.o.o., OIB 65314047942, Kralja Zvonimira 22, 51300 Delnice</derivirana_varijabla>
  </DomainObject.Predmet.ProtustrankaWithAdressOIB>
  <DomainObject.Predmet.ProtustrankaNazivFormated>
    <izvorni_sadrzaj>PALADIN d.o.o.</izvorni_sadrzaj>
    <derivirana_varijabla naziv="DomainObject.Predmet.ProtustrankaNazivFormated_1">PALADIN d.o.o.</derivirana_varijabla>
  </DomainObject.Predmet.ProtustrankaNazivFormated>
  <DomainObject.Predmet.ProtustrankaNazivFormatedOIB>
    <izvorni_sadrzaj>PALADIN d.o.o., OIB 65314047942</izvorni_sadrzaj>
    <derivirana_varijabla naziv="DomainObject.Predmet.ProtustrankaNazivFormatedOIB_1">PALADIN d.o.o., OIB 65314047942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PALADIN d.o.o.</item>
    </izvorni_sadrzaj>
    <derivirana_varijabla naziv="DomainObject.Predmet.ProtuStrankaListFormated_1">
      <item>PALADIN d.o.o.</item>
    </derivirana_varijabla>
  </DomainObject.Predmet.ProtuStrankaListFormated>
  <DomainObject.Predmet.ProtuStrankaListFormatedOIB>
    <izvorni_sadrzaj>
      <item>PALADIN d.o.o., OIB 65314047942</item>
    </izvorni_sadrzaj>
    <derivirana_varijabla naziv="DomainObject.Predmet.ProtuStrankaListFormatedOIB_1">
      <item>PALADIN d.o.o., OIB 65314047942</item>
    </derivirana_varijabla>
  </DomainObject.Predmet.ProtuStrankaListFormatedOIB>
  <DomainObject.Predmet.ProtuStrankaListFormatedWithAdress>
    <izvorni_sadrzaj>
      <item>PALADIN d.o.o., Kralja Zvonimira 22, 51300 Delnice</item>
    </izvorni_sadrzaj>
    <derivirana_varijabla naziv="DomainObject.Predmet.ProtuStrankaListFormatedWithAdress_1">
      <item>PALADIN d.o.o., Kralja Zvonimira 22, 51300 Delnice</item>
    </derivirana_varijabla>
  </DomainObject.Predmet.ProtuStrankaListFormatedWithAdress>
  <DomainObject.Predmet.ProtuStrankaListFormatedWithAdressOIB>
    <izvorni_sadrzaj>
      <item>PALADIN d.o.o., OIB 65314047942, Kralja Zvonimira 22, 51300 Delnice</item>
    </izvorni_sadrzaj>
    <derivirana_varijabla naziv="DomainObject.Predmet.ProtuStrankaListFormatedWithAdressOIB_1">
      <item>PALADIN d.o.o., OIB 65314047942, Kralja Zvonimira 22, 51300 Delnice</item>
    </derivirana_varijabla>
  </DomainObject.Predmet.ProtuStrankaListFormatedWithAdressOIB>
  <DomainObject.Predmet.ProtuStrankaListNazivFormated>
    <izvorni_sadrzaj>
      <item>PALADIN d.o.o.</item>
    </izvorni_sadrzaj>
    <derivirana_varijabla naziv="DomainObject.Predmet.ProtuStrankaListNazivFormated_1">
      <item>PALADIN d.o.o.</item>
    </derivirana_varijabla>
  </DomainObject.Predmet.ProtuStrankaListNazivFormated>
  <DomainObject.Predmet.ProtuStrankaListNazivFormatedOIB>
    <izvorni_sadrzaj>
      <item>PALADIN d.o.o., OIB 65314047942</item>
    </izvorni_sadrzaj>
    <derivirana_varijabla naziv="DomainObject.Predmet.ProtuStrankaListNazivFormatedOIB_1">
      <item>PALADIN d.o.o., OIB 65314047942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St-976/2016-7</izvorni_sadrzaj>
    <derivirana_varijabla naziv="DomainObject.PoslovniBrojDokumenta_1">St-976/2016-7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PALADIN d.o.o.</izvorni_sadrzaj>
    <derivirana_varijabla naziv="DomainObject.Predmet.ProtustrankaIDrugi_1">PALADIN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PALADIN d.o.o., OIB 65314047942, Kralja Zvonimira 22, 51300 Delnice</izvorni_sadrzaj>
    <derivirana_varijabla naziv="DomainObject.Predmet.ProtustrankaIDrugiAdressOIB_1">PALADIN d.o.o., OIB 65314047942, Kralja Zvonimira 22,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PALADIN d.o.o.</item>
    </izvorni_sadrzaj>
    <derivirana_varijabla naziv="DomainObject.Predmet.SudioniciListNaziv_1">
      <item>FINA  Rijeka</item>
      <item>PALADIN d.o.o.</item>
    </derivirana_varijabla>
  </DomainObject.Predmet.SudioniciListNaziv>
  <DomainObject.Predmet.SudioniciListAdressOIB>
    <izvorni_sadrzaj>
      <item>FINA  Rijeka, OIB 85821130368, Frana Kurelca 8,51000 Rijeka</item>
      <item>PALADIN d.o.o., OIB 65314047942, Kralja Zvonimira 22,51300 Delnice</item>
    </izvorni_sadrzaj>
    <derivirana_varijabla naziv="DomainObject.Predmet.SudioniciListAdressOIB_1">
      <item>FINA  Rijeka, OIB 85821130368, Frana Kurelca 8,51000 Rijeka</item>
      <item>PALADIN d.o.o., OIB 65314047942, Kralja Zvonimira 22,51300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65314047942</item>
    </izvorni_sadrzaj>
    <derivirana_varijabla naziv="DomainObject.Predmet.SudioniciListNazivOIB_1">
      <item>, OIB 85821130368</item>
      <item>, OIB 65314047942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726</properties:Words>
  <properties:Characters>4092</properties:Characters>
  <properties:Lines>99</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2017-04-05T08:07:00Z</dcterms:created>
  <dc:creator>Vera Jelenović</dc:creator>
  <cp:lastModifiedBy>Danijela Fumić</cp:lastModifiedBy>
  <cp:lastPrinted>2017-04-05T08:07:00Z</cp:lastPrinted>
  <dcterms:modified xmlns:xsi="http://www.w3.org/2001/XMLSchema-instance" xsi:type="dcterms:W3CDTF">2017-04-05T08:10:00Z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St-976/2016-7 / Zapisnik - Ročište radi rasprave o uvjetima za otvaranje steč. post.</vt:lpwstr>
  </prop:property>
  <prop:property name="CC_coloring" pid="5" fmtid="{D5CDD505-2E9C-101B-9397-08002B2CF9AE}">
    <vt:bool>false</vt:bool>
  </prop:property>
</prop:Properties>
</file>