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89f6" w14:paraId="fba89f6" w:rsidRDefault="0047529D" w:rsidP="0047529D" w:rsidR="0047529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PAINTBALL POREČ j.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Vrvari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Piantade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32, OIB </w:t>
      </w:r>
      <w:r w:rsidRPr="0047529D">
        <w:rPr>
          <w:rFonts w:cs="Times New Roman" w:eastAsia="Times New Roman"/>
          <w:szCs w:val="24"/>
          <w:lang w:eastAsia="hr-HR"/>
        </w:rPr>
        <w:t>41554879901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7529D">
        <w:rPr>
          <w:rFonts w:cs="Times New Roman" w:eastAsia="Times New Roman"/>
          <w:szCs w:val="24"/>
          <w:lang w:eastAsia="hr-HR"/>
        </w:rPr>
        <w:t>040311027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listopada 2017. objavljuje sljedeći</w:t>
      </w:r>
    </w:p>
    <w:p w:rsidRDefault="0047529D" w:rsidP="0047529D" w:rsidR="0047529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7529D" w:rsidP="0047529D" w:rsidR="0047529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7529D" w:rsidP="0047529D" w:rsidR="0047529D">
      <w:pPr>
        <w:ind w:firstLine="708"/>
        <w:rPr>
          <w:szCs w:val="24"/>
        </w:rPr>
      </w:pPr>
    </w:p>
    <w:p w:rsidRDefault="0047529D" w:rsidP="0047529D" w:rsidR="004752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PAINTBALL POREČ j.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Vrvari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Piantade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32, OIB </w:t>
      </w:r>
      <w:r w:rsidRPr="0047529D">
        <w:rPr>
          <w:rFonts w:cs="Times New Roman" w:eastAsia="Times New Roman"/>
          <w:szCs w:val="24"/>
          <w:lang w:eastAsia="hr-HR"/>
        </w:rPr>
        <w:t>41554879901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7529D">
        <w:rPr>
          <w:rFonts w:cs="Times New Roman" w:eastAsia="Times New Roman"/>
          <w:szCs w:val="24"/>
          <w:lang w:eastAsia="hr-HR"/>
        </w:rPr>
        <w:t>040311027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7529D" w:rsidP="0047529D" w:rsidR="0047529D">
      <w:pPr>
        <w:ind w:firstLine="708"/>
        <w:rPr>
          <w:szCs w:val="24"/>
        </w:rPr>
      </w:pPr>
    </w:p>
    <w:p w:rsidRDefault="0047529D" w:rsidP="0047529D" w:rsidR="0047529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28. rujna 2017. iznosio 6.587,32 kn.</w:t>
      </w:r>
    </w:p>
    <w:p w:rsidRDefault="0047529D" w:rsidP="0047529D" w:rsidR="0047529D">
      <w:pPr>
        <w:rPr>
          <w:szCs w:val="24"/>
        </w:rPr>
      </w:pPr>
    </w:p>
    <w:p w:rsidRDefault="0047529D" w:rsidP="0047529D" w:rsidR="004752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7529D" w:rsidP="0047529D" w:rsidR="0047529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7529D" w:rsidP="0047529D" w:rsidR="004752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3333-548-2017, i da u istom roku uplate na depozit ovog suda broj HR 4323900011300029763, poziv na broj 020-548-17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7529D" w:rsidP="0047529D" w:rsidR="0047529D">
      <w:pPr>
        <w:ind w:firstLine="708"/>
        <w:rPr>
          <w:szCs w:val="24"/>
        </w:rPr>
      </w:pPr>
    </w:p>
    <w:p w:rsidRDefault="0047529D" w:rsidP="0047529D" w:rsidR="0047529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7529D" w:rsidP="0047529D" w:rsidR="0047529D">
      <w:pPr>
        <w:ind w:firstLine="708"/>
        <w:rPr>
          <w:szCs w:val="24"/>
        </w:rPr>
      </w:pPr>
    </w:p>
    <w:p w:rsidRDefault="0047529D" w:rsidP="0047529D" w:rsidR="0047529D">
      <w:pPr>
        <w:jc w:val="center"/>
        <w:rPr>
          <w:szCs w:val="24"/>
        </w:rPr>
      </w:pPr>
      <w:r>
        <w:rPr>
          <w:szCs w:val="24"/>
        </w:rPr>
        <w:t>U Pazinu 5. listopada 2017.</w:t>
      </w:r>
    </w:p>
    <w:p w:rsidRDefault="0047529D" w:rsidP="0047529D" w:rsidR="0047529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7529D" w:rsidP="0047529D" w:rsidR="0047529D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7529D" w:rsidP="0047529D" w:rsidR="0047529D">
      <w:pPr>
        <w:rPr>
          <w:szCs w:val="24"/>
        </w:rPr>
      </w:pPr>
      <w:r>
        <w:rPr>
          <w:szCs w:val="24"/>
        </w:rPr>
        <w:t>DNA:</w:t>
      </w:r>
    </w:p>
    <w:p w:rsidRDefault="0047529D" w:rsidP="0047529D" w:rsidR="00DB1FD8" w:rsidRPr="0047529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B1FD8" w:rsidRPr="0047529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29D" w:rsidP="0047529D" w:rsidR="0047529D">
      <w:r>
        <w:separator/>
      </w:r>
    </w:p>
  </w:endnote>
  <w:endnote w:id="0" w:type="continuationSeparator">
    <w:p w:rsidRDefault="0047529D" w:rsidP="0047529D" w:rsidR="00475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29D" w:rsidP="0047529D" w:rsidR="0047529D">
      <w:r>
        <w:separator/>
      </w:r>
    </w:p>
  </w:footnote>
  <w:footnote w:id="0" w:type="continuationSeparator">
    <w:p w:rsidRDefault="0047529D" w:rsidP="0047529D" w:rsidR="00475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29D" w:rsidP="00BD7031" w:rsidR="00C57457">
    <w:pPr>
      <w:pStyle w:val="Zaglavlje"/>
      <w:jc w:val="right"/>
    </w:pPr>
    <w:r>
      <w:t>8 St-548/2017-3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56E"/>
    <w:rsid w:val="0047529D"/>
    <w:rsid w:val="00DB1FD8"/>
    <w:rsid w:val="00E5556E"/>
    <w:rsid w:val="00FA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29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52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529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752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529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7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F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F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F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F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29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52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529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752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529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7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F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F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F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F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PAINTBALL POREČ j.d.o.o. POREČ</izvorni_sadrzaj>
    <derivirana_varijabla naziv="DomainObject.Predmet.ProtustrankaFormated_1">  PAINTBALL POREČ j.d.o.o. POREČ</derivirana_varijabla>
  </DomainObject.Predmet.ProtustrankaFormated>
  <DomainObject.Predmet.ProtustrankaFormatedOIB>
    <izvorni_sadrzaj>  PAINTBALL POREČ j.d.o.o. POREČ, OIB 41554879901</izvorni_sadrzaj>
    <derivirana_varijabla naziv="DomainObject.Predmet.ProtustrankaFormatedOIB_1">  PAINTBALL POREČ j.d.o.o. POREČ, OIB 41554879901</derivirana_varijabla>
  </DomainObject.Predmet.ProtustrankaFormatedOIB>
  <DomainObject.Predmet.ProtustrankaFormatedWithAdress>
    <izvorni_sadrzaj> PAINTBALL POREČ j.d.o.o. POREČ, Vrvari, Piantade 32, 52440 Poreč</izvorni_sadrzaj>
    <derivirana_varijabla naziv="DomainObject.Predmet.ProtustrankaFormatedWithAdress_1"> PAINTBALL POREČ j.d.o.o. POREČ, Vrvari, Piantade 32, 52440 Poreč</derivirana_varijabla>
  </DomainObject.Predmet.ProtustrankaFormatedWithAdress>
  <DomainObject.Predmet.ProtustrankaFormatedWithAdressOIB>
    <izvorni_sadrzaj> PAINTBALL POREČ j.d.o.o. POREČ, OIB 41554879901, Vrvari, Piantade 32, 52440 Poreč</izvorni_sadrzaj>
    <derivirana_varijabla naziv="DomainObject.Predmet.ProtustrankaFormatedWithAdressOIB_1"> PAINTBALL POREČ j.d.o.o. POREČ, OIB 41554879901, Vrvari, Piantade 32, 52440 Poreč</derivirana_varijabla>
  </DomainObject.Predmet.ProtustrankaFormatedWithAdressOIB>
  <DomainObject.Predmet.ProtustrankaWithAdress>
    <izvorni_sadrzaj>PAINTBALL POREČ j.d.o.o. POREČ Vrvari, Piantade 32, 52440 Poreč</izvorni_sadrzaj>
    <derivirana_varijabla naziv="DomainObject.Predmet.ProtustrankaWithAdress_1">PAINTBALL POREČ j.d.o.o. POREČ Vrvari, Piantade 32, 52440 Poreč</derivirana_varijabla>
  </DomainObject.Predmet.ProtustrankaWithAdress>
  <DomainObject.Predmet.ProtustrankaWithAdressOIB>
    <izvorni_sadrzaj>PAINTBALL POREČ j.d.o.o. POREČ, OIB 41554879901, Vrvari, Piantade 32, 52440 Poreč</izvorni_sadrzaj>
    <derivirana_varijabla naziv="DomainObject.Predmet.ProtustrankaWithAdressOIB_1">PAINTBALL POREČ j.d.o.o. POREČ, OIB 41554879901, Vrvari, Piantade 32, 52440 Poreč</derivirana_varijabla>
  </DomainObject.Predmet.ProtustrankaWithAdressOIB>
  <DomainObject.Predmet.ProtustrankaNazivFormated>
    <izvorni_sadrzaj>PAINTBALL POREČ j.d.o.o. POREČ</izvorni_sadrzaj>
    <derivirana_varijabla naziv="DomainObject.Predmet.ProtustrankaNazivFormated_1">PAINTBALL POREČ j.d.o.o. POREČ</derivirana_varijabla>
  </DomainObject.Predmet.ProtustrankaNazivFormated>
  <DomainObject.Predmet.ProtustrankaNazivFormatedOIB>
    <izvorni_sadrzaj>PAINTBALL POREČ j.d.o.o. POREČ, OIB 41554879901</izvorni_sadrzaj>
    <derivirana_varijabla naziv="DomainObject.Predmet.ProtustrankaNazivFormatedOIB_1">PAINTBALL POREČ j.d.o.o. POREČ, OIB 41554879901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6587.32</izvorni_sadrzaj>
    <derivirana_varijabla naziv="DomainObject.Predmet.TrenutnaVrijednost_1">6587.32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PAINTBALL POREČ j.d.o.o. POREČ</item>
    </izvorni_sadrzaj>
    <derivirana_varijabla naziv="DomainObject.Predmet.ProtuStrankaListFormated_1">
      <item>PAINTBALL POREČ j.d.o.o. POREČ</item>
    </derivirana_varijabla>
  </DomainObject.Predmet.ProtuStrankaListFormated>
  <DomainObject.Predmet.ProtuStrankaListFormatedOIB>
    <izvorni_sadrzaj>
      <item>PAINTBALL POREČ j.d.o.o. POREČ, OIB 41554879901</item>
    </izvorni_sadrzaj>
    <derivirana_varijabla naziv="DomainObject.Predmet.ProtuStrankaListFormatedOIB_1">
      <item>PAINTBALL POREČ j.d.o.o. POREČ, OIB 41554879901</item>
    </derivirana_varijabla>
  </DomainObject.Predmet.ProtuStrankaListFormatedOIB>
  <DomainObject.Predmet.ProtuStrankaListFormatedWithAdress>
    <izvorni_sadrzaj>
      <item>PAINTBALL POREČ j.d.o.o. POREČ, Vrvari, Piantade 32, 52440 Poreč</item>
    </izvorni_sadrzaj>
    <derivirana_varijabla naziv="DomainObject.Predmet.ProtuStrankaListFormatedWithAdress_1">
      <item>PAINTBALL POREČ j.d.o.o. POREČ, Vrvari, Piantade 32, 52440 Poreč</item>
    </derivirana_varijabla>
  </DomainObject.Predmet.ProtuStrankaListFormatedWithAdress>
  <DomainObject.Predmet.ProtuStrankaListFormatedWithAdressOIB>
    <izvorni_sadrzaj>
      <item>PAINTBALL POREČ j.d.o.o. POREČ, OIB 41554879901, Vrvari, Piantade 32, 52440 Poreč</item>
    </izvorni_sadrzaj>
    <derivirana_varijabla naziv="DomainObject.Predmet.ProtuStrankaListFormatedWithAdressOIB_1">
      <item>PAINTBALL POREČ j.d.o.o. POREČ, OIB 41554879901, Vrvari, Piantade 32, 52440 Poreč</item>
    </derivirana_varijabla>
  </DomainObject.Predmet.ProtuStrankaListFormatedWithAdressOIB>
  <DomainObject.Predmet.ProtuStrankaListNazivFormated>
    <izvorni_sadrzaj>
      <item>PAINTBALL POREČ j.d.o.o. POREČ</item>
    </izvorni_sadrzaj>
    <derivirana_varijabla naziv="DomainObject.Predmet.ProtuStrankaListNazivFormated_1">
      <item>PAINTBALL POREČ j.d.o.o. POREČ</item>
    </derivirana_varijabla>
  </DomainObject.Predmet.ProtuStrankaListNazivFormated>
  <DomainObject.Predmet.ProtuStrankaListNazivFormatedOIB>
    <izvorni_sadrzaj>
      <item>PAINTBALL POREČ j.d.o.o. POREČ, OIB 41554879901</item>
    </izvorni_sadrzaj>
    <derivirana_varijabla naziv="DomainObject.Predmet.ProtuStrankaListNazivFormatedOIB_1">
      <item>PAINTBALL POREČ j.d.o.o. POREČ, OIB 41554879901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PAINTBALL POREČ j.d.o.o. POREČ</izvorni_sadrzaj>
    <derivirana_varijabla naziv="DomainObject.Predmet.ProtustrankaIDrugi_1">PAINTBALL POREČ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PAINTBALL POREČ j.d.o.o. POREČ, OIB 41554879901, Vrvari, Piantade 32, 52440 Poreč</izvorni_sadrzaj>
    <derivirana_varijabla naziv="DomainObject.Predmet.ProtustrankaIDrugiAdressOIB_1">PAINTBALL POREČ j.d.o.o. POREČ, OIB 41554879901, Vrvari, Piantade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PAINTBALL POREČ j.d.o.o. POREČ</item>
    </izvorni_sadrzaj>
    <derivirana_varijabla naziv="DomainObject.Predmet.SudioniciListNaziv_1">
      <item>FINANCIJSKA AGENCIJA, RC RIJEKA, PODRUŽNICA PULA, PULA</item>
      <item>PAINTBALL POREČ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PAINTBALL POREČ j.d.o.o. POREČ, OIB 41554879901, Vrvari, Piantade 32,52440 Poreč</item>
    </izvorni_sadrzaj>
    <derivirana_varijabla naziv="DomainObject.Predmet.SudioniciListAdressOIB_1">
      <item>FINANCIJSKA AGENCIJA, RC RIJEKA, PODRUŽNICA PULA, PULA, OIB 85821130368, Ulica grada Vukovara 70,10000 Zagreb</item>
      <item>PAINTBALL POREČ j.d.o.o. POREČ, OIB 41554879901, Vrvari, Piantade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41554879901</item>
    </izvorni_sadrzaj>
    <derivirana_varijabla naziv="DomainObject.Predmet.SudioniciListNazivOIB_1">
      <item>, OIB 85821130368</item>
      <item>, OIB 41554879901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2658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2017-10-04T10:34:00Z</dcterms:created>
  <dc:creator>Morena Brajuha</dc:creator>
  <dc:description/>
  <cp:keywords/>
  <cp:lastModifiedBy>Hani Udovičić</cp:lastModifiedBy>
  <cp:lastPrinted>2017-10-04T10:38:00Z</cp:lastPrinted>
  <dcterms:modified xmlns:xsi="http://www.w3.org/2001/XMLSchema-instance" xsi:type="dcterms:W3CDTF">2017-10-05T11:32:00Z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