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f02b" w14:paraId="6a2f02b" w:rsidRDefault="004976FA" w:rsidP="004C58CC" w:rsidR="00907AEF" w:rsidRPr="00CB52D9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CB52D9">
        <w:rPr>
          <w:rFonts w:cs="Times New Roman" w:hAnsi="Times New Roman" w:ascii="Times New Roman"/>
        </w:rPr>
        <w:tab/>
      </w:r>
    </w:p>
    <w:p w:rsidRDefault="00ED3AAE" w:rsidP="004C58CC" w:rsidR="00837C51" w:rsidRPr="00CB52D9">
      <w:pPr>
        <w:jc w:val="center"/>
        <w:rPr>
          <w:rFonts w:cs="Times New Roman" w:hAnsi="Times New Roman" w:ascii="Times New Roman"/>
        </w:rPr>
      </w:pPr>
      <w:r w:rsidRPr="00CB52D9">
        <w:rPr>
          <w:rFonts w:cs="Times New Roman" w:hAnsi="Times New Roman" w:ascii="Times New Roman"/>
        </w:rPr>
        <w:t>R E P U B L I K A  H R V A T S K A</w:t>
      </w:r>
    </w:p>
    <w:p w:rsidRDefault="00ED3AAE" w:rsidP="004C58CC" w:rsidR="00ED3AAE" w:rsidRPr="00CB52D9">
      <w:pPr>
        <w:jc w:val="center"/>
        <w:rPr>
          <w:rFonts w:cs="Times New Roman" w:hAnsi="Times New Roman" w:ascii="Times New Roman"/>
        </w:rPr>
      </w:pPr>
    </w:p>
    <w:p w:rsidRDefault="00EF2A53" w:rsidP="004C58CC" w:rsidR="00EF2A53" w:rsidRPr="00CB52D9">
      <w:pPr>
        <w:jc w:val="center"/>
        <w:outlineLvl w:val="0"/>
        <w:rPr>
          <w:rFonts w:cs="Times New Roman" w:hAnsi="Times New Roman" w:ascii="Times New Roman"/>
        </w:rPr>
      </w:pPr>
      <w:r w:rsidRPr="00CB52D9">
        <w:rPr>
          <w:rFonts w:cs="Times New Roman" w:hAnsi="Times New Roman" w:ascii="Times New Roman"/>
        </w:rPr>
        <w:t>R J E Š E N J E</w:t>
      </w:r>
    </w:p>
    <w:p w:rsidRDefault="00AC0D4B" w:rsidP="004C58CC" w:rsidR="00AC0D4B" w:rsidRPr="00CB52D9">
      <w:pPr>
        <w:jc w:val="both"/>
        <w:rPr>
          <w:rFonts w:cs="Times New Roman" w:hAnsi="Times New Roman" w:ascii="Times New Roman"/>
        </w:rPr>
      </w:pPr>
    </w:p>
    <w:p w:rsidRDefault="006C694E" w:rsidP="00151F8B" w:rsidR="004C58CC" w:rsidRPr="00CB52D9">
      <w:pPr>
        <w:ind w:firstLine="720"/>
        <w:jc w:val="both"/>
        <w:rPr>
          <w:rFonts w:hAnsi="Times New Roman" w:ascii="Times New Roman"/>
        </w:rPr>
      </w:pPr>
      <w:r w:rsidRPr="00CB52D9">
        <w:rPr>
          <w:rFonts w:hAnsi="Times New Roman" w:ascii="Times New Roman"/>
        </w:rPr>
        <w:t>Trgovački sud u Zagrebu po sucu pojedincu</w:t>
      </w:r>
      <w:r w:rsidRPr="00CB52D9">
        <w:rPr>
          <w:rFonts w:hAnsi="Times New Roman" w:ascii="Times New Roman"/>
          <w:b/>
        </w:rPr>
        <w:t xml:space="preserve"> </w:t>
      </w:r>
      <w:r w:rsidRPr="00CB52D9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 w:rsidRPr="00CB52D9">
        <w:rPr>
          <w:rFonts w:hAnsi="Times New Roman" w:ascii="Times New Roman"/>
        </w:rPr>
        <w:t xml:space="preserve">m i povezanim društvima, dana </w:t>
      </w:r>
      <w:r w:rsidR="00CB52D9" w:rsidRPr="00CB52D9">
        <w:rPr>
          <w:rFonts w:hAnsi="Times New Roman" w:ascii="Times New Roman"/>
        </w:rPr>
        <w:t>28. lipnja</w:t>
      </w:r>
      <w:r w:rsidR="00E805EC" w:rsidRPr="00CB52D9">
        <w:rPr>
          <w:rFonts w:hAnsi="Times New Roman" w:ascii="Times New Roman"/>
        </w:rPr>
        <w:t xml:space="preserve"> </w:t>
      </w:r>
      <w:r w:rsidRPr="00CB52D9">
        <w:rPr>
          <w:rFonts w:hAnsi="Times New Roman" w:ascii="Times New Roman"/>
        </w:rPr>
        <w:t xml:space="preserve"> 2018. godine</w:t>
      </w:r>
    </w:p>
    <w:p w:rsidRDefault="00EF2A53" w:rsidP="004C58CC" w:rsidR="00EF2A53" w:rsidRPr="00CB52D9">
      <w:pPr>
        <w:jc w:val="center"/>
        <w:rPr>
          <w:rFonts w:cs="Times New Roman" w:hAnsi="Times New Roman" w:ascii="Times New Roman"/>
        </w:rPr>
      </w:pPr>
      <w:r w:rsidRPr="00CB52D9">
        <w:rPr>
          <w:rFonts w:cs="Times New Roman" w:hAnsi="Times New Roman" w:ascii="Times New Roman"/>
        </w:rPr>
        <w:t>r i j e š i o   j e</w:t>
      </w:r>
    </w:p>
    <w:p w:rsidRDefault="00CB52D9" w:rsidP="004C58CC" w:rsidR="00CB52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C58CC" w:rsidP="004C58CC" w:rsidR="00CB52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52D9">
        <w:rPr>
          <w:rFonts w:hAnsi="Times New Roman" w:ascii="Times New Roman"/>
        </w:rPr>
        <w:t>Smatra se da je otklonjeno osporavanje tražbina slijedećim</w:t>
      </w:r>
      <w:r w:rsidR="00067963">
        <w:rPr>
          <w:rFonts w:hAnsi="Times New Roman" w:ascii="Times New Roman"/>
        </w:rPr>
        <w:t xml:space="preserve"> vjerovnicima, odnosno da su zbog nepokretanja parnica radi utvrđenja osnovanosti osporavanja, utvrđene tražbine slijedećim vjerovnicima: </w:t>
      </w:r>
    </w:p>
    <w:tbl>
      <w:tblPr>
        <w:tblW w:type="dxa" w:w="10368"/>
        <w:tblInd w:type="dxa" w:w="-342"/>
        <w:tblLayout w:type="fixed"/>
        <w:tblLook w:val="04A0" w:noVBand="1" w:noHBand="0" w:lastColumn="0" w:firstColumn="1" w:lastRow="0" w:firstRow="1"/>
      </w:tblPr>
      <w:tblGrid>
        <w:gridCol w:w="592"/>
        <w:gridCol w:w="605"/>
        <w:gridCol w:w="1302"/>
        <w:gridCol w:w="1439"/>
        <w:gridCol w:w="1066"/>
        <w:gridCol w:w="1798"/>
        <w:gridCol w:w="1269"/>
        <w:gridCol w:w="1181"/>
        <w:gridCol w:w="1116"/>
      </w:tblGrid>
      <w:tr w:rsidTr="00AA5058" w:rsidR="00067963" w:rsidRPr="005C58D6">
        <w:trPr>
          <w:trHeight w:val="46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RB sud</w:t>
            </w:r>
          </w:p>
        </w:tc>
        <w:tc>
          <w:tcPr>
            <w:tcW w:type="dxa" w:w="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RB tablica</w:t>
            </w:r>
          </w:p>
        </w:tc>
        <w:tc>
          <w:tcPr>
            <w:tcW w:type="dxa" w:w="1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Tvrtka dužnika</w:t>
            </w:r>
          </w:p>
        </w:tc>
        <w:tc>
          <w:tcPr>
            <w:tcW w:type="dxa" w:w="1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0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Adresa / sjedište vjerovnika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utvrđene tražbine (kn)</w:t>
            </w:r>
          </w:p>
        </w:tc>
        <w:tc>
          <w:tcPr>
            <w:tcW w:type="dxa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</w:tr>
      <w:tr w:rsidTr="00AA5058" w:rsidR="00067963" w:rsidRPr="005C58D6">
        <w:trPr>
          <w:trHeight w:val="750"/>
        </w:trPr>
        <w:tc>
          <w:tcPr>
            <w:tcW w:type="dxa" w:w="5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5058" w:rsidP="00095912" w:rsidR="00067963" w:rsidRPr="00AA5058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10107</w:t>
            </w:r>
            <w:r w:rsidR="00067963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341</w:t>
            </w:r>
          </w:p>
        </w:tc>
        <w:tc>
          <w:tcPr>
            <w:tcW w:type="dxa" w:w="130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D.D.</w:t>
            </w:r>
          </w:p>
        </w:tc>
        <w:tc>
          <w:tcPr>
            <w:tcW w:type="dxa" w:w="143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ZAGREBAČKA BANKA D.D.</w:t>
            </w:r>
          </w:p>
        </w:tc>
        <w:tc>
          <w:tcPr>
            <w:tcW w:type="dxa" w:w="10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92963223473</w:t>
            </w:r>
          </w:p>
        </w:tc>
        <w:tc>
          <w:tcPr>
            <w:tcW w:type="dxa" w:w="17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TRG BANA J. JELAČIĆA 10, ZAGREB</w:t>
            </w:r>
          </w:p>
        </w:tc>
        <w:tc>
          <w:tcPr>
            <w:tcW w:type="dxa" w:w="12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- TRGOVINA D.O.O.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JAMNICA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PIK-VINKOVCI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ZVIJEZDA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AA5058" w:rsidR="00067963" w:rsidRPr="005C58D6">
        <w:trPr>
          <w:trHeight w:val="26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10108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1683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BELJE D.D. DARDA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ERSTE FACTORING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10194059689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IVANA LUČIĆA 2,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2.586.856,03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</w:tr>
      <w:tr w:rsidTr="00AA5058" w:rsidR="00067963" w:rsidRPr="005C58D6">
        <w:trPr>
          <w:trHeight w:val="260"/>
        </w:trPr>
        <w:tc>
          <w:tcPr>
            <w:tcW w:type="dxa" w:w="5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5058" w:rsidP="00095912" w:rsidR="00067963" w:rsidRPr="00AA5058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10109</w:t>
            </w:r>
            <w:r w:rsidR="00067963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3640</w:t>
            </w:r>
          </w:p>
        </w:tc>
        <w:tc>
          <w:tcPr>
            <w:tcW w:type="dxa" w:w="130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ERSTE &amp; STEIERMARKISCHE BANK D.D.</w:t>
            </w:r>
          </w:p>
        </w:tc>
        <w:tc>
          <w:tcPr>
            <w:tcW w:type="dxa" w:w="10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23057039320</w:t>
            </w:r>
          </w:p>
        </w:tc>
        <w:tc>
          <w:tcPr>
            <w:tcW w:type="dxa" w:w="17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JADRANSKI TRG 3A, RIJEKA</w:t>
            </w:r>
          </w:p>
        </w:tc>
        <w:tc>
          <w:tcPr>
            <w:tcW w:type="dxa" w:w="12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148.200.000,00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JAMNICA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128.250.000,00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LEDO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19.950.000,00</w:t>
            </w:r>
          </w:p>
        </w:tc>
      </w:tr>
      <w:tr w:rsidTr="00AA5058" w:rsidR="00067963" w:rsidRPr="005C58D6">
        <w:trPr>
          <w:trHeight w:val="32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10110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3660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EUROHERC OSIGURANJE D.D.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22694857747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VUKOVARSKA 282,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16.056.480,68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</w:tr>
      <w:tr w:rsidTr="00AA5058" w:rsidR="00067963" w:rsidRPr="005C58D6">
        <w:trPr>
          <w:trHeight w:val="26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10111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4022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INFINITUM USLUGE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68578627732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GRADIŠĆANSKA 36,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5.000.000,00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5058" w:rsidP="00095912" w:rsidR="00067963" w:rsidRPr="00AA5058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10112</w:t>
            </w:r>
            <w:r w:rsidR="00067963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5355</w:t>
            </w:r>
          </w:p>
        </w:tc>
        <w:tc>
          <w:tcPr>
            <w:tcW w:type="dxa" w:w="130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ZAGREBAČKA BANKA D.D.</w:t>
            </w:r>
          </w:p>
        </w:tc>
        <w:tc>
          <w:tcPr>
            <w:tcW w:type="dxa" w:w="10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92963223473</w:t>
            </w:r>
          </w:p>
        </w:tc>
        <w:tc>
          <w:tcPr>
            <w:tcW w:type="dxa" w:w="17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TRG BANA J. JELAČIĆA 10, ZAGREB</w:t>
            </w:r>
          </w:p>
        </w:tc>
        <w:tc>
          <w:tcPr>
            <w:tcW w:type="dxa" w:w="12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AA5058" w:rsidR="00067963" w:rsidRPr="005C58D6">
        <w:trPr>
          <w:trHeight w:val="32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- TRGOVINA D.O.O.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JAMNICA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PIK-VINKOVCI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ZVIJEZDA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AA5058" w:rsidR="00067963" w:rsidRPr="005C58D6">
        <w:trPr>
          <w:trHeight w:val="50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5058" w:rsidP="00095912" w:rsidR="00067963" w:rsidRPr="00AA5058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10113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7.968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TISAK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AURIS PROMET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68747402315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LIPIČKI PUT 2,ZAGREB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15.853,94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10114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1.234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ATLAS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872,68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10115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5.660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LEDO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23.436,51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10116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8.243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TISAK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16.056,60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10117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8.244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TISAK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92.504,07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lastRenderedPageBreak/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10118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5.690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LEDO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HRVATSKE VODE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28921383001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VUKOVARSKA 220,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5.649,40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jc w:val="center"/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10119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4.889</w:t>
            </w:r>
          </w:p>
        </w:tc>
        <w:tc>
          <w:tcPr>
            <w:tcW w:type="dxa" w:w="130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S IMMORENT OMIKRON D.O.O.</w:t>
            </w:r>
          </w:p>
        </w:tc>
        <w:tc>
          <w:tcPr>
            <w:tcW w:type="dxa" w:w="10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61262661892</w:t>
            </w:r>
          </w:p>
        </w:tc>
        <w:tc>
          <w:tcPr>
            <w:tcW w:type="dxa" w:w="17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IVANA LUČIĆA 2A,ZAGREB</w:t>
            </w:r>
          </w:p>
        </w:tc>
        <w:tc>
          <w:tcPr>
            <w:tcW w:type="dxa" w:w="12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JAMNICA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LEDO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PIK VRBOVEC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ZVIJEZDA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AA5058" w:rsidR="00067963" w:rsidRPr="005C58D6">
        <w:trPr>
          <w:trHeight w:val="64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10120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9.923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VUKOVARSKI POLJOPRIVREDNO INDUSTRIJSKI KOMBINAT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SB LEASING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08745792574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ULICA GRADA VUKOVARA 284,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23.795,81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10121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5.042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SUB DUBROVNIK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22687304716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ULICA GRADA VUKOVARA 269F,ZAGREB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1.063.834,57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AA5058" w:rsidR="00067963" w:rsidRPr="005C58D6">
        <w:trPr>
          <w:trHeight w:val="32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10122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5.168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TOWER EUROPE RETAIL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68168273725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VUKOVARSKA 269F,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630.209,30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AGROKOR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630.209,30</w:t>
            </w:r>
          </w:p>
        </w:tc>
      </w:tr>
      <w:tr w:rsidTr="00AA5058" w:rsidR="00067963" w:rsidRPr="005C58D6">
        <w:trPr>
          <w:trHeight w:val="32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7963" w:rsidP="00095912" w:rsidR="00067963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AA5058">
              <w:rPr>
                <w:rFonts w:cs="Times New Roman" w:hAnsi="Times New Roman" w:ascii="Times New Roman"/>
                <w:sz w:val="12"/>
                <w:szCs w:val="12"/>
              </w:rPr>
              <w:t>10123</w:t>
            </w:r>
            <w:r w:rsidR="00AA5058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5.169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TOWER EUROPE RETAIL NO. 2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48510317236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VUKOVARSKA 269F,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5.480.400,77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AGROKOR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5.480.400,77</w:t>
            </w:r>
          </w:p>
        </w:tc>
      </w:tr>
      <w:tr w:rsidTr="00AA5058" w:rsidR="00067963" w:rsidRPr="005C58D6">
        <w:trPr>
          <w:trHeight w:val="32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A5058" w:rsidP="00095912" w:rsidR="00067963" w:rsidRPr="005C58D6">
            <w:pPr>
              <w:rPr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10124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4.590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OPĆINA PODSTRANA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40910925478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DR. FRANJE TUĐMANA 3, PODSTRANA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920,69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 - </w:t>
            </w:r>
          </w:p>
        </w:tc>
      </w:tr>
      <w:tr w:rsidTr="00AA5058" w:rsidR="00067963" w:rsidRPr="005C58D6">
        <w:trPr>
          <w:trHeight w:val="25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A5058" w:rsidP="00095912" w:rsidR="00067963" w:rsidRPr="005C58D6">
            <w:pPr>
              <w:rPr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10125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4.260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LCN AGRO ONE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93302654500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RADNIČKA CESTA 80,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6.438.829,04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AGROKOR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67963" w:rsidP="00095912" w:rsidR="00067963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6.438.829,04</w:t>
            </w:r>
          </w:p>
        </w:tc>
      </w:tr>
    </w:tbl>
    <w:p w:rsidRDefault="00CB52D9" w:rsidP="004C58CC" w:rsidR="00CB52D9">
      <w:pPr>
        <w:jc w:val="both"/>
        <w:rPr>
          <w:rFonts w:hAnsi="Times New Roman" w:ascii="Times New Roman"/>
        </w:rPr>
      </w:pPr>
    </w:p>
    <w:p w:rsidRDefault="00CB52D9" w:rsidP="004C58CC" w:rsidR="00CB52D9" w:rsidRPr="00CB52D9">
      <w:pPr>
        <w:jc w:val="both"/>
        <w:rPr>
          <w:rFonts w:hAnsi="Times New Roman" w:ascii="Times New Roman"/>
        </w:rPr>
      </w:pPr>
    </w:p>
    <w:p w:rsidRDefault="00657A5C" w:rsidP="004C58CC" w:rsidR="00657A5C" w:rsidRPr="00CB52D9">
      <w:pPr>
        <w:jc w:val="center"/>
        <w:outlineLvl w:val="0"/>
        <w:rPr>
          <w:rFonts w:cs="Times New Roman" w:hAnsi="Times New Roman" w:ascii="Times New Roman"/>
        </w:rPr>
      </w:pPr>
      <w:r w:rsidRPr="00CB52D9">
        <w:rPr>
          <w:rFonts w:cs="Times New Roman" w:hAnsi="Times New Roman" w:ascii="Times New Roman"/>
        </w:rPr>
        <w:t>Obrazloženje</w:t>
      </w:r>
    </w:p>
    <w:p w:rsidRDefault="00657A5C" w:rsidP="004C58CC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B52D9" w:rsidP="004C58CC" w:rsidR="00CB52D9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 postupku izvanredne uprave nad dužnikom Agrokor d.d. i njegovim ovisnim i povezanim društvima ovaj je sud na temelju tablica izvanrednog povjerenika u kojima se izjasnio da li je prijavljene tražbine vjerovnika priznao ili ne, te na temelju </w:t>
      </w:r>
      <w:r w:rsidR="003676FD">
        <w:rPr>
          <w:rFonts w:cs="Times New Roman" w:hAnsi="Times New Roman" w:ascii="Times New Roman"/>
        </w:rPr>
        <w:t>daljnjih</w:t>
      </w:r>
      <w:r>
        <w:rPr>
          <w:rFonts w:cs="Times New Roman" w:hAnsi="Times New Roman" w:ascii="Times New Roman"/>
        </w:rPr>
        <w:t xml:space="preserve"> očitovanja vjerovnika da li međusobno osporavaju prijavljene tražbine</w:t>
      </w:r>
      <w:r w:rsidR="00EE395F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donio  dana </w:t>
      </w:r>
      <w:r w:rsidRPr="00CB52D9">
        <w:rPr>
          <w:rFonts w:cs="Times New Roman" w:hAnsi="Times New Roman" w:ascii="Times New Roman"/>
        </w:rPr>
        <w:t xml:space="preserve">15. siječnja 2018. godine </w:t>
      </w:r>
      <w:r>
        <w:rPr>
          <w:rFonts w:cs="Times New Roman" w:hAnsi="Times New Roman" w:ascii="Times New Roman"/>
        </w:rPr>
        <w:t>r</w:t>
      </w:r>
      <w:r w:rsidRPr="00CB52D9">
        <w:rPr>
          <w:rFonts w:cs="Times New Roman" w:hAnsi="Times New Roman" w:ascii="Times New Roman"/>
        </w:rPr>
        <w:t>ješenje o utvrđenim i osporenim tražbinama</w:t>
      </w:r>
      <w:r>
        <w:rPr>
          <w:rFonts w:cs="Times New Roman" w:hAnsi="Times New Roman" w:ascii="Times New Roman"/>
        </w:rPr>
        <w:t xml:space="preserve"> te upućivanju vjerovnika na parnice radi utvrđenja tražbine ili utvrđenja osnovanosti osporavanja poslovni broj St-1138/17-1855, sve sukladno odredbi čl. 33 st. 2 </w:t>
      </w:r>
      <w:r w:rsidRPr="00CB52D9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. </w:t>
      </w:r>
    </w:p>
    <w:p w:rsidRDefault="00CB52D9" w:rsidP="004C58CC" w:rsidR="00CB52D9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Nakon što je izvanredni povjerenik utvrdio da u prvim tablicama nije obuhvatio sve vjerovnike koji su u roku iz čl. 25 st. 1 ZPIUTD-a podnijeli prijave svojih novčan</w:t>
      </w:r>
      <w:r w:rsidR="00EE395F">
        <w:rPr>
          <w:rFonts w:cs="Times New Roman" w:hAnsi="Times New Roman" w:ascii="Times New Roman"/>
        </w:rPr>
        <w:t>ih tražbina, sačinio je dopunske tablice tražbina koje su objavljene</w:t>
      </w:r>
      <w:r>
        <w:rPr>
          <w:rFonts w:cs="Times New Roman" w:hAnsi="Times New Roman" w:ascii="Times New Roman"/>
        </w:rPr>
        <w:t xml:space="preserve"> na mrežnim stranicama e-oglasne ploče ovog sud</w:t>
      </w:r>
      <w:r w:rsidR="00EE395F">
        <w:rPr>
          <w:rFonts w:cs="Times New Roman" w:hAnsi="Times New Roman" w:ascii="Times New Roman"/>
        </w:rPr>
        <w:t>a dana 12. veljače 2018. godine, te 22. veljače 2018. godine.</w:t>
      </w:r>
      <w:r>
        <w:rPr>
          <w:rFonts w:cs="Times New Roman" w:hAnsi="Times New Roman" w:ascii="Times New Roman"/>
        </w:rPr>
        <w:t xml:space="preserve"> </w:t>
      </w:r>
    </w:p>
    <w:p w:rsidRDefault="00CB52D9" w:rsidP="004C58CC" w:rsidR="00CB52D9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Po proteku roka za osporavanje tražbina tih vjerovnika od strane drugih vjerovnika (čl. 3</w:t>
      </w:r>
      <w:r w:rsidR="00BD439A">
        <w:rPr>
          <w:rFonts w:cs="Times New Roman" w:hAnsi="Times New Roman" w:ascii="Times New Roman"/>
        </w:rPr>
        <w:t xml:space="preserve">2 st. 5 ZPIUTD-a) ovaj je sud  o tim novoispitanim tražbinama vjerovnika odlučio rješenjem o utvrđenim i osporenim tražbinama i upućivanju na parnice poslovni broj St-1138/17-2294 od 20. ožujka 2018. godine. </w:t>
      </w:r>
    </w:p>
    <w:p w:rsidRDefault="00BD439A" w:rsidP="004C58CC" w:rsidR="00BD439A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Pravomoćnost oba rješenja utvrđena su u zaključku poslovni broj St-1138/17-2538 od 28. svibnja 2018. godine koji je objavljen na e-oglasnoj ploči dana 28. svibnja 2018. godine. </w:t>
      </w:r>
    </w:p>
    <w:p w:rsidRDefault="00BD439A" w:rsidP="00EE395F" w:rsidR="0045033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izreci oba gore nav</w:t>
      </w:r>
      <w:r w:rsidR="0045033E">
        <w:rPr>
          <w:rFonts w:cs="Times New Roman" w:hAnsi="Times New Roman" w:ascii="Times New Roman"/>
        </w:rPr>
        <w:t>edena rješenja ovaj je sud upozo</w:t>
      </w:r>
      <w:r w:rsidR="00EE395F">
        <w:rPr>
          <w:rFonts w:cs="Times New Roman" w:hAnsi="Times New Roman" w:ascii="Times New Roman"/>
        </w:rPr>
        <w:t>rio vjerovnike na posljedice ne</w:t>
      </w:r>
      <w:r>
        <w:rPr>
          <w:rFonts w:cs="Times New Roman" w:hAnsi="Times New Roman" w:ascii="Times New Roman"/>
        </w:rPr>
        <w:t xml:space="preserve">pokretanja </w:t>
      </w:r>
      <w:r w:rsidR="0045033E">
        <w:rPr>
          <w:rFonts w:cs="Times New Roman" w:hAnsi="Times New Roman" w:ascii="Times New Roman"/>
        </w:rPr>
        <w:t>parnica</w:t>
      </w:r>
      <w:r>
        <w:rPr>
          <w:rFonts w:cs="Times New Roman" w:hAnsi="Times New Roman" w:ascii="Times New Roman"/>
        </w:rPr>
        <w:t xml:space="preserve"> (čl. 35 ZPIUTD-a)</w:t>
      </w:r>
      <w:r w:rsidR="0045033E">
        <w:rPr>
          <w:rFonts w:cs="Times New Roman" w:hAnsi="Times New Roman" w:ascii="Times New Roman"/>
        </w:rPr>
        <w:t xml:space="preserve">. </w:t>
      </w:r>
      <w:r w:rsidR="00B33BCF">
        <w:rPr>
          <w:rFonts w:cs="Times New Roman" w:hAnsi="Times New Roman" w:ascii="Times New Roman"/>
        </w:rPr>
        <w:t xml:space="preserve"> </w:t>
      </w:r>
    </w:p>
    <w:p w:rsidRDefault="00B33BCF" w:rsidP="004C58CC" w:rsidR="00B33BC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Vjerovnici navedeni u </w:t>
      </w:r>
      <w:r w:rsidR="00EE395F">
        <w:rPr>
          <w:rFonts w:cs="Times New Roman" w:hAnsi="Times New Roman" w:ascii="Times New Roman"/>
        </w:rPr>
        <w:t>izreci ovog</w:t>
      </w:r>
      <w:r>
        <w:rPr>
          <w:rFonts w:cs="Times New Roman" w:hAnsi="Times New Roman" w:ascii="Times New Roman"/>
        </w:rPr>
        <w:t xml:space="preserve"> rješenja svoje novčane tražbine temelje na ovršnim ispravama. Za njih je relevantna odredba čl. 35 st. 2 ZPIUTD-a koja </w:t>
      </w:r>
      <w:r w:rsidR="00EE395F">
        <w:rPr>
          <w:rFonts w:cs="Times New Roman" w:hAnsi="Times New Roman" w:ascii="Times New Roman"/>
        </w:rPr>
        <w:t xml:space="preserve">propisuje da ako osporavatelj tražbine za koju postoji ovršna isprava ne pokrene parnični postupak u roku iz čl. 35 st. 1 ZPIUTD-a, smatrat će se da je osporavanje otklonjeno, čime proizlazi da su tražbine onih vjerovnika koji za iste posjeduju ovršne isprave, utvrđene. </w:t>
      </w:r>
    </w:p>
    <w:p w:rsidRDefault="00B33BCF" w:rsidP="004C58CC" w:rsidR="00B33BC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Kako je uvidom u e-spis ovog suda i parnični upisnik utvrđeno da za gore navedene vjerovnike njihovi osporavatelji nisu podnijeli</w:t>
      </w:r>
      <w:r w:rsidR="00EE395F">
        <w:rPr>
          <w:rFonts w:cs="Times New Roman" w:hAnsi="Times New Roman" w:ascii="Times New Roman"/>
        </w:rPr>
        <w:t xml:space="preserve"> u</w:t>
      </w:r>
      <w:r>
        <w:rPr>
          <w:rFonts w:cs="Times New Roman" w:hAnsi="Times New Roman" w:ascii="Times New Roman"/>
        </w:rPr>
        <w:t xml:space="preserve"> naprijed navedenom roku iz čl. 35 ZPIUTD-a tužbe radi utvrđenja osnovanosti osporavanja, to proizlazi da je osporavanje otklonjeno (čl. 35 st. 2 ZPITUD-a), što znači da se njihove tražbine smatraju utvrđenim i isti</w:t>
      </w:r>
      <w:r w:rsidR="00EE395F">
        <w:rPr>
          <w:rFonts w:cs="Times New Roman" w:hAnsi="Times New Roman" w:ascii="Times New Roman"/>
        </w:rPr>
        <w:t xml:space="preserve"> sudjeluju u namirenju nagodbom, te imaju pravo glasa na ročištu za glasovanje o nagodbi, sukladno odredbi čl. 43 st. 11 ZPIUTD-a. </w:t>
      </w:r>
    </w:p>
    <w:p w:rsidRDefault="00B33BCF" w:rsidP="004C58CC" w:rsidR="00B33BCF" w:rsidRPr="00CB52D9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Stoga je pozivom na gore naveden</w:t>
      </w:r>
      <w:r w:rsidR="00EE395F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odredbe , </w:t>
      </w:r>
      <w:r w:rsidR="00EE395F">
        <w:rPr>
          <w:rFonts w:cs="Times New Roman" w:hAnsi="Times New Roman" w:ascii="Times New Roman"/>
        </w:rPr>
        <w:t>te odredbu</w:t>
      </w:r>
      <w:r>
        <w:rPr>
          <w:rFonts w:cs="Times New Roman" w:hAnsi="Times New Roman" w:ascii="Times New Roman"/>
        </w:rPr>
        <w:t xml:space="preserve"> čl. 35 ZPIUTD-a odlučeno kao u izreci ovog rješenja.  </w:t>
      </w:r>
    </w:p>
    <w:p w:rsidRDefault="00431EE3" w:rsidP="004C58CC" w:rsidR="007F0735" w:rsidRPr="00CB52D9">
      <w:pPr>
        <w:ind w:firstLine="720"/>
        <w:jc w:val="both"/>
        <w:rPr>
          <w:rFonts w:cs="Times New Roman" w:hAnsi="Times New Roman" w:ascii="Times New Roman"/>
        </w:rPr>
      </w:pPr>
      <w:r w:rsidRPr="00CB52D9">
        <w:rPr>
          <w:rFonts w:hAnsi="Times New Roman" w:ascii="Times New Roman"/>
        </w:rPr>
        <w:tab/>
      </w:r>
    </w:p>
    <w:p w:rsidRDefault="00976153" w:rsidP="004C58CC" w:rsidR="00516608" w:rsidRPr="00CB52D9">
      <w:pPr>
        <w:jc w:val="center"/>
        <w:outlineLvl w:val="0"/>
        <w:rPr>
          <w:rFonts w:cs="Times New Roman" w:hAnsi="Times New Roman" w:ascii="Times New Roman"/>
        </w:rPr>
      </w:pPr>
      <w:r w:rsidRPr="00CB52D9">
        <w:rPr>
          <w:rFonts w:cs="Times New Roman" w:hAnsi="Times New Roman" w:ascii="Times New Roman"/>
        </w:rPr>
        <w:t>U</w:t>
      </w:r>
      <w:r w:rsidR="00064D5F" w:rsidRPr="00CB52D9">
        <w:rPr>
          <w:rFonts w:cs="Times New Roman" w:hAnsi="Times New Roman" w:ascii="Times New Roman"/>
        </w:rPr>
        <w:t xml:space="preserve">  Zagreb</w:t>
      </w:r>
      <w:r w:rsidRPr="00CB52D9">
        <w:rPr>
          <w:rFonts w:cs="Times New Roman" w:hAnsi="Times New Roman" w:ascii="Times New Roman"/>
        </w:rPr>
        <w:t>u</w:t>
      </w:r>
      <w:r w:rsidR="001C7973" w:rsidRPr="00CB52D9">
        <w:rPr>
          <w:rFonts w:cs="Times New Roman" w:hAnsi="Times New Roman" w:ascii="Times New Roman"/>
        </w:rPr>
        <w:t>,</w:t>
      </w:r>
      <w:r w:rsidR="008B72C1" w:rsidRPr="00CB52D9">
        <w:rPr>
          <w:rFonts w:cs="Times New Roman" w:hAnsi="Times New Roman" w:ascii="Times New Roman"/>
        </w:rPr>
        <w:t xml:space="preserve"> </w:t>
      </w:r>
      <w:r w:rsidR="004C58CC">
        <w:rPr>
          <w:rFonts w:cs="Times New Roman" w:hAnsi="Times New Roman" w:ascii="Times New Roman"/>
        </w:rPr>
        <w:t>2</w:t>
      </w:r>
      <w:r w:rsidR="00B33BCF">
        <w:rPr>
          <w:rFonts w:cs="Times New Roman" w:hAnsi="Times New Roman" w:ascii="Times New Roman"/>
        </w:rPr>
        <w:t xml:space="preserve">8. lipnja </w:t>
      </w:r>
      <w:r w:rsidR="006C694E" w:rsidRPr="00CB52D9">
        <w:rPr>
          <w:rFonts w:cs="Times New Roman" w:hAnsi="Times New Roman" w:ascii="Times New Roman"/>
        </w:rPr>
        <w:t>2018.</w:t>
      </w:r>
    </w:p>
    <w:p w:rsidRDefault="00EF2A53" w:rsidP="004C58CC" w:rsidR="00EF2A53" w:rsidRPr="00CB52D9">
      <w:pPr>
        <w:jc w:val="both"/>
        <w:rPr>
          <w:rFonts w:cs="Times New Roman" w:hAnsi="Times New Roman" w:ascii="Times New Roman"/>
        </w:rPr>
      </w:pP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="004F102B" w:rsidRPr="00CB52D9">
        <w:rPr>
          <w:rFonts w:cs="Times New Roman" w:hAnsi="Times New Roman" w:ascii="Times New Roman"/>
        </w:rPr>
        <w:tab/>
      </w:r>
      <w:r w:rsidR="004F102B" w:rsidRPr="00CB52D9">
        <w:rPr>
          <w:rFonts w:cs="Times New Roman" w:hAnsi="Times New Roman" w:ascii="Times New Roman"/>
        </w:rPr>
        <w:tab/>
      </w:r>
      <w:r w:rsidR="002E6372" w:rsidRPr="00CB52D9">
        <w:rPr>
          <w:rFonts w:cs="Times New Roman" w:hAnsi="Times New Roman" w:ascii="Times New Roman"/>
        </w:rPr>
        <w:tab/>
      </w:r>
      <w:r w:rsidR="00064D5F" w:rsidRPr="00CB52D9">
        <w:rPr>
          <w:rFonts w:cs="Times New Roman" w:hAnsi="Times New Roman" w:ascii="Times New Roman"/>
        </w:rPr>
        <w:t>SUDAC</w:t>
      </w:r>
      <w:r w:rsidRPr="00CB52D9">
        <w:rPr>
          <w:rFonts w:cs="Times New Roman" w:hAnsi="Times New Roman" w:ascii="Times New Roman"/>
        </w:rPr>
        <w:t>:</w:t>
      </w:r>
    </w:p>
    <w:p w:rsidRDefault="00EF2A53" w:rsidP="004C58CC" w:rsidR="00E66FD3" w:rsidRPr="00CB52D9">
      <w:pPr>
        <w:jc w:val="both"/>
        <w:rPr>
          <w:rFonts w:cs="Times New Roman" w:hAnsi="Times New Roman" w:ascii="Times New Roman"/>
        </w:rPr>
      </w:pP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ab/>
      </w:r>
      <w:r w:rsidR="0034111F" w:rsidRPr="00CB52D9">
        <w:rPr>
          <w:rFonts w:cs="Times New Roman" w:hAnsi="Times New Roman" w:ascii="Times New Roman"/>
        </w:rPr>
        <w:tab/>
        <w:t xml:space="preserve"> </w:t>
      </w:r>
      <w:r w:rsidR="00064D5F" w:rsidRPr="00CB52D9">
        <w:rPr>
          <w:rFonts w:cs="Times New Roman" w:hAnsi="Times New Roman" w:ascii="Times New Roman"/>
        </w:rPr>
        <w:t xml:space="preserve">   </w:t>
      </w:r>
      <w:r w:rsidR="002E6372" w:rsidRPr="00CB52D9">
        <w:rPr>
          <w:rFonts w:cs="Times New Roman" w:hAnsi="Times New Roman" w:ascii="Times New Roman"/>
        </w:rPr>
        <w:tab/>
      </w:r>
      <w:r w:rsidRPr="00CB52D9">
        <w:rPr>
          <w:rFonts w:cs="Times New Roman" w:hAnsi="Times New Roman" w:ascii="Times New Roman"/>
        </w:rPr>
        <w:t>Nevenka</w:t>
      </w:r>
      <w:r w:rsidR="00064D5F" w:rsidRPr="00CB52D9">
        <w:rPr>
          <w:rFonts w:cs="Times New Roman" w:hAnsi="Times New Roman" w:ascii="Times New Roman"/>
        </w:rPr>
        <w:t xml:space="preserve"> Siladi </w:t>
      </w:r>
      <w:r w:rsidRPr="00CB52D9">
        <w:rPr>
          <w:rFonts w:cs="Times New Roman" w:hAnsi="Times New Roman" w:ascii="Times New Roman"/>
        </w:rPr>
        <w:t>Rstić</w:t>
      </w:r>
      <w:r w:rsidR="00201784">
        <w:rPr>
          <w:rFonts w:cs="Times New Roman" w:hAnsi="Times New Roman" w:ascii="Times New Roman"/>
        </w:rPr>
        <w:t>,v.r.</w:t>
      </w:r>
    </w:p>
    <w:p w:rsidRDefault="004E7795" w:rsidP="004C58CC" w:rsidR="004E7795" w:rsidRPr="00CB52D9">
      <w:pPr>
        <w:jc w:val="both"/>
        <w:rPr>
          <w:rFonts w:cs="Times New Roman" w:hAnsi="Times New Roman" w:ascii="Times New Roman"/>
          <w:i/>
        </w:rPr>
      </w:pPr>
      <w:r w:rsidRPr="00CB52D9">
        <w:rPr>
          <w:rFonts w:cs="Times New Roman" w:hAnsi="Times New Roman" w:ascii="Times New Roman"/>
          <w:i/>
        </w:rPr>
        <w:t>Uputa o pravnom lijeku:</w:t>
      </w:r>
    </w:p>
    <w:p w:rsidRDefault="004E7795" w:rsidP="004C58CC" w:rsidR="004E7795" w:rsidRPr="00CB52D9">
      <w:pPr>
        <w:jc w:val="both"/>
        <w:rPr>
          <w:rFonts w:cs="Times New Roman" w:hAnsi="Times New Roman" w:ascii="Times New Roman"/>
          <w:i/>
        </w:rPr>
      </w:pPr>
      <w:r w:rsidRPr="00CB52D9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4C58CC" w:rsidR="001C7973" w:rsidRPr="00CB52D9">
      <w:pPr>
        <w:jc w:val="both"/>
        <w:rPr>
          <w:rFonts w:cs="Times New Roman" w:hAnsi="Times New Roman" w:ascii="Times New Roman"/>
          <w:i/>
        </w:rPr>
      </w:pPr>
      <w:r w:rsidRPr="00CB52D9">
        <w:rPr>
          <w:rFonts w:cs="Times New Roman" w:hAnsi="Times New Roman" w:ascii="Times New Roman"/>
          <w:i/>
        </w:rPr>
        <w:tab/>
      </w:r>
    </w:p>
    <w:p w:rsidRDefault="00201784" w:rsidR="00201784" w:rsidRPr="00201784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01784">
        <w:rPr>
          <w:rFonts w:cs="Times New Roman" w:hAnsi="Times New Roman" w:ascii="Times New Roman"/>
        </w:rPr>
        <w:t>Za točnost otpravka-ovl.službenik</w:t>
      </w:r>
    </w:p>
    <w:p w:rsidRDefault="00201784" w:rsidP="00201784" w:rsidR="00201784" w:rsidRPr="00201784">
      <w:pPr>
        <w:ind w:firstLine="720" w:left="5040"/>
        <w:rPr>
          <w:rFonts w:cs="Times New Roman" w:hAnsi="Times New Roman" w:ascii="Times New Roman"/>
        </w:rPr>
      </w:pPr>
      <w:r w:rsidRPr="00201784">
        <w:rPr>
          <w:rFonts w:cs="Times New Roman" w:hAnsi="Times New Roman" w:ascii="Times New Roman"/>
        </w:rPr>
        <w:t>Vinka Mihalinčić</w:t>
      </w:r>
    </w:p>
    <w:p w:rsidRDefault="00E805EC" w:rsidP="00201784" w:rsidR="00552ACF" w:rsidRPr="00CB52D9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CB52D9">
        <w:rPr>
          <w:rFonts w:hAnsi="Times New Roman" w:ascii="Times New Roman"/>
          <w:lang w:val="hr-HR"/>
        </w:rPr>
        <w:t xml:space="preserve"> </w:t>
      </w:r>
    </w:p>
    <w:sectPr w:rsidSect="00ED3AAE" w:rsidR="00552ACF" w:rsidRPr="00CB52D9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201784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F6788C">
      <w:rPr>
        <w:rFonts w:hAnsi="Times New Roman" w:ascii="Times New Roman"/>
      </w:rPr>
      <w:t>-</w:t>
    </w:r>
    <w:r w:rsidR="00CA0C14">
      <w:rPr>
        <w:rFonts w:hAnsi="Times New Roman" w:ascii="Times New Roman"/>
      </w:rPr>
      <w:t>2743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CA0C14">
      <w:rPr>
        <w:rFonts w:hAnsi="Times New Roman" w:ascii="Times New Roman"/>
      </w:rPr>
      <w:t>2743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48105ACD"/>
    <w:multiLevelType w:val="hybridMultilevel"/>
    <w:tmpl w:val="117ACC84"/>
    <w:lvl w:tplc="06D8C9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4"/>
  </w:num>
  <w:num w:numId="18">
    <w:abstractNumId w:val="15"/>
  </w:num>
  <w:num w:numId="19">
    <w:abstractNumId w:val="24"/>
  </w:num>
  <w:num w:numId="20">
    <w:abstractNumId w:val="11"/>
  </w:num>
  <w:num w:numId="21">
    <w:abstractNumId w:val="41"/>
  </w:num>
  <w:num w:numId="22">
    <w:abstractNumId w:val="40"/>
  </w:num>
  <w:num w:numId="23">
    <w:abstractNumId w:val="22"/>
  </w:num>
  <w:num w:numId="24">
    <w:abstractNumId w:val="17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5"/>
  </w:num>
  <w:num w:numId="4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67963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1F8B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84"/>
    <w:rsid w:val="002017E9"/>
    <w:rsid w:val="002106D8"/>
    <w:rsid w:val="002135D3"/>
    <w:rsid w:val="00223259"/>
    <w:rsid w:val="00230165"/>
    <w:rsid w:val="00232CF3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676FD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3E"/>
    <w:rsid w:val="0045037E"/>
    <w:rsid w:val="004504AD"/>
    <w:rsid w:val="004507AE"/>
    <w:rsid w:val="00451F5B"/>
    <w:rsid w:val="0046134E"/>
    <w:rsid w:val="00462A14"/>
    <w:rsid w:val="00465A24"/>
    <w:rsid w:val="004718F6"/>
    <w:rsid w:val="00484F1F"/>
    <w:rsid w:val="00485607"/>
    <w:rsid w:val="004944CF"/>
    <w:rsid w:val="004976FA"/>
    <w:rsid w:val="00497A48"/>
    <w:rsid w:val="004A403F"/>
    <w:rsid w:val="004A4111"/>
    <w:rsid w:val="004A5A6C"/>
    <w:rsid w:val="004A6F24"/>
    <w:rsid w:val="004C0E00"/>
    <w:rsid w:val="004C1673"/>
    <w:rsid w:val="004C4E8A"/>
    <w:rsid w:val="004C58CC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26942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2E01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061D"/>
    <w:rsid w:val="009B4C5F"/>
    <w:rsid w:val="009C0C5E"/>
    <w:rsid w:val="009C413F"/>
    <w:rsid w:val="009C5D0B"/>
    <w:rsid w:val="009D3DE1"/>
    <w:rsid w:val="009D43C9"/>
    <w:rsid w:val="009D59DC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5058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33BCF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D439A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41A57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0C14"/>
    <w:rsid w:val="00CA505D"/>
    <w:rsid w:val="00CA7527"/>
    <w:rsid w:val="00CB1DEF"/>
    <w:rsid w:val="00CB450B"/>
    <w:rsid w:val="00CB4C0C"/>
    <w:rsid w:val="00CB52D9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09CF"/>
    <w:rsid w:val="00E06ECB"/>
    <w:rsid w:val="00E126E3"/>
    <w:rsid w:val="00E147A6"/>
    <w:rsid w:val="00E22BF1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05EC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395F"/>
    <w:rsid w:val="00EE6A55"/>
    <w:rsid w:val="00EF2A53"/>
    <w:rsid w:val="00EF5204"/>
    <w:rsid w:val="00F00F13"/>
    <w:rsid w:val="00F0784B"/>
    <w:rsid w:val="00F07AA7"/>
    <w:rsid w:val="00F36C2B"/>
    <w:rsid w:val="00F515E4"/>
    <w:rsid w:val="00F6788C"/>
    <w:rsid w:val="00F712AC"/>
    <w:rsid w:val="00F71880"/>
    <w:rsid w:val="00F763DD"/>
    <w:rsid w:val="00F9043D"/>
    <w:rsid w:val="00F92F38"/>
    <w:rsid w:val="00FA2CF7"/>
    <w:rsid w:val="00FB7BBB"/>
    <w:rsid w:val="00FC5EFB"/>
    <w:rsid w:val="00FD14D3"/>
    <w:rsid w:val="00FD22CA"/>
    <w:rsid w:val="00FD3CD3"/>
    <w:rsid w:val="00FE02A8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78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78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St-1138/2017-2743</izvorni_sadrzaj>
    <derivirana_varijabla naziv="DomainObject.Oznaka_1">St-1138/2017-2743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</izvorni_sadrzaj>
    <derivirana_varijabla naziv="DomainObject.Predmet.PrimjedbaSuca_1">119 SVEZ
pomoćni omot na Vrhovnom sudu po 
reviziji
preslika dijela spisa na VTS-u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lipnja 2018.</izvorni_sadrzaj>
    <derivirana_varijabla naziv="DomainObject.Predmet.SpisIzvanSuda.DatumIzlazaSpisa_1">27.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St-1138/2017-2743</izvorni_sadrzaj>
    <derivirana_varijabla naziv="DomainObject.PoslovniBrojDokumenta_1">St-1138/2017-2743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C39D0-AC05-46A0-92BA-5FE241545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908</properties:Words>
  <properties:Characters>5282</properties:Characters>
  <properties:Lines>415</properties:Lines>
  <properties:Paragraphs>202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2018-06-28T11:20:00Z</dcterms:created>
  <dc:creator>KDS - 8</dc:creator>
  <cp:lastModifiedBy>Vinka Mihalinčić</cp:lastModifiedBy>
  <cp:lastPrinted>2018-06-28T12:09:00Z</cp:lastPrinted>
  <dcterms:modified xmlns:xsi="http://www.w3.org/2001/XMLSchema-instance" xsi:type="dcterms:W3CDTF">2018-06-28T12:10:00Z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St-1138/2017-2743 / Odluka - Rješenje (rješenje - odustajanje od parnica - ovršna isprava.docx)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