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e8d1" w14:paraId="ca1e8d1" w:rsidRDefault="00F53D4F" w:rsidP="00F53D4F" w:rsidR="00F53D4F" w:rsidRPr="005D7B2F">
      <w:pPr>
        <w:jc w:val="right"/>
        <w15:collapsed w:val="false"/>
        <w:rPr>
          <w:b/>
        </w:rPr>
      </w:pPr>
      <w:r w:rsidRPr="005D7B2F">
        <w:rPr>
          <w:b/>
        </w:rPr>
        <w:t xml:space="preserve">4. </w:t>
      </w:r>
      <w:proofErr w:type="spellStart"/>
      <w:r w:rsidRPr="005D7B2F">
        <w:rPr>
          <w:b/>
        </w:rPr>
        <w:t>Sp</w:t>
      </w:r>
      <w:proofErr w:type="spellEnd"/>
      <w:r w:rsidRPr="005D7B2F">
        <w:rPr>
          <w:b/>
        </w:rPr>
        <w:t>-</w:t>
      </w:r>
      <w:r w:rsidR="005D7B2F" w:rsidRPr="005D7B2F">
        <w:rPr>
          <w:b/>
        </w:rPr>
        <w:t>29</w:t>
      </w:r>
      <w:r w:rsidRPr="005D7B2F">
        <w:rPr>
          <w:b/>
        </w:rPr>
        <w:t>/201</w:t>
      </w:r>
      <w:r w:rsidR="005D7B2F" w:rsidRPr="005D7B2F">
        <w:rPr>
          <w:b/>
        </w:rPr>
        <w:t>6</w:t>
      </w:r>
      <w:r w:rsidR="00B169F6" w:rsidRPr="005D7B2F">
        <w:rPr>
          <w:b/>
        </w:rPr>
        <w:t>-10</w:t>
      </w:r>
    </w:p>
    <w:p w:rsidRDefault="00F53D4F" w:rsidP="00F53D4F" w:rsidR="00F53D4F">
      <w:pPr>
        <w:jc w:val="right"/>
      </w:pPr>
    </w:p>
    <w:p w:rsidRDefault="00F53D4F" w:rsidP="00F53D4F" w:rsidR="00F53D4F"/>
    <w:p w:rsidRDefault="00F53D4F" w:rsidP="00F53D4F" w:rsidR="00F53D4F"/>
    <w:p w:rsidRDefault="00F53D4F" w:rsidP="00F53D4F" w:rsidR="00F53D4F">
      <w:r>
        <w:t>Republika Hrvatska</w:t>
      </w:r>
    </w:p>
    <w:p w:rsidRDefault="00F53D4F" w:rsidP="00F53D4F" w:rsidR="00F53D4F">
      <w:r>
        <w:t>Općinski sud u Osijeku</w:t>
      </w:r>
    </w:p>
    <w:p w:rsidRDefault="00F53D4F" w:rsidP="00F53D4F" w:rsidR="00F53D4F">
      <w:r>
        <w:t>Europske avenije 7</w:t>
      </w:r>
    </w:p>
    <w:p w:rsidRDefault="00F53D4F" w:rsidP="00F53D4F" w:rsidR="00F53D4F">
      <w:r>
        <w:t xml:space="preserve">31 000 Osijek </w:t>
      </w:r>
    </w:p>
    <w:p w:rsidRDefault="00F53D4F" w:rsidP="00F53D4F" w:rsidR="00F53D4F"/>
    <w:p w:rsidRDefault="00F53D4F" w:rsidP="00F53D4F" w:rsidR="00F53D4F">
      <w:pPr>
        <w:jc w:val="center"/>
      </w:pPr>
      <w:r>
        <w:t>U  I M E  R E P U B L I K E  H R V A T S K E</w:t>
      </w:r>
    </w:p>
    <w:p w:rsidRDefault="00F53D4F" w:rsidP="00F53D4F" w:rsidR="00F53D4F">
      <w:pPr>
        <w:jc w:val="center"/>
      </w:pPr>
    </w:p>
    <w:p w:rsidRDefault="00F53D4F" w:rsidP="00F53D4F" w:rsidR="00F53D4F" w:rsidRPr="00CB5EB1">
      <w:pPr>
        <w:jc w:val="center"/>
      </w:pPr>
      <w:r>
        <w:t>R J E Š E NJ E</w:t>
      </w:r>
    </w:p>
    <w:p w:rsidRDefault="00F53D4F" w:rsidP="00F53D4F" w:rsidR="00F53D4F"/>
    <w:p w:rsidRDefault="00F53D4F" w:rsidP="00F53D4F" w:rsidR="00F53D4F">
      <w:pPr>
        <w:jc w:val="both"/>
      </w:pPr>
      <w:r>
        <w:t xml:space="preserve"> </w:t>
      </w:r>
      <w:r>
        <w:tab/>
        <w:t xml:space="preserve">Općinski sud u Osijeku, po sucu </w:t>
      </w:r>
      <w:r w:rsidR="007D6185">
        <w:t xml:space="preserve">Davoru </w:t>
      </w:r>
      <w:proofErr w:type="spellStart"/>
      <w:r w:rsidR="007D6185">
        <w:t>Liščić</w:t>
      </w:r>
      <w:proofErr w:type="spellEnd"/>
      <w:r>
        <w:t xml:space="preserve">, </w:t>
      </w:r>
      <w:r w:rsidR="005D7B2F">
        <w:t>u pravnoj stvari predlagatelja – potrošača IVANA KOVAČEVIĆA, OIB: 66102366177,  iz Osijeka, Zeleno polje 9, radi stečaja potrošača, radi stečaja potrošača</w:t>
      </w:r>
      <w:r>
        <w:t xml:space="preserve">, </w:t>
      </w:r>
      <w:r w:rsidR="00D8731B">
        <w:t>izvan ročišta</w:t>
      </w:r>
      <w:r>
        <w:t xml:space="preserve">, dana </w:t>
      </w:r>
      <w:r w:rsidR="00A96AD6">
        <w:t>11</w:t>
      </w:r>
      <w:r>
        <w:t xml:space="preserve">. </w:t>
      </w:r>
      <w:r w:rsidR="00144790">
        <w:t>kolovoza</w:t>
      </w:r>
      <w:r>
        <w:t xml:space="preserve"> 2017. godine,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r i j e š i o   j e</w:t>
      </w:r>
    </w:p>
    <w:p w:rsidRDefault="004972D2" w:rsidP="00F53D4F" w:rsidR="004972D2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both"/>
      </w:pPr>
      <w:r>
        <w:tab/>
        <w:t xml:space="preserve">I/ Otvara se postupak stečaja potrošača nad imovinom potrošača </w:t>
      </w:r>
      <w:r w:rsidR="005D7B2F">
        <w:t>IVANA KOVAČEVIĆA</w:t>
      </w:r>
      <w:r w:rsidR="00A96AD6">
        <w:t xml:space="preserve">, </w:t>
      </w:r>
      <w:r w:rsidR="005D7B2F">
        <w:t>OIB: 66102366177,  iz Osijeka, Zeleno polje 9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Postupak stečaja potrošača otvoren j</w:t>
      </w:r>
      <w:r w:rsidR="00FE33B4">
        <w:t>e dana 11</w:t>
      </w:r>
      <w:bookmarkStart w:name="_GoBack" w:id="0"/>
      <w:bookmarkEnd w:id="0"/>
      <w:r>
        <w:t xml:space="preserve">. </w:t>
      </w:r>
      <w:r w:rsidR="00144790">
        <w:t>kolovoza</w:t>
      </w:r>
      <w:r>
        <w:t xml:space="preserve"> 2017.g. u </w:t>
      </w:r>
      <w:r w:rsidRPr="00CA2A1C">
        <w:t>13,00</w:t>
      </w:r>
      <w:r>
        <w:t xml:space="preserve"> sati kada j</w:t>
      </w:r>
      <w:r w:rsidR="002D1D1E">
        <w:t xml:space="preserve">e </w:t>
      </w:r>
      <w:r w:rsidR="002D1D1E">
        <w:tab/>
      </w:r>
      <w:proofErr w:type="spellStart"/>
      <w:r w:rsidR="002D1D1E">
        <w:t>ovosudno</w:t>
      </w:r>
      <w:proofErr w:type="spellEnd"/>
      <w:r w:rsidR="002D1D1E">
        <w:t xml:space="preserve"> rješenje objavljeno</w:t>
      </w:r>
      <w:r>
        <w:t xml:space="preserve"> na e-oglasnoj ploči suda.</w:t>
      </w:r>
    </w:p>
    <w:p w:rsidRDefault="00F53D4F" w:rsidP="00F53D4F" w:rsidR="00F53D4F">
      <w:pPr>
        <w:jc w:val="both"/>
      </w:pPr>
    </w:p>
    <w:p w:rsidRDefault="00F53D4F" w:rsidP="00302F92" w:rsidR="00F53D4F">
      <w:pPr>
        <w:ind w:left="705"/>
        <w:jc w:val="both"/>
      </w:pPr>
      <w:r>
        <w:t xml:space="preserve">II/ Zaključuje se postupak stečaja potrošača nad imovinom potrošača </w:t>
      </w:r>
      <w:r w:rsidR="00A96AD6">
        <w:t>IVANA KOVAČEVIĆA, OIB: 66102366177,  iz Osijeka, Zeleno polje 9</w:t>
      </w:r>
      <w:r>
        <w:t>.</w:t>
      </w:r>
    </w:p>
    <w:p w:rsidRDefault="00F53D4F" w:rsidP="00F53D4F" w:rsidR="00F53D4F">
      <w:pPr>
        <w:jc w:val="both"/>
      </w:pPr>
    </w:p>
    <w:p w:rsidRDefault="00F53D4F" w:rsidP="00F53D4F" w:rsidR="00F53D4F" w:rsidRPr="00D073DE">
      <w:pPr>
        <w:jc w:val="both"/>
      </w:pPr>
      <w:r>
        <w:tab/>
        <w:t xml:space="preserve">III/ Za povjerenika se imenuje </w:t>
      </w:r>
      <w:r w:rsidRPr="00D073DE">
        <w:t xml:space="preserve">Željko Ferenčić, OIB: 73873182459, iz Vukovara, </w:t>
      </w:r>
      <w:r w:rsidRPr="00D073DE">
        <w:tab/>
        <w:t>Kardinala Alojzija Stepinca 2,  p.p. 82.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Prije prihvaćanja dužnosti povjerenik će pred sudom dati izjavu da će savjesno držeći</w:t>
      </w:r>
      <w:r>
        <w:tab/>
        <w:t>se Ustava, zakona i pravnog poretka Republike Hrvatske obavljati svoju dužnost.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Nakon davanja izjave sud će povjereniku predati potvrdu o imenovanju u kojoj će biti </w:t>
      </w:r>
      <w:r>
        <w:tab/>
        <w:t xml:space="preserve">navedeno da je rješenjem o otvaranju postupka stečaja potrošača imenovan za </w:t>
      </w:r>
      <w:r>
        <w:tab/>
        <w:t xml:space="preserve">povjerenika u </w:t>
      </w:r>
      <w:proofErr w:type="spellStart"/>
      <w:r>
        <w:t>ovosudnom</w:t>
      </w:r>
      <w:proofErr w:type="spellEnd"/>
      <w:r>
        <w:t xml:space="preserve"> postupku. </w:t>
      </w:r>
    </w:p>
    <w:p w:rsidRDefault="00F53D4F" w:rsidP="00F53D4F" w:rsidR="00F53D4F">
      <w:pPr>
        <w:jc w:val="both"/>
      </w:pPr>
    </w:p>
    <w:p w:rsidRDefault="00F53D4F" w:rsidP="003E14C7" w:rsidR="00F53D4F" w:rsidRPr="00B86DE2">
      <w:pPr>
        <w:ind w:left="705"/>
        <w:jc w:val="both"/>
      </w:pPr>
      <w:r w:rsidRPr="00B86DE2">
        <w:t xml:space="preserve">Povjerenik je dužan otvoriti poseban transakcijski račun kod financijske institucije za </w:t>
      </w:r>
      <w:r w:rsidRPr="00B86DE2">
        <w:tab/>
        <w:t xml:space="preserve">potrošača </w:t>
      </w:r>
      <w:r w:rsidR="00A96AD6">
        <w:t>Ivana Kovačevića</w:t>
      </w:r>
      <w:r w:rsidRPr="00B86DE2">
        <w:t xml:space="preserve"> preko kojeg  može primati  uplate i obavljati isplate koje se odnose  na upravljanje i raspolaganje stečajnom masom te je dužan sve uplate  imati odvojene od svoje imovine. </w:t>
      </w:r>
    </w:p>
    <w:p w:rsidRDefault="00F53D4F" w:rsidP="00F53D4F" w:rsidR="00F53D4F" w:rsidRPr="00B86DE2">
      <w:pPr>
        <w:jc w:val="both"/>
      </w:pPr>
    </w:p>
    <w:p w:rsidRDefault="00F53D4F" w:rsidP="00F53D4F" w:rsidR="00F53D4F">
      <w:pPr>
        <w:jc w:val="both"/>
      </w:pPr>
      <w:r>
        <w:tab/>
        <w:t xml:space="preserve">Povjerenik će  nakon zaključenja  postupka u razdoblju provjere ponašanja u ime i za </w:t>
      </w:r>
      <w:r>
        <w:tab/>
        <w:t xml:space="preserve">račun potrošača unovčavati imovinu potrošača i prikupljenim sredstvima namiriti </w:t>
      </w:r>
      <w:r>
        <w:tab/>
        <w:t xml:space="preserve">nastale troškove postupka, a o obavljenim radnjama dužan je podnositi kvartalna </w:t>
      </w:r>
      <w:r>
        <w:tab/>
        <w:t>izvješća sudu.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lastRenderedPageBreak/>
        <w:tab/>
        <w:t xml:space="preserve">Ako potrošač u razdoblju provjere ponašanja stekne imovinu iz koje se mogu namiriti </w:t>
      </w:r>
      <w:r>
        <w:tab/>
        <w:t xml:space="preserve">vjerovnici na odgovarajući će se način primijeniti odredbe Stečajnog zakona o </w:t>
      </w:r>
      <w:r>
        <w:tab/>
        <w:t xml:space="preserve">nastavljanju postupka radi naknade diobe u slučajevima u kojima se stečajni postupak </w:t>
      </w:r>
      <w:r>
        <w:tab/>
        <w:t>ne provodi.</w:t>
      </w:r>
    </w:p>
    <w:p w:rsidRDefault="00F53D4F" w:rsidP="00F53D4F" w:rsidR="00F53D4F">
      <w:pPr>
        <w:jc w:val="both"/>
      </w:pPr>
      <w:r>
        <w:tab/>
      </w:r>
    </w:p>
    <w:p w:rsidRDefault="00F53D4F" w:rsidP="000D0614" w:rsidR="00F53D4F">
      <w:pPr>
        <w:ind w:hanging="708" w:left="708"/>
        <w:jc w:val="both"/>
      </w:pPr>
      <w:r>
        <w:tab/>
        <w:t xml:space="preserve">IV/Određuje se razdoblje provjere ponašanja potrošača </w:t>
      </w:r>
      <w:r w:rsidR="003E14C7">
        <w:t>IVANA KOVAČEVIĆA, OIB: 66102366177,  iz Osijeka, Zeleno polje 9</w:t>
      </w:r>
      <w:r>
        <w:t>, u tra</w:t>
      </w:r>
      <w:r w:rsidR="000D0614">
        <w:t xml:space="preserve">janju od pet godina. Razdoblje </w:t>
      </w:r>
      <w:r>
        <w:t xml:space="preserve">provjere ponašanja počinje teći od dana pravomoćnosti </w:t>
      </w:r>
      <w:proofErr w:type="spellStart"/>
      <w:r>
        <w:t>ovosudnog</w:t>
      </w:r>
      <w:proofErr w:type="spellEnd"/>
      <w:r>
        <w:t xml:space="preserve"> rješenja.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center"/>
      </w:pPr>
      <w:r>
        <w:t>Obrazloženje</w:t>
      </w: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both"/>
      </w:pPr>
      <w:r>
        <w:tab/>
        <w:t xml:space="preserve">Potrošač </w:t>
      </w:r>
      <w:r w:rsidR="003E14C7">
        <w:t>IVAN KOVAČEVIĆ, OIB: 66102366177,  iz Osijeka, Zeleno polje 9</w:t>
      </w:r>
      <w:r w:rsidR="00C37A2F">
        <w:t>, podnio</w:t>
      </w:r>
      <w:r>
        <w:t xml:space="preserve"> je prijedlog za otvaranje postupka stečaja potrošača u skladu s odredbom čl. 44. Zakona o stečaju potrošača (Narodne novine  100/15, dalje ZSP-a). </w:t>
      </w:r>
    </w:p>
    <w:p w:rsidRDefault="00F53D4F" w:rsidP="00F53D4F" w:rsidR="00F53D4F">
      <w:pPr>
        <w:jc w:val="both"/>
      </w:pPr>
    </w:p>
    <w:p w:rsidRDefault="00F53D4F" w:rsidP="00F53D4F" w:rsidR="000251C4">
      <w:pPr>
        <w:jc w:val="both"/>
      </w:pPr>
      <w:r>
        <w:tab/>
      </w:r>
      <w:r w:rsidR="00D073DE">
        <w:t>Pripremno</w:t>
      </w:r>
      <w:r w:rsidR="00751A16">
        <w:t xml:space="preserve"> ročište održano je 2</w:t>
      </w:r>
      <w:r w:rsidR="0069189F">
        <w:t>4</w:t>
      </w:r>
      <w:r>
        <w:t xml:space="preserve">. </w:t>
      </w:r>
      <w:r w:rsidR="0069189F">
        <w:t>svibnja</w:t>
      </w:r>
      <w:r>
        <w:t xml:space="preserve"> 2017.g.  </w:t>
      </w:r>
      <w:r w:rsidR="00751A16">
        <w:t>a na kojem ročištu</w:t>
      </w:r>
      <w:r>
        <w:t xml:space="preserve"> nije prihvaćen plan ispunjenja obveza od strane  B2 KAPITAL</w:t>
      </w:r>
      <w:r w:rsidR="009A62EB">
        <w:t xml:space="preserve"> d.o.o.</w:t>
      </w:r>
      <w:r>
        <w:t xml:space="preserve"> i </w:t>
      </w:r>
      <w:r w:rsidR="000042D9">
        <w:t>HRVATSKA POŠTANSKA BANKA d.d.</w:t>
      </w:r>
      <w:r>
        <w:t>, a također nisu ispunjeni niti uvjeti predviđeni odredbom čl. 51. ZSP-a,  obzirom  bi stečajni vjerovnici  koji  nisu dali svoj pristanak na plan ispunjenja obveza bili dovedeni  u ekonomski lošiji položaj od onoga u kojem bi bili u slučaju otvaranja postupka stečaja potrošača i osl</w:t>
      </w:r>
      <w:r w:rsidR="009A62EB">
        <w:t>obođenja od preostalih obveza</w:t>
      </w:r>
      <w:r w:rsidR="000251C4">
        <w:t>.</w:t>
      </w:r>
    </w:p>
    <w:p w:rsidRDefault="000251C4" w:rsidP="00F53D4F" w:rsidR="000251C4">
      <w:pPr>
        <w:jc w:val="both"/>
      </w:pPr>
    </w:p>
    <w:p w:rsidRDefault="00F53D4F" w:rsidP="00F53D4F" w:rsidR="00F53D4F" w:rsidRPr="00D03DE6">
      <w:pPr>
        <w:jc w:val="both"/>
      </w:pPr>
      <w:r>
        <w:tab/>
        <w:t xml:space="preserve">Iz isprava koje je dostavio potrošač, i to potvrde FINE, Podružnica Osijek od </w:t>
      </w:r>
      <w:r w:rsidR="003319EB">
        <w:t>25</w:t>
      </w:r>
      <w:r>
        <w:t xml:space="preserve">. </w:t>
      </w:r>
      <w:r w:rsidR="003319EB">
        <w:t>studeni</w:t>
      </w:r>
      <w:r>
        <w:t xml:space="preserve"> 2016.g.,  popisa imovine i obveza (list </w:t>
      </w:r>
      <w:r w:rsidR="003319EB">
        <w:t>6</w:t>
      </w:r>
      <w:r>
        <w:t xml:space="preserve"> do </w:t>
      </w:r>
      <w:r w:rsidR="003319EB">
        <w:t>10</w:t>
      </w:r>
      <w:r>
        <w:t xml:space="preserve"> spisa),  plana ispunjenja obveza ( list </w:t>
      </w:r>
      <w:r w:rsidR="003319EB">
        <w:t>3</w:t>
      </w:r>
      <w:r>
        <w:t xml:space="preserve"> do </w:t>
      </w:r>
      <w:r w:rsidR="003319EB">
        <w:t>5</w:t>
      </w:r>
      <w:r>
        <w:t xml:space="preserve"> spisa) te iskaza potrošača, sud je utvrdio da je potrošač nesposoban za plaćanje budući nije u mogućnosti ispuniti dospjele novčane obveze, a koje prema dopunjenom popisu imovine i obveza i planu ispunjenja obveza iznose </w:t>
      </w:r>
      <w:r w:rsidR="00D03DE6" w:rsidRPr="00D03DE6">
        <w:t>607</w:t>
      </w:r>
      <w:r w:rsidRPr="00D03DE6">
        <w:t>.</w:t>
      </w:r>
      <w:r w:rsidR="00D03DE6" w:rsidRPr="00D03DE6">
        <w:t>428</w:t>
      </w:r>
      <w:r w:rsidRPr="00D03DE6">
        <w:t>,</w:t>
      </w:r>
      <w:r w:rsidR="009100DB" w:rsidRPr="00D03DE6">
        <w:t>8</w:t>
      </w:r>
      <w:r w:rsidR="00D03DE6" w:rsidRPr="00D03DE6">
        <w:t>3</w:t>
      </w:r>
      <w:r w:rsidRPr="00D03DE6">
        <w:t xml:space="preserve"> kn.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ab/>
        <w:t xml:space="preserve">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imovine. </w:t>
      </w:r>
      <w:r w:rsidRPr="00D03DE6">
        <w:t xml:space="preserve">Naime, </w:t>
      </w:r>
      <w:r w:rsidR="00D03DE6" w:rsidRPr="00D03DE6">
        <w:t xml:space="preserve">potrošač </w:t>
      </w:r>
      <w:r w:rsidRPr="00D03DE6">
        <w:t>nema nekretnina u</w:t>
      </w:r>
      <w:r w:rsidR="00097946" w:rsidRPr="00D03DE6">
        <w:t xml:space="preserve"> svome</w:t>
      </w:r>
      <w:r w:rsidRPr="00D03DE6">
        <w:t xml:space="preserve"> vlasništvu</w:t>
      </w:r>
      <w:r w:rsidR="00097946" w:rsidRPr="00D03DE6">
        <w:t>, niti pokretnina veće vrijednosti</w:t>
      </w:r>
      <w:r w:rsidRPr="00D03DE6">
        <w:t xml:space="preserve">, </w:t>
      </w:r>
      <w:r w:rsidR="00534914" w:rsidRPr="00D03DE6">
        <w:t>ostvaruje</w:t>
      </w:r>
      <w:r w:rsidRPr="00D03DE6">
        <w:t xml:space="preserve"> mjesečna primanja u iznosu od </w:t>
      </w:r>
      <w:r w:rsidR="002C2A73" w:rsidRPr="00D03DE6">
        <w:t>5</w:t>
      </w:r>
      <w:r w:rsidR="00534914" w:rsidRPr="00D03DE6">
        <w:t>.0</w:t>
      </w:r>
      <w:r w:rsidR="002C2A73" w:rsidRPr="00D03DE6">
        <w:t>74</w:t>
      </w:r>
      <w:r w:rsidR="00534914" w:rsidRPr="00D03DE6">
        <w:t xml:space="preserve">,00 kn </w:t>
      </w:r>
      <w:proofErr w:type="spellStart"/>
      <w:r w:rsidR="00534914" w:rsidRPr="00D03DE6">
        <w:t>netto</w:t>
      </w:r>
      <w:proofErr w:type="spellEnd"/>
      <w:r w:rsidR="00534914" w:rsidRPr="00D03DE6">
        <w:t>,</w:t>
      </w:r>
      <w:r w:rsidRPr="00D03DE6">
        <w:t xml:space="preserve"> </w:t>
      </w:r>
      <w:r w:rsidR="00C57E41" w:rsidRPr="00D03DE6">
        <w:t xml:space="preserve">od čega otplaćuje dug prema B2 KAPITALU d.o.o. u </w:t>
      </w:r>
      <w:r w:rsidR="00D03DE6" w:rsidRPr="00D03DE6">
        <w:t xml:space="preserve">mjesečnom </w:t>
      </w:r>
      <w:r w:rsidR="00C57E41" w:rsidRPr="00D03DE6">
        <w:t>iznosu od 530,00 kn</w:t>
      </w:r>
      <w:r w:rsidR="00873CA0" w:rsidRPr="00D03DE6">
        <w:t>, te kredit za stan plaća oko 1.000,00 kn</w:t>
      </w:r>
      <w:r w:rsidRPr="00D03DE6">
        <w:t>.</w:t>
      </w:r>
      <w:r w:rsidR="00873CA0" w:rsidRPr="00D03DE6">
        <w:t xml:space="preserve"> Uzdržava </w:t>
      </w:r>
      <w:r w:rsidR="00CE05AC" w:rsidRPr="00D03DE6">
        <w:t>nezaposlenu suprugu, te dvoje djece.</w:t>
      </w:r>
      <w:r>
        <w:t xml:space="preserve"> Slijedom navedenog odlučeno je kao u izreci rješenja, a sukladno odredbi čl. 58. st. 1. Zakona o stečaju potrošača.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 xml:space="preserve">           Za povjerenika je određen Željko Ferenčić, OIB: 73873182459, iz Vukovara, Kardinala Alojzija Stepinca 2,  p.p. 82, a koji je povjerenik upisan na listu povjerenika za područje nadležnosti Općinskog suda u Osijeku, i to sukladno odredbi  čl. 6 i 7 Pravilnika  o pretpostavkama i načinu  izbora povjerenika metodom slučajnog odabira ( Narodne novine </w:t>
      </w:r>
      <w:r>
        <w:lastRenderedPageBreak/>
        <w:t>7/2016), te će u razdoblju provjere pona</w:t>
      </w:r>
      <w:r w:rsidR="00D817F8">
        <w:t>šanja</w:t>
      </w:r>
      <w:r>
        <w:t xml:space="preserve"> u ime i za račun potrošača  unovčiti potencijalnu imovinu i prikupljenim sredstvima namiriti nastale troškove postupka, a o čemu će izvješća podnositi sudu u skladu s odredbom  čl. 58. st. 2. i 3.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>Povjerenik će otvoriti poseban transakcijski račun za potrošača kod financijske institucije  preko  kojeg će primati uplate i obavljati isplate koje se odnose  na upravljanje i raspolaganje stečajnom masom u smislu odredbe čl. 42 ZSP-a.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  <w:t xml:space="preserve">Slijedom izloženog odlučeno je kao u izreci rješenja.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</w:p>
    <w:p w:rsidRDefault="00F53D4F" w:rsidP="00F53D4F" w:rsidR="00F53D4F">
      <w:pPr>
        <w:jc w:val="center"/>
      </w:pPr>
      <w:r>
        <w:t xml:space="preserve">U Osijeku, </w:t>
      </w:r>
      <w:r w:rsidR="00CE05AC">
        <w:t>11</w:t>
      </w:r>
      <w:r>
        <w:t xml:space="preserve">. </w:t>
      </w:r>
      <w:r w:rsidR="00CD0728">
        <w:t>kolovoza</w:t>
      </w:r>
      <w:r>
        <w:t xml:space="preserve"> 2017. godine.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right"/>
      </w:pPr>
    </w:p>
    <w:p w:rsidRDefault="00F53D4F" w:rsidP="00F53D4F" w:rsidR="00F53D4F">
      <w:pPr>
        <w:tabs>
          <w:tab w:pos="6855" w:val="left"/>
        </w:tabs>
      </w:pPr>
      <w:r>
        <w:tab/>
        <w:t xml:space="preserve">  SUDAC</w:t>
      </w:r>
    </w:p>
    <w:p w:rsidRDefault="00135EAD" w:rsidP="00135EAD" w:rsidR="00F53D4F">
      <w:pPr>
        <w:jc w:val="center"/>
      </w:pPr>
      <w:r>
        <w:t xml:space="preserve">                                                                                                        DAVOR LIŠČIĆ</w:t>
      </w:r>
      <w:r w:rsidR="00F53D4F">
        <w:t>,v.r.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both"/>
      </w:pPr>
      <w:r>
        <w:t>UPUTA O PRAVNOM LIJEKU:</w:t>
      </w:r>
    </w:p>
    <w:p w:rsidRDefault="00F53D4F" w:rsidP="00CD0728" w:rsidR="00F53D4F">
      <w:pPr>
        <w:ind w:firstLine="708"/>
        <w:jc w:val="both"/>
      </w:pPr>
      <w:r>
        <w:t>Protiv ovog rješenja nezadovoljna stranka ima pravo žalbe u roku 15 dana od primitka istog. Žalba se podnosi pisanim putem u tri istovjetna primjerka, putem ovoga suda na rješavanje nadležnom Županijskom sudu.</w:t>
      </w:r>
    </w:p>
    <w:p w:rsidRDefault="00F53D4F" w:rsidP="00F53D4F" w:rsidR="00F53D4F">
      <w:pPr>
        <w:jc w:val="both"/>
      </w:pPr>
      <w:r>
        <w:tab/>
        <w:t xml:space="preserve"> </w:t>
      </w:r>
    </w:p>
    <w:p w:rsidRDefault="00F53D4F" w:rsidP="00CD0728" w:rsidR="00F53D4F">
      <w:pPr>
        <w:ind w:firstLine="708"/>
        <w:jc w:val="both"/>
      </w:pPr>
      <w:r>
        <w:t>Žalba ne odgađa provedbu rješenja (čl.27. st.3. Zakona o stečaju potrošača).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>DOSTAVITI:</w:t>
      </w:r>
    </w:p>
    <w:p w:rsidRDefault="00510E61" w:rsidP="001C3853" w:rsidR="00510E61">
      <w:pPr>
        <w:pStyle w:val="Odlomakpopisa"/>
        <w:numPr>
          <w:ilvl w:val="0"/>
          <w:numId w:val="3"/>
        </w:numPr>
        <w:jc w:val="both"/>
      </w:pPr>
      <w:r>
        <w:t>Potrošaču</w:t>
      </w:r>
      <w:r w:rsidR="001C3853">
        <w:t xml:space="preserve"> putem e-oglasne ploče suda</w:t>
      </w:r>
    </w:p>
    <w:p w:rsidRDefault="00E21AD4" w:rsidP="00F53D4F" w:rsidR="00F53D4F">
      <w:pPr>
        <w:pStyle w:val="Odlomakpopisa"/>
        <w:numPr>
          <w:ilvl w:val="0"/>
          <w:numId w:val="3"/>
        </w:numPr>
        <w:jc w:val="both"/>
      </w:pPr>
      <w:r>
        <w:t>S</w:t>
      </w:r>
      <w:r w:rsidR="00F53D4F">
        <w:t>tečajnim vjerovnicima putem e-oglasne ploče suda</w:t>
      </w:r>
    </w:p>
    <w:p w:rsidRDefault="00CD0728" w:rsidP="00F53D4F" w:rsidR="00F53D4F">
      <w:pPr>
        <w:pStyle w:val="Odlomakpopisa"/>
        <w:numPr>
          <w:ilvl w:val="0"/>
          <w:numId w:val="3"/>
        </w:numPr>
        <w:jc w:val="both"/>
      </w:pPr>
      <w:r>
        <w:t>P</w:t>
      </w:r>
      <w:r w:rsidR="00F53D4F">
        <w:t xml:space="preserve">ovjereniku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 xml:space="preserve">Porezna uprava Osijek </w:t>
      </w:r>
    </w:p>
    <w:p w:rsidRDefault="00F53D4F" w:rsidP="00E21AD4" w:rsidR="00F53D4F">
      <w:pPr>
        <w:ind w:left="720"/>
        <w:jc w:val="both"/>
      </w:pPr>
    </w:p>
    <w:p w:rsidRDefault="00CD0728" w:rsidP="00CD0728" w:rsidR="00CD0728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  <w:r>
        <w:t xml:space="preserve">NAKON PRAVOMOĆNOSTI: </w:t>
      </w:r>
    </w:p>
    <w:p w:rsidRDefault="00CD0728" w:rsidP="00F53D4F" w:rsidR="00CD0728">
      <w:pPr>
        <w:jc w:val="both"/>
      </w:pP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Ministarstvo pravosuđa RH</w:t>
      </w: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F53D4F" w:rsidP="00F53D4F" w:rsidR="00F53D4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D4F" w:rsidP="00F53D4F" w:rsidR="00F53D4F">
      <w:pPr>
        <w:jc w:val="both"/>
      </w:pPr>
      <w:r>
        <w:t xml:space="preserve"> </w:t>
      </w:r>
    </w:p>
    <w:p w:rsidRDefault="00C37A29" w:rsidP="00F53D4F" w:rsidR="00C37A29" w:rsidRPr="00F53D4F"/>
    <w:sectPr w:rsidR="00C37A29" w:rsidRPr="00F53D4F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BA" w:rsidR="00F25CBA">
      <w:r>
        <w:separator/>
      </w:r>
    </w:p>
  </w:endnote>
  <w:endnote w:id="0" w:type="continuationSeparator">
    <w:p w:rsidRDefault="00F25CBA" w:rsidR="00F25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BA" w:rsidR="00F25CBA">
      <w:r>
        <w:separator/>
      </w:r>
    </w:p>
  </w:footnote>
  <w:footnote w:id="0" w:type="continuationSeparator">
    <w:p w:rsidRDefault="00F25CBA" w:rsidR="00F25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EA0" w:rsidR="00FD2E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3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7EF5" w:rsidP="00027EF5" w:rsidR="00027EF5" w:rsidRPr="005D7B2F">
    <w:pPr>
      <w:jc w:val="right"/>
      <w:rPr>
        <w:b/>
      </w:rPr>
    </w:pPr>
    <w:r w:rsidRPr="005D7B2F">
      <w:rPr>
        <w:b/>
      </w:rPr>
      <w:t xml:space="preserve">4. </w:t>
    </w:r>
    <w:proofErr w:type="spellStart"/>
    <w:r w:rsidRPr="005D7B2F">
      <w:rPr>
        <w:b/>
      </w:rPr>
      <w:t>Sp</w:t>
    </w:r>
    <w:proofErr w:type="spellEnd"/>
    <w:r w:rsidRPr="005D7B2F">
      <w:rPr>
        <w:b/>
      </w:rPr>
      <w:t>-29/2016-10</w:t>
    </w:r>
  </w:p>
  <w:p w:rsidRDefault="00FD2EA0" w:rsidP="00027EF5" w:rsidR="00FD2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705542"/>
    <w:multiLevelType w:val="hybridMultilevel"/>
    <w:tmpl w:val="CA3AA9F6"/>
    <w:lvl w:tplc="D54091AC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042D9"/>
    <w:rsid w:val="000251C4"/>
    <w:rsid w:val="00027EF5"/>
    <w:rsid w:val="0008632E"/>
    <w:rsid w:val="00095D1E"/>
    <w:rsid w:val="00097946"/>
    <w:rsid w:val="000D0614"/>
    <w:rsid w:val="00115E28"/>
    <w:rsid w:val="001265FA"/>
    <w:rsid w:val="00135EAD"/>
    <w:rsid w:val="00144790"/>
    <w:rsid w:val="001906E4"/>
    <w:rsid w:val="001A1AC7"/>
    <w:rsid w:val="001B58BE"/>
    <w:rsid w:val="001C3853"/>
    <w:rsid w:val="00201D37"/>
    <w:rsid w:val="002747F8"/>
    <w:rsid w:val="002A507C"/>
    <w:rsid w:val="002B4AE2"/>
    <w:rsid w:val="002C2A73"/>
    <w:rsid w:val="002D1D1E"/>
    <w:rsid w:val="00302F92"/>
    <w:rsid w:val="003075D4"/>
    <w:rsid w:val="003167C9"/>
    <w:rsid w:val="003319EB"/>
    <w:rsid w:val="003E14C7"/>
    <w:rsid w:val="0040385F"/>
    <w:rsid w:val="004135F2"/>
    <w:rsid w:val="004203E8"/>
    <w:rsid w:val="00424413"/>
    <w:rsid w:val="004565FA"/>
    <w:rsid w:val="00476F51"/>
    <w:rsid w:val="004972D2"/>
    <w:rsid w:val="00510E61"/>
    <w:rsid w:val="00534914"/>
    <w:rsid w:val="00543CD6"/>
    <w:rsid w:val="00557A69"/>
    <w:rsid w:val="005D7B2F"/>
    <w:rsid w:val="006325ED"/>
    <w:rsid w:val="00655BA1"/>
    <w:rsid w:val="00664D8E"/>
    <w:rsid w:val="006652A4"/>
    <w:rsid w:val="0069189F"/>
    <w:rsid w:val="006A4605"/>
    <w:rsid w:val="006D0E5F"/>
    <w:rsid w:val="006E38EC"/>
    <w:rsid w:val="006F102E"/>
    <w:rsid w:val="0074575B"/>
    <w:rsid w:val="00747D43"/>
    <w:rsid w:val="00751A16"/>
    <w:rsid w:val="0076421A"/>
    <w:rsid w:val="00787274"/>
    <w:rsid w:val="007A4E4B"/>
    <w:rsid w:val="007A5BC8"/>
    <w:rsid w:val="007A75F2"/>
    <w:rsid w:val="007B53DD"/>
    <w:rsid w:val="007D6185"/>
    <w:rsid w:val="007E7BF9"/>
    <w:rsid w:val="007F7660"/>
    <w:rsid w:val="00815F3B"/>
    <w:rsid w:val="0081747E"/>
    <w:rsid w:val="00837AE7"/>
    <w:rsid w:val="00873CA0"/>
    <w:rsid w:val="00876CA7"/>
    <w:rsid w:val="008B2D75"/>
    <w:rsid w:val="008C6427"/>
    <w:rsid w:val="009100DB"/>
    <w:rsid w:val="00934AA3"/>
    <w:rsid w:val="00937C3B"/>
    <w:rsid w:val="00950996"/>
    <w:rsid w:val="009624B8"/>
    <w:rsid w:val="009A62EB"/>
    <w:rsid w:val="009D1B45"/>
    <w:rsid w:val="009D3F10"/>
    <w:rsid w:val="00A61450"/>
    <w:rsid w:val="00A96AD6"/>
    <w:rsid w:val="00AB570D"/>
    <w:rsid w:val="00AE35A5"/>
    <w:rsid w:val="00B07278"/>
    <w:rsid w:val="00B169F6"/>
    <w:rsid w:val="00BA6701"/>
    <w:rsid w:val="00BC0132"/>
    <w:rsid w:val="00C37A29"/>
    <w:rsid w:val="00C37A2F"/>
    <w:rsid w:val="00C45BA3"/>
    <w:rsid w:val="00C51BD7"/>
    <w:rsid w:val="00C57E41"/>
    <w:rsid w:val="00C82289"/>
    <w:rsid w:val="00CD0728"/>
    <w:rsid w:val="00CD2131"/>
    <w:rsid w:val="00CE05AC"/>
    <w:rsid w:val="00D03DE6"/>
    <w:rsid w:val="00D073DE"/>
    <w:rsid w:val="00D1218F"/>
    <w:rsid w:val="00D33208"/>
    <w:rsid w:val="00D55017"/>
    <w:rsid w:val="00D817F8"/>
    <w:rsid w:val="00D830C6"/>
    <w:rsid w:val="00D8731B"/>
    <w:rsid w:val="00D919F7"/>
    <w:rsid w:val="00D964C8"/>
    <w:rsid w:val="00DD3D95"/>
    <w:rsid w:val="00DE778C"/>
    <w:rsid w:val="00E0335D"/>
    <w:rsid w:val="00E21AD4"/>
    <w:rsid w:val="00E47DC6"/>
    <w:rsid w:val="00E54B0F"/>
    <w:rsid w:val="00E86E84"/>
    <w:rsid w:val="00E9292E"/>
    <w:rsid w:val="00E94338"/>
    <w:rsid w:val="00ED0EB5"/>
    <w:rsid w:val="00F22793"/>
    <w:rsid w:val="00F24EE7"/>
    <w:rsid w:val="00F25CBA"/>
    <w:rsid w:val="00F37265"/>
    <w:rsid w:val="00F41EDE"/>
    <w:rsid w:val="00F50A87"/>
    <w:rsid w:val="00F51ACA"/>
    <w:rsid w:val="00F53D4F"/>
    <w:rsid w:val="00F9356B"/>
    <w:rsid w:val="00FA5B93"/>
    <w:rsid w:val="00FD2EA0"/>
    <w:rsid w:val="00FE33B4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2747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47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8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2747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47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38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8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Sp-29/2016-10</izvorni_sadrzaj>
    <derivirana_varijabla naziv="DomainObject.Oznaka_1">Sp-29/2016-10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Kovačević</izvorni_sadrzaj>
    <derivirana_varijabla naziv="DomainObject.Predmet.StrankaFormated_1">  Ivan Kovačević</derivirana_varijabla>
  </DomainObject.Predmet.StrankaFormated>
  <DomainObject.Predmet.StrankaFormatedOIB>
    <izvorni_sadrzaj>  Ivan Kovačević, OIB 66102366177</izvorni_sadrzaj>
    <derivirana_varijabla naziv="DomainObject.Predmet.StrankaFormatedOIB_1">  Ivan Kovačević, OIB 66102366177</derivirana_varijabla>
  </DomainObject.Predmet.StrankaFormatedOIB>
  <DomainObject.Predmet.StrankaFormatedWithAdress>
    <izvorni_sadrzaj> Ivan Kovačević, Zeleno Polje 9, 31000 Osijek</izvorni_sadrzaj>
    <derivirana_varijabla naziv="DomainObject.Predmet.StrankaFormatedWithAdress_1"> Ivan Kovačević, Zeleno Polje 9, 31000 Osijek</derivirana_varijabla>
  </DomainObject.Predmet.StrankaFormatedWithAdress>
  <DomainObject.Predmet.StrankaFormatedWithAdressOIB>
    <izvorni_sadrzaj> Ivan Kovačević, OIB 66102366177, Zeleno Polje 9, 31000 Osijek</izvorni_sadrzaj>
    <derivirana_varijabla naziv="DomainObject.Predmet.StrankaFormatedWithAdressOIB_1"> Ivan Kovačević, OIB 66102366177, Zeleno Polje 9, 31000 Osijek</derivirana_varijabla>
  </DomainObject.Predmet.StrankaFormatedWithAdressOIB>
  <DomainObject.Predmet.StrankaWithAdress>
    <izvorni_sadrzaj>Ivan Kovačević Zeleno Polje 9,31000 Osijek</izvorni_sadrzaj>
    <derivirana_varijabla naziv="DomainObject.Predmet.StrankaWithAdress_1">Ivan Kovačević Zeleno Polje 9,31000 Osijek</derivirana_varijabla>
  </DomainObject.Predmet.StrankaWithAdress>
  <DomainObject.Predmet.StrankaWithAdressOIB>
    <izvorni_sadrzaj>Ivan Kovačević, OIB 66102366177, Zeleno Polje 9,31000 Osijek</izvorni_sadrzaj>
    <derivirana_varijabla naziv="DomainObject.Predmet.StrankaWithAdressOIB_1">Ivan Kovačević, OIB 66102366177, Zeleno Polje 9,31000 Osijek</derivirana_varijabla>
  </DomainObject.Predmet.StrankaWithAdressOIB>
  <DomainObject.Predmet.StrankaNazivFormated>
    <izvorni_sadrzaj>Ivan Kovačević</izvorni_sadrzaj>
    <derivirana_varijabla naziv="DomainObject.Predmet.StrankaNazivFormated_1">Ivan Kovačević</derivirana_varijabla>
  </DomainObject.Predmet.StrankaNazivFormated>
  <DomainObject.Predmet.StrankaNazivFormatedOIB>
    <izvorni_sadrzaj>Ivan Kovačević, OIB 66102366177</izvorni_sadrzaj>
    <derivirana_varijabla naziv="DomainObject.Predmet.StrankaNazivFormatedOIB_1">Ivan Kovačević, OIB 66102366177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 Kovačević</item>
    </izvorni_sadrzaj>
    <derivirana_varijabla naziv="DomainObject.Predmet.StrankaListFormated_1">
      <item>Ivan Kovačević</item>
    </derivirana_varijabla>
  </DomainObject.Predmet.StrankaListFormated>
  <DomainObject.Predmet.StrankaListFormatedOIB>
    <izvorni_sadrzaj>
      <item>Ivan Kovačević, OIB 66102366177</item>
    </izvorni_sadrzaj>
    <derivirana_varijabla naziv="DomainObject.Predmet.StrankaListFormatedOIB_1">
      <item>Ivan Kovačević, OIB 66102366177</item>
    </derivirana_varijabla>
  </DomainObject.Predmet.StrankaListFormatedOIB>
  <DomainObject.Predmet.StrankaListFormatedWithAdress>
    <izvorni_sadrzaj>
      <item>Ivan Kovačević, Zeleno Polje 9, 31000 Osijek</item>
    </izvorni_sadrzaj>
    <derivirana_varijabla naziv="DomainObject.Predmet.StrankaListFormatedWithAdress_1">
      <item>Ivan Kovačević, Zeleno Polje 9, 31000 Osijek</item>
    </derivirana_varijabla>
  </DomainObject.Predmet.StrankaListFormatedWithAdress>
  <DomainObject.Predmet.StrankaListFormatedWithAdressOIB>
    <izvorni_sadrzaj>
      <item>Ivan Kovačević, OIB 66102366177, Zeleno Polje 9, 31000 Osijek</item>
    </izvorni_sadrzaj>
    <derivirana_varijabla naziv="DomainObject.Predmet.StrankaListFormatedWithAdressOIB_1">
      <item>Ivan Kovačević, OIB 66102366177, Zeleno Polje 9, 31000 Osijek</item>
    </derivirana_varijabla>
  </DomainObject.Predmet.StrankaListFormatedWithAdressOIB>
  <DomainObject.Predmet.StrankaListNazivFormated>
    <izvorni_sadrzaj>
      <item>Ivan Kovačević</item>
    </izvorni_sadrzaj>
    <derivirana_varijabla naziv="DomainObject.Predmet.StrankaListNazivFormated_1">
      <item>Ivan Kovačević</item>
    </derivirana_varijabla>
  </DomainObject.Predmet.StrankaListNazivFormated>
  <DomainObject.Predmet.StrankaListNazivFormatedOIB>
    <izvorni_sadrzaj>
      <item>Ivan Kovačević, OIB 66102366177</item>
    </izvorni_sadrzaj>
    <derivirana_varijabla naziv="DomainObject.Predmet.StrankaListNazivFormatedOIB_1">
      <item>Ivan Kovačević, OIB 66102366177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Formated>
  <DomainObject.Predmet.OstaliList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FormatedOIB>
  <DomainObject.Predmet.OstaliListFormatedWithAdress>
    <izvorni_sadrzaj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izvorni_sadrzaj>
    <derivirana_varijabla naziv="DomainObject.Predmet.OstaliListFormatedWithAdress_1">
      <item>B2 KAPITAL d.o.o., Radnička cesta 41, 10000 Zagreb</item>
      <item>UNIVERZAL d.o.o. ZA KOMUNALNE DJELATNOSTI, Vladimira Nazora 68, 31400 Đakovo</item>
      <item>ZLATNO ŽITO d.o.o., Stanka Lehote 7a, 31400 Budrovci</item>
      <item>VODOVOD-OSIJEK d.o.o., Poljski put 1, 31000 Osijek</item>
      <item>VIPnet d.o.o., Vrtni put 1, 10000 Zagreb</item>
      <item>HPB d.d., Jurišićeva 4, 10000 Zagreb</item>
      <item>FINA ZAGREB, Ulica grada Vukovara 70, 10000 Zagreb</item>
    </derivirana_varijabla>
  </DomainObject.Predmet.OstaliListFormatedWithAdress>
  <DomainObject.Predmet.OstaliListFormatedWithAdressOIB>
    <izvorni_sadrzaj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izvorni_sadrzaj>
    <derivirana_varijabla naziv="DomainObject.Predmet.OstaliListFormatedWithAdressOIB_1">
      <item>B2 KAPITAL d.o.o., OIB 57509775367, Radnička cesta 41, 10000 Zagreb</item>
      <item>UNIVERZAL d.o.o. ZA KOMUNALNE DJELATNOSTI, OIB 34319609112, Vladimira Nazora 68, 31400 Đakovo</item>
      <item>ZLATNO ŽITO d.o.o., OIB 05950153752, Stanka Lehote 7a, 31400 Budrovci</item>
      <item>VODOVOD-OSIJEK d.o.o., OIB 43654507669, Poljski put 1, 31000 Osijek</item>
      <item>VIPnet d.o.o., OIB 29524210204, Vrtni put 1, 10000 Zagreb</item>
      <item>HPB d.d., OIB 87939104217, Jurišićeva 4, 10000 Zagreb</item>
      <item>FINA ZAGREB, OIB 85821130368, Ulica grada Vukovara 70, 10000 Zagreb</item>
    </derivirana_varijabla>
  </DomainObject.Predmet.OstaliListFormatedWithAdressOIB>
  <DomainObject.Predmet.OstaliListNazivFormated>
    <izvorni_sadrzaj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OstaliListNazivFormated_1"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OstaliListNazivFormated>
  <DomainObject.Predmet.OstaliListNazivFormatedOIB>
    <izvorni_sadrzaj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izvorni_sadrzaj>
    <derivirana_varijabla naziv="DomainObject.Predmet.OstaliListNazivFormatedOIB_1">
      <item>B2 KAPITAL d.o.o., OIB 57509775367</item>
      <item>UNIVERZAL d.o.o. ZA KOMUNALNE DJELATNOSTI, OIB 34319609112</item>
      <item>ZLATNO ŽITO d.o.o., OIB 05950153752</item>
      <item>VODOVOD-OSIJEK d.o.o., OIB 43654507669</item>
      <item>VIPnet d.o.o., OIB 29524210204</item>
      <item>HPB d.d., OIB 87939104217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Sp-29/2016-10</izvorni_sadrzaj>
    <derivirana_varijabla naziv="DomainObject.PoslovniBrojDokumenta_1">Sp-29/2016-10</derivirana_varijabla>
  </DomainObject.PoslovniBrojDokumenta>
  <DomainObject.Predmet.StrankaIDrugi>
    <izvorni_sadrzaj>Ivan Kovačević</izvorni_sadrzaj>
    <derivirana_varijabla naziv="DomainObject.Predmet.StrankaIDrugi_1">Ivan Kovačević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Kovačević, OIB 66102366177, Zeleno Polje 9, 31000 Osijek</izvorni_sadrzaj>
    <derivirana_varijabla naziv="DomainObject.Predmet.StrankaIDrugiAdressOIB_1">Ivan Kovačević, OIB 66102366177, Zeleno Polje 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izvorni_sadrzaj>
    <derivirana_varijabla naziv="DomainObject.Predmet.SudioniciListNaziv_1">
      <item>Ivan Kovačević</item>
      <item>B2 KAPITAL d.o.o.</item>
      <item>UNIVERZAL d.o.o. ZA KOMUNALNE DJELATNOSTI</item>
      <item>ZLATNO ŽITO d.o.o.</item>
      <item>VODOVOD-OSIJEK d.o.o.</item>
      <item>VIPnet d.o.o.</item>
      <item>HPB d.d.</item>
      <item>FINA ZAGREB</item>
    </derivirana_varijabla>
  </DomainObject.Predmet.SudioniciListNaziv>
  <DomainObject.Predmet.SudioniciListAdressOIB>
    <izvorni_sadrzaj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izvorni_sadrzaj>
    <derivirana_varijabla naziv="DomainObject.Predmet.SudioniciListAdressOIB_1">
      <item>Ivan Kovačević, OIB 66102366177, Zeleno Polje 9,31000 Osijek</item>
      <item>B2 KAPITAL d.o.o., OIB 57509775367, Radnička cesta 41,10000 Zagreb</item>
      <item>UNIVERZAL d.o.o. ZA KOMUNALNE DJELATNOSTI, OIB 34319609112, Vladimira Nazora 68,31400 Đakovo</item>
      <item>ZLATNO ŽITO d.o.o., OIB 05950153752, Stanka Lehote 7a,31400 Budrovci</item>
      <item>VODOVOD-OSIJEK d.o.o., OIB 43654507669, Poljski put 1,31000 Osijek</item>
      <item>VIPnet d.o.o., OIB 29524210204, Vrtni put 1,10000 Zagreb</item>
      <item>HPB d.d., OIB 87939104217, Jurišićeva 4,10000 Zagreb</item>
      <item>FINA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izvorni_sadrzaj>
    <derivirana_varijabla naziv="DomainObject.Predmet.SudioniciListNazivOIB_1">
      <item>, OIB 66102366177</item>
      <item>, OIB 57509775367</item>
      <item>, OIB 34319609112</item>
      <item>, OIB 05950153752</item>
      <item>, OIB 43654507669</item>
      <item>, OIB 29524210204</item>
      <item>, OIB 87939104217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908</properties:Words>
  <properties:Characters>5010</properties:Characters>
  <properties:Lines>142</properties:Lines>
  <properties:Paragraphs>43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6107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2017-08-11T06:57:00Z</dcterms:created>
  <dc:creator>sud</dc:creator>
  <cp:lastModifiedBy>Tonkica Topić</cp:lastModifiedBy>
  <cp:lastPrinted>2017-08-11T07:11:00Z</cp:lastPrinted>
  <dcterms:modified xmlns:xsi="http://www.w3.org/2001/XMLSchema-instance" xsi:type="dcterms:W3CDTF">2017-08-11T10:21:00Z</dcterms:modified>
  <cp:revision>6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Sp-29/2016-10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