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4a88" w14:paraId="4564a88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</w:p>
    <w:p w:rsidRDefault="006C7B89" w:rsidP="00B62970" w:rsidR="006C7B89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613974" w:rsidP="00613974" w:rsidR="00613974" w:rsidRPr="00613974">
      <w:pPr>
        <w:jc w:val="both"/>
        <w:rPr>
          <w:rFonts w:hAnsi="Times New Roman" w:ascii="Times New Roman"/>
          <w:szCs w:val="24"/>
          <w:lang w:val="pl-PL"/>
        </w:rPr>
      </w:pPr>
    </w:p>
    <w:p w:rsidRDefault="00613974" w:rsidP="006C7B89" w:rsidR="00B62970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613974">
        <w:rPr>
          <w:rFonts w:hAnsi="Times New Roman" w:ascii="Times New Roman"/>
          <w:szCs w:val="24"/>
          <w:lang w:val="pl-PL"/>
        </w:rPr>
        <w:t>Trgovački sud u Zagrebu, po sucu Nikoli Ribariću, u stečajnom predmetu nad stečajnim dužnikom DIVUS MARKETING d.o.o. u stečaju, Zagreb (Grad Zagreb), Kulmerska 24, OIB: 87848166566, dana 8. studenoga 2018.,</w:t>
      </w:r>
    </w:p>
    <w:p w:rsidRDefault="00613974" w:rsidP="00613974" w:rsidR="00613974" w:rsidRPr="00613974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C61C38" w:rsidP="00B62970" w:rsidR="00613974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Poziva se stečajni upravitelj, u roku od 8 dana od dana dostave ovog zaključka, obrazložiti svoj </w:t>
      </w:r>
      <w:r w:rsidR="00880158">
        <w:rPr>
          <w:rFonts w:hAnsi="Times New Roman" w:ascii="Times New Roman"/>
          <w:szCs w:val="24"/>
          <w:lang w:val="pl-PL"/>
        </w:rPr>
        <w:t>prijedlog za prodajom nekretnine</w:t>
      </w:r>
      <w:r w:rsidR="00613974">
        <w:rPr>
          <w:rFonts w:hAnsi="Times New Roman" w:ascii="Times New Roman"/>
          <w:szCs w:val="24"/>
          <w:lang w:val="pl-PL"/>
        </w:rPr>
        <w:t xml:space="preserve"> u vlasništvu stečajnog dužnika</w:t>
      </w:r>
      <w:r w:rsidR="00880158">
        <w:rPr>
          <w:rFonts w:hAnsi="Times New Roman" w:ascii="Times New Roman"/>
          <w:szCs w:val="24"/>
          <w:lang w:val="pl-PL"/>
        </w:rPr>
        <w:t xml:space="preserve"> u ovosudnom stečajnom postupku koja je upisana </w:t>
      </w:r>
      <w:r w:rsidR="003F0040">
        <w:rPr>
          <w:rFonts w:hAnsi="Times New Roman" w:ascii="Times New Roman"/>
          <w:szCs w:val="24"/>
          <w:lang w:val="pl-PL"/>
        </w:rPr>
        <w:t>u zemljišnim knjigama Zemljišnoknjižnog odjela Buje, Općinskog suda u Puli-Pola:</w:t>
      </w:r>
    </w:p>
    <w:p w:rsidRDefault="003F0040" w:rsidP="00B62970" w:rsidR="003F004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kč.br.2573/8 Dvorište, poslovna zgrada, ukupne površine 1306 m2:</w:t>
      </w:r>
    </w:p>
    <w:p w:rsidRDefault="003F0040" w:rsidP="00B62970" w:rsidR="003F004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-1. suvlasnički dio  </w:t>
      </w:r>
      <w:r w:rsidR="00804A6D">
        <w:rPr>
          <w:rFonts w:hAnsi="Times New Roman" w:ascii="Times New Roman"/>
          <w:szCs w:val="24"/>
          <w:lang w:val="pl-PL"/>
        </w:rPr>
        <w:t>5913/10000 etažno vlasništvo (E-1)</w:t>
      </w:r>
    </w:p>
    <w:p w:rsidRDefault="00804A6D" w:rsidP="00B62970" w:rsidR="00804A6D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</w:p>
    <w:p w:rsidRDefault="00613974" w:rsidP="00B62970" w:rsidR="00804A6D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na koj</w:t>
      </w:r>
      <w:r w:rsidR="00880158">
        <w:rPr>
          <w:rFonts w:hAnsi="Times New Roman" w:ascii="Times New Roman"/>
          <w:szCs w:val="24"/>
          <w:lang w:val="pl-PL"/>
        </w:rPr>
        <w:t>oj</w:t>
      </w:r>
      <w:r>
        <w:rPr>
          <w:rFonts w:hAnsi="Times New Roman" w:ascii="Times New Roman"/>
          <w:szCs w:val="24"/>
          <w:lang w:val="pl-PL"/>
        </w:rPr>
        <w:t xml:space="preserve"> postoji </w:t>
      </w:r>
      <w:r w:rsidR="00804A6D">
        <w:rPr>
          <w:rFonts w:hAnsi="Times New Roman" w:ascii="Times New Roman"/>
          <w:szCs w:val="24"/>
          <w:lang w:val="pl-PL"/>
        </w:rPr>
        <w:t xml:space="preserve">upisano </w:t>
      </w:r>
      <w:r>
        <w:rPr>
          <w:rFonts w:hAnsi="Times New Roman" w:ascii="Times New Roman"/>
          <w:szCs w:val="24"/>
          <w:lang w:val="pl-PL"/>
        </w:rPr>
        <w:t xml:space="preserve">razlučno pravo u </w:t>
      </w:r>
      <w:r w:rsidR="00804A6D">
        <w:rPr>
          <w:rFonts w:hAnsi="Times New Roman" w:ascii="Times New Roman"/>
          <w:szCs w:val="24"/>
          <w:lang w:val="pl-PL"/>
        </w:rPr>
        <w:t>korist RUMIN MIROSLAV, OIB: 10683268967, Istarska ulica 16, Novigrad</w:t>
      </w:r>
    </w:p>
    <w:p w:rsidRDefault="001C78BD" w:rsidP="006C7B89" w:rsidR="001C78BD">
      <w:pPr>
        <w:ind w:right="708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880158">
        <w:rPr>
          <w:rFonts w:hAnsi="Times New Roman" w:ascii="Times New Roman"/>
          <w:szCs w:val="24"/>
          <w:lang w:val="pl-PL"/>
        </w:rPr>
        <w:t>8. studenoga</w:t>
      </w:r>
      <w:r>
        <w:rPr>
          <w:rFonts w:hAnsi="Times New Roman" w:ascii="Times New Roman"/>
          <w:szCs w:val="24"/>
          <w:lang w:val="pl-PL"/>
        </w:rPr>
        <w:t xml:space="preserve"> 2018.</w:t>
      </w:r>
    </w:p>
    <w:p w:rsidRDefault="00B62970" w:rsidP="00E91121" w:rsidR="00D479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6C7B89">
        <w:rPr>
          <w:rFonts w:hAnsi="Times New Roman" w:ascii="Times New Roman"/>
          <w:szCs w:val="24"/>
          <w:lang w:val="pl-PL"/>
        </w:rPr>
        <w:tab/>
      </w:r>
      <w:r w:rsidR="00D479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6CA9" w:rsidP="006C7B89" w:rsidR="00D4793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06CA9" w:rsidP="006C7B89" w:rsidR="00E06CA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06CA9" w:rsidP="00E06CA9" w:rsidR="00E06CA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</w:t>
      </w:r>
      <w:r>
        <w:rPr>
          <w:rFonts w:eastAsiaTheme="minorHAnsi" w:hAnsi="Times New Roman" w:ascii="Times New Roman"/>
          <w:szCs w:val="24"/>
          <w:lang w:eastAsia="en-US" w:val="hr-HR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 w:val="hr-HR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 w:val="hr-HR"/>
        </w:rPr>
        <w:t xml:space="preserve"> - ovlašteni službenik</w:t>
      </w:r>
    </w:p>
    <w:p w:rsidRDefault="00E06CA9" w:rsidP="00E06CA9" w:rsidR="00E06CA9" w:rsidRPr="00E06CA9">
      <w:pPr>
        <w:pStyle w:val="Podnaslov"/>
        <w:ind w:firstLine="708" w:left="5664"/>
        <w:rPr>
          <w:rFonts w:hAnsi="Times New Roman" w:ascii="Times New Roman"/>
          <w:b w:val="false"/>
          <w:color w:themeColor="text1" w:val="000000"/>
          <w:szCs w:val="24"/>
        </w:rPr>
      </w:pPr>
      <w:r w:rsidRPr="00E06CA9">
        <w:rPr>
          <w:rFonts w:eastAsiaTheme="minorHAnsi" w:hAnsi="Times New Roman" w:ascii="Times New Roman"/>
          <w:b w:val="false"/>
          <w:color w:themeColor="text1" w:val="000000"/>
          <w:szCs w:val="24"/>
          <w:lang w:eastAsia="en-US"/>
        </w:rPr>
        <w:t>Maja Hajtek</w:t>
      </w:r>
    </w:p>
    <w:p w:rsidRDefault="00B77352" w:rsidP="00D47937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7352" w:rsidP="00B77352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80158" w:rsidP="00880158" w:rsidR="00880158" w:rsidRPr="00880158">
      <w:pPr>
        <w:rPr>
          <w:rFonts w:hAnsi="Times New Roman" w:ascii="Times New Roman"/>
        </w:rPr>
      </w:pPr>
      <w:proofErr w:type="spellStart"/>
      <w:r w:rsidRPr="00880158">
        <w:rPr>
          <w:rFonts w:hAnsi="Times New Roman" w:ascii="Times New Roman"/>
        </w:rPr>
        <w:t>UPUTA</w:t>
      </w:r>
      <w:proofErr w:type="spellEnd"/>
      <w:r w:rsidRPr="00880158">
        <w:rPr>
          <w:rFonts w:hAnsi="Times New Roman" w:ascii="Times New Roman"/>
        </w:rPr>
        <w:t xml:space="preserve"> O </w:t>
      </w:r>
      <w:proofErr w:type="spellStart"/>
      <w:r w:rsidRPr="00880158">
        <w:rPr>
          <w:rFonts w:hAnsi="Times New Roman" w:ascii="Times New Roman"/>
        </w:rPr>
        <w:t>PRAVNOM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LIJEKU</w:t>
      </w:r>
      <w:proofErr w:type="spellEnd"/>
      <w:r w:rsidRPr="00880158">
        <w:rPr>
          <w:rFonts w:hAnsi="Times New Roman" w:ascii="Times New Roman"/>
        </w:rPr>
        <w:t>:</w:t>
      </w:r>
    </w:p>
    <w:p w:rsidRDefault="00880158" w:rsidP="00880158" w:rsidR="00D47937">
      <w:pPr>
        <w:rPr>
          <w:rFonts w:hAnsi="Times New Roman" w:ascii="Times New Roman"/>
        </w:rPr>
      </w:pPr>
      <w:proofErr w:type="spellStart"/>
      <w:r w:rsidRPr="00880158">
        <w:rPr>
          <w:rFonts w:hAnsi="Times New Roman" w:ascii="Times New Roman"/>
        </w:rPr>
        <w:t>Protiv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ovog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zaključka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nije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dopuštena</w:t>
      </w:r>
      <w:proofErr w:type="spellEnd"/>
      <w:r w:rsidRPr="00880158">
        <w:rPr>
          <w:rFonts w:hAnsi="Times New Roman" w:ascii="Times New Roman"/>
        </w:rPr>
        <w:t xml:space="preserve"> </w:t>
      </w:r>
      <w:proofErr w:type="spellStart"/>
      <w:r w:rsidRPr="00880158">
        <w:rPr>
          <w:rFonts w:hAnsi="Times New Roman" w:ascii="Times New Roman"/>
        </w:rPr>
        <w:t>žalba</w:t>
      </w:r>
      <w:proofErr w:type="spellEnd"/>
      <w:r w:rsidRPr="00880158">
        <w:rPr>
          <w:rFonts w:hAnsi="Times New Roman" w:ascii="Times New Roman"/>
        </w:rPr>
        <w:t xml:space="preserve"> (</w:t>
      </w:r>
      <w:proofErr w:type="spellStart"/>
      <w:r w:rsidRPr="00880158">
        <w:rPr>
          <w:rFonts w:hAnsi="Times New Roman" w:ascii="Times New Roman"/>
        </w:rPr>
        <w:t>čl.19.st.7</w:t>
      </w:r>
      <w:proofErr w:type="spellEnd"/>
      <w:r w:rsidRPr="00880158">
        <w:rPr>
          <w:rFonts w:hAnsi="Times New Roman" w:ascii="Times New Roman"/>
        </w:rPr>
        <w:t xml:space="preserve">. </w:t>
      </w:r>
      <w:proofErr w:type="spellStart"/>
      <w:r w:rsidRPr="00880158">
        <w:rPr>
          <w:rFonts w:hAnsi="Times New Roman" w:ascii="Times New Roman"/>
        </w:rPr>
        <w:t>SZ</w:t>
      </w:r>
      <w:proofErr w:type="spellEnd"/>
      <w:r w:rsidRPr="00880158">
        <w:rPr>
          <w:rFonts w:hAnsi="Times New Roman" w:ascii="Times New Roman"/>
        </w:rPr>
        <w:t>).</w:t>
      </w:r>
    </w:p>
    <w:p w:rsidRDefault="006C7B89" w:rsidR="006C7B89">
      <w:pPr>
        <w:rPr>
          <w:rFonts w:hAnsi="Times New Roman" w:ascii="Times New Roman"/>
        </w:rPr>
      </w:pPr>
    </w:p>
    <w:p w:rsidRDefault="00B62970" w:rsidP="00E06CA9" w:rsidR="00B62970" w:rsidRPr="006C7B89">
      <w:pPr>
        <w:pStyle w:val="Odlomakpopisa"/>
        <w:rPr>
          <w:rFonts w:hAnsi="Times New Roman" w:ascii="Times New Roman"/>
        </w:rPr>
      </w:pPr>
    </w:p>
    <w:sectPr w:rsidSect="006C7B89" w:rsidR="00B62970" w:rsidRPr="006C7B89">
      <w:headerReference w:type="first" r:id="rId10"/>
      <w:pgSz w:code="9" w:h="16840" w:w="11907"/>
      <w:pgMar w:gutter="0" w:footer="720" w:header="720" w:left="1418" w:bottom="1418" w:right="1418" w:top="1114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B89" w:rsidP="006C7B89" w:rsidR="006C7B89">
      <w:r>
        <w:separator/>
      </w:r>
    </w:p>
  </w:endnote>
  <w:endnote w:id="0" w:type="continuationSeparator">
    <w:p w:rsidRDefault="006C7B89" w:rsidP="006C7B89" w:rsidR="006C7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B89" w:rsidP="006C7B89" w:rsidR="006C7B89">
      <w:r>
        <w:separator/>
      </w:r>
    </w:p>
  </w:footnote>
  <w:footnote w:id="0" w:type="continuationSeparator">
    <w:p w:rsidRDefault="006C7B89" w:rsidP="006C7B89" w:rsidR="006C7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B89" w:rsidP="006C7B89" w:rsidR="006C7B89" w:rsidRPr="00977D8D">
    <w:pPr>
      <w:jc w:val="right"/>
      <w:rPr>
        <w:rFonts w:hAnsi="Times New Roman" w:ascii="Times New Roman"/>
        <w:szCs w:val="24"/>
        <w:lang w:val="pl-PL"/>
      </w:rPr>
    </w:pPr>
    <w:r w:rsidRPr="00977D8D">
      <w:rPr>
        <w:rFonts w:hAnsi="Times New Roman" w:ascii="Times New Roman"/>
        <w:szCs w:val="24"/>
        <w:lang w:val="pl-PL"/>
      </w:rPr>
      <w:t>7</w:t>
    </w:r>
    <w:r>
      <w:rPr>
        <w:rFonts w:hAnsi="Times New Roman" w:ascii="Times New Roman"/>
        <w:szCs w:val="24"/>
        <w:lang w:val="pl-PL"/>
      </w:rPr>
      <w:t>2.</w:t>
    </w:r>
    <w:r w:rsidRPr="00977D8D">
      <w:rPr>
        <w:rFonts w:hAnsi="Times New Roman" w:ascii="Times New Roman"/>
        <w:szCs w:val="24"/>
        <w:lang w:val="pl-PL"/>
      </w:rPr>
      <w:t xml:space="preserve"> St-</w:t>
    </w:r>
    <w:r>
      <w:rPr>
        <w:rFonts w:hAnsi="Times New Roman" w:ascii="Times New Roman"/>
        <w:szCs w:val="24"/>
        <w:lang w:val="pl-PL"/>
      </w:rPr>
      <w:t>3771/2016-39</w:t>
    </w:r>
  </w:p>
  <w:p w:rsidRDefault="006C7B89" w:rsidP="006C7B89" w:rsidR="006C7B89">
    <w:pPr>
      <w:pStyle w:val="Zaglavlje"/>
      <w:jc w:val="right"/>
    </w:pPr>
  </w:p>
  <w:p w:rsidRDefault="006C7B89" w:rsidR="006C7B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115B8"/>
    <w:multiLevelType w:val="hybridMultilevel"/>
    <w:tmpl w:val="D75ED6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1C78BD"/>
    <w:rsid w:val="002B5649"/>
    <w:rsid w:val="003F0040"/>
    <w:rsid w:val="005E2BEA"/>
    <w:rsid w:val="00613974"/>
    <w:rsid w:val="006C7B89"/>
    <w:rsid w:val="00804A6D"/>
    <w:rsid w:val="00880158"/>
    <w:rsid w:val="00B62970"/>
    <w:rsid w:val="00B77352"/>
    <w:rsid w:val="00BB4BDA"/>
    <w:rsid w:val="00C61C38"/>
    <w:rsid w:val="00C85626"/>
    <w:rsid w:val="00D06A1A"/>
    <w:rsid w:val="00D47937"/>
    <w:rsid w:val="00E0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B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B89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C7B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B89"/>
    <w:rPr>
      <w:rFonts w:cs="Times New Roman" w:eastAsia="Times New Roman" w:hAnsi="Arial" w:asci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C7B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C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CA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C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C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B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B89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C7B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B89"/>
    <w:rPr>
      <w:rFonts w:ascii="Arial" w:cs="Times New Roman" w:eastAsia="Times New Roman" w:hAns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C7B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CA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St-3771/2016-32</izvorni_sadrzaj>
    <derivirana_varijabla naziv="DomainObject.PredzadnjaOdlukaIzPredmeta.Oznaka_1">St-3771/2016-32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889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2018-11-08T10:29:00Z</dcterms:created>
  <dc:creator>Nikola Ribarić</dc:creator>
  <cp:lastModifiedBy>Maja Hajtek</cp:lastModifiedBy>
  <cp:lastPrinted>2018-10-18T11:11:00Z</cp:lastPrinted>
  <dcterms:modified xmlns:xsi="http://www.w3.org/2001/XMLSchema-instance" xsi:type="dcterms:W3CDTF">2018-11-08T10:42:00Z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(poziv na upravitelju da obrazloži svoj prijedlog divus marketing 8.11.2018..docx)</vt:lpwstr>
  </prop:property>
  <prop:property name="CC_coloring" pid="5" fmtid="{D5CDD505-2E9C-101B-9397-08002B2CF9AE}">
    <vt:bool>false</vt:bool>
  </prop:property>
</prop:Properties>
</file>