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6cec3" w14:paraId="1a6cec3" w:rsidRDefault="009D77FE" w:rsidP="00910611" w:rsidR="009D77F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D77FE" w:rsidP="00910611" w:rsidR="009D77FE">
      <w:r>
        <w:rPr>
          <w:rFonts w:eastAsia="MS Mincho"/>
        </w:rPr>
        <w:t xml:space="preserve">  REPUBLIKA HRVATSKA</w:t>
      </w:r>
    </w:p>
    <w:p w:rsidRDefault="009D77FE" w:rsidP="00910611" w:rsidR="009D77FE">
      <w:r>
        <w:rPr>
          <w:rFonts w:eastAsia="MS Mincho"/>
        </w:rPr>
        <w:t>TRGOVAČKI SUD U RIJECI</w:t>
      </w:r>
    </w:p>
    <w:p w:rsidRDefault="009D77FE" w:rsidR="009D77FE" w:rsidRPr="00910611">
      <w:pPr>
        <w:rPr>
          <w:rFonts w:eastAsia="MS Mincho"/>
        </w:rPr>
      </w:pPr>
      <w:r>
        <w:rPr>
          <w:rFonts w:eastAsia="MS Mincho"/>
        </w:rPr>
        <w:t xml:space="preserve">      Rijeka, Zadarska 1 i 3</w:t>
      </w:r>
    </w:p>
    <w:p w:rsidRDefault="009D77FE" w:rsidP="00910611" w:rsidR="009D77FE" w:rsidRPr="00910611"/>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 xml:space="preserve">stečajnog postupka nad trgovačkim društvom </w:t>
      </w:r>
      <w:r w:rsidR="00D3051A" w:rsidRPr="00D3051A">
        <w:rPr>
          <w:rFonts w:cs="Arial"/>
          <w:b/>
        </w:rPr>
        <w:t>Agencija za promet nekretninama RECITAL društvo s ograničenom odgovornošću, Rijeka, Krešimirova 60, OIB 24403211680</w:t>
      </w:r>
      <w:r w:rsidR="00D72D03">
        <w:rPr>
          <w:rFonts w:cs="Arial"/>
          <w:b/>
        </w:rPr>
        <w:t>,</w:t>
      </w:r>
      <w:r w:rsidR="004C2AC0">
        <w:rPr>
          <w:rFonts w:cs="Arial"/>
          <w:b/>
        </w:rPr>
        <w:t xml:space="preserve"> </w:t>
      </w:r>
      <w:r w:rsidR="007F30F2" w:rsidRPr="007F30F2">
        <w:rPr>
          <w:rFonts w:cs="Arial"/>
        </w:rPr>
        <w:t xml:space="preserve">dana </w:t>
      </w:r>
      <w:r w:rsidR="008E3855">
        <w:rPr>
          <w:rFonts w:cs="Arial"/>
        </w:rPr>
        <w:t>14</w:t>
      </w:r>
      <w:r w:rsidR="0076513F">
        <w:rPr>
          <w:rFonts w:cs="Arial"/>
        </w:rPr>
        <w:t>. srpnja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 </w:t>
      </w:r>
      <w:r w:rsidR="00D3051A" w:rsidRPr="00D3051A">
        <w:rPr>
          <w:rFonts w:cs="Arial"/>
          <w:b/>
        </w:rPr>
        <w:t>Agencija za promet nekretninama RECITAL društvo s ograničenom odgovornošću, Rijeka, Krešimirova 60, OIB 24403211680</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8E3855">
        <w:t xml:space="preserve"> </w:t>
      </w:r>
      <w:r w:rsidR="004308D5">
        <w:t>ILFAD MAHMIĆ iz Rijeke, Zvonimira 21, OIB 83875097332</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8E3855" w:rsidR="008E3855">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637363" w:rsidP="00637363" w:rsidR="00637363">
      <w:pPr>
        <w:ind w:left="1080"/>
        <w:jc w:val="both"/>
      </w:pPr>
    </w:p>
    <w:p w:rsidRDefault="00BD44B7" w:rsidP="00637363" w:rsidR="00BD44B7">
      <w:pPr>
        <w:ind w:left="1080"/>
        <w:jc w:val="both"/>
      </w:pPr>
    </w:p>
    <w:p w:rsidRDefault="00676B2F" w:rsidP="00727D2D" w:rsidR="00676B2F">
      <w:pPr>
        <w:numPr>
          <w:ilvl w:val="0"/>
          <w:numId w:val="4"/>
        </w:numPr>
        <w:tabs>
          <w:tab w:pos="1080" w:val="num"/>
        </w:tabs>
        <w:jc w:val="both"/>
      </w:pPr>
      <w:r>
        <w:t>Osobe 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637363" w:rsidP="00BF24A6" w:rsidR="00BF24A6" w:rsidRPr="00BF24A6">
      <w:pPr>
        <w:jc w:val="center"/>
        <w:rPr>
          <w:b/>
          <w:bCs/>
        </w:rPr>
      </w:pPr>
      <w:r>
        <w:rPr>
          <w:b/>
          <w:bCs/>
        </w:rPr>
        <w:t>12</w:t>
      </w:r>
      <w:r w:rsidR="0076513F">
        <w:rPr>
          <w:b/>
          <w:bCs/>
        </w:rPr>
        <w:t>. listopada</w:t>
      </w:r>
      <w:r w:rsidR="00BF24A6" w:rsidRPr="00BF24A6">
        <w:rPr>
          <w:b/>
          <w:bCs/>
        </w:rPr>
        <w:t xml:space="preserve"> 201</w:t>
      </w:r>
      <w:r w:rsidR="002A6B0C">
        <w:rPr>
          <w:b/>
          <w:bCs/>
        </w:rPr>
        <w:t>6</w:t>
      </w:r>
      <w:r w:rsidR="00367E18">
        <w:rPr>
          <w:b/>
          <w:bCs/>
        </w:rPr>
        <w:t xml:space="preserve">. godine u </w:t>
      </w:r>
      <w:r w:rsidR="004308D5">
        <w:rPr>
          <w:b/>
          <w:bCs/>
        </w:rPr>
        <w:t>11</w:t>
      </w:r>
      <w:r w:rsidR="00BF24A6" w:rsidRPr="00BF24A6">
        <w:rPr>
          <w:b/>
          <w:bCs/>
        </w:rPr>
        <w:t>:</w:t>
      </w:r>
      <w:r w:rsidR="004308D5">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1A0661">
        <w:t>15</w:t>
      </w:r>
      <w:r w:rsidR="00155044">
        <w:t>. ožujka</w:t>
      </w:r>
      <w:r w:rsidR="00727D2D">
        <w:t xml:space="preserve"> 201</w:t>
      </w:r>
      <w:r w:rsidR="00676B2F">
        <w:t>6</w:t>
      </w:r>
      <w:r w:rsidR="00727D2D">
        <w:t xml:space="preserve">. godine prijedlog za otvaranje stečajnog postupka nad dužnikom </w:t>
      </w:r>
      <w:r w:rsidR="00D3051A" w:rsidRPr="00D3051A">
        <w:t>Agencija za promet nekretninama RECITAL društvo s ograničenom odgovornošću, Rijeka, Krešimirova 60, OIB 24403211680</w:t>
      </w:r>
      <w:r w:rsidR="00934ACD" w:rsidRPr="00934ACD">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E7681E">
        <w:t>01. rujna 2015</w:t>
      </w:r>
      <w:r>
        <w:t xml:space="preserve">. godine u Očevidniku redoslijeda osnova za plaćanje ima evidentirane neizvršene osnove za plaćanje u </w:t>
      </w:r>
      <w:r w:rsidR="00036499">
        <w:t xml:space="preserve">neprekinutom razdoblju od </w:t>
      </w:r>
      <w:r w:rsidR="00BD44B7">
        <w:t>337</w:t>
      </w:r>
      <w:r w:rsidR="00036499">
        <w:t xml:space="preserve"> dana u </w:t>
      </w:r>
      <w:r>
        <w:t xml:space="preserve">ukupnom iznosu od </w:t>
      </w:r>
      <w:r w:rsidR="00BD44B7">
        <w:t>33.540,59</w:t>
      </w:r>
      <w:r>
        <w:t xml:space="preserve"> kn u koji iznos je uračunata i kamata i naknada Financijske agencije za provedbe ovrhe, da dužnik ima </w:t>
      </w:r>
      <w:r w:rsidR="00E7681E">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1A0661">
        <w:t>15. lipnja</w:t>
      </w:r>
      <w:r w:rsidR="000E125D">
        <w:t xml:space="preserve"> 2016. godine </w:t>
      </w:r>
      <w:r w:rsidR="00155044">
        <w:t xml:space="preserve">ima evidentirane neizvršene osnove za plaćanje u neprekinutom razdoblju od </w:t>
      </w:r>
      <w:r w:rsidR="00BD44B7">
        <w:t>624</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8E3855">
        <w:rPr>
          <w:b/>
        </w:rPr>
        <w:t>14</w:t>
      </w:r>
      <w:r w:rsidR="001A0661">
        <w:rPr>
          <w:b/>
        </w:rPr>
        <w:t>. srpnja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D509BC" w:rsidR="0073190C">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934ACD">
        <w:rPr>
          <w:b/>
        </w:rPr>
        <w:t xml:space="preserve"> </w:t>
      </w:r>
      <w:r w:rsidR="00D509BC">
        <w:rPr>
          <w:b/>
        </w:rPr>
        <w:t xml:space="preserve"> </w:t>
      </w:r>
    </w:p>
    <w:p w:rsidRDefault="00B60ABB" w:rsidP="00B60ABB" w:rsidR="00B60ABB">
      <w:pPr>
        <w:ind w:left="2160"/>
        <w:jc w:val="right"/>
        <w:rPr>
          <w:b/>
        </w:rPr>
      </w:pP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zastupniku dužnika po zakonu</w:t>
      </w:r>
      <w:r w:rsidR="008E3855">
        <w:rPr>
          <w:sz w:val="20"/>
          <w:szCs w:val="20"/>
        </w:rPr>
        <w:t xml:space="preserve"> </w:t>
      </w:r>
      <w:r w:rsidR="00BD44B7">
        <w:rPr>
          <w:sz w:val="20"/>
          <w:szCs w:val="20"/>
        </w:rPr>
        <w:t xml:space="preserve">Ilfad Mahmić </w:t>
      </w:r>
      <w:r w:rsidR="00637363">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8E3855">
        <w:rPr>
          <w:sz w:val="20"/>
          <w:szCs w:val="20"/>
        </w:rPr>
        <w:t>14</w:t>
      </w:r>
      <w:r w:rsidR="001A0661">
        <w:rPr>
          <w:sz w:val="20"/>
          <w:szCs w:val="20"/>
        </w:rPr>
        <w:t>.7</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D77FE">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D3051A">
      <w:t>680</w:t>
    </w:r>
    <w:r w:rsidR="00866C5A">
      <w:t>/16-</w:t>
    </w:r>
    <w:r w:rsidR="0076513F">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6499"/>
    <w:rsid w:val="0004116B"/>
    <w:rsid w:val="00055628"/>
    <w:rsid w:val="000673BD"/>
    <w:rsid w:val="000713C5"/>
    <w:rsid w:val="00083F32"/>
    <w:rsid w:val="000C119A"/>
    <w:rsid w:val="000C4209"/>
    <w:rsid w:val="000E125D"/>
    <w:rsid w:val="000F4EC2"/>
    <w:rsid w:val="00113914"/>
    <w:rsid w:val="00135745"/>
    <w:rsid w:val="00155044"/>
    <w:rsid w:val="001704C1"/>
    <w:rsid w:val="00183BA5"/>
    <w:rsid w:val="001851D8"/>
    <w:rsid w:val="00185B2A"/>
    <w:rsid w:val="00193BAA"/>
    <w:rsid w:val="001A0661"/>
    <w:rsid w:val="001B269F"/>
    <w:rsid w:val="001B6375"/>
    <w:rsid w:val="001D471C"/>
    <w:rsid w:val="001D51B8"/>
    <w:rsid w:val="002052BD"/>
    <w:rsid w:val="00226C34"/>
    <w:rsid w:val="0025382A"/>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08D5"/>
    <w:rsid w:val="004376DF"/>
    <w:rsid w:val="004A184C"/>
    <w:rsid w:val="004C2AC0"/>
    <w:rsid w:val="004C57B3"/>
    <w:rsid w:val="004D0A0B"/>
    <w:rsid w:val="00533014"/>
    <w:rsid w:val="00537A36"/>
    <w:rsid w:val="005436EC"/>
    <w:rsid w:val="00552C70"/>
    <w:rsid w:val="00556458"/>
    <w:rsid w:val="00573792"/>
    <w:rsid w:val="005B2106"/>
    <w:rsid w:val="005F6BB1"/>
    <w:rsid w:val="0060516A"/>
    <w:rsid w:val="0061436B"/>
    <w:rsid w:val="00617145"/>
    <w:rsid w:val="00637363"/>
    <w:rsid w:val="00676B2F"/>
    <w:rsid w:val="00683C57"/>
    <w:rsid w:val="00695DB0"/>
    <w:rsid w:val="006962A2"/>
    <w:rsid w:val="00697A3B"/>
    <w:rsid w:val="006B1241"/>
    <w:rsid w:val="006D49E1"/>
    <w:rsid w:val="007002EC"/>
    <w:rsid w:val="00711798"/>
    <w:rsid w:val="00722C92"/>
    <w:rsid w:val="00727D2D"/>
    <w:rsid w:val="0073190C"/>
    <w:rsid w:val="00745630"/>
    <w:rsid w:val="0076513F"/>
    <w:rsid w:val="007767D3"/>
    <w:rsid w:val="007A0E32"/>
    <w:rsid w:val="007F30F2"/>
    <w:rsid w:val="007F7AF6"/>
    <w:rsid w:val="00821538"/>
    <w:rsid w:val="00866C5A"/>
    <w:rsid w:val="00873E1F"/>
    <w:rsid w:val="00875807"/>
    <w:rsid w:val="008818D0"/>
    <w:rsid w:val="008A3D3F"/>
    <w:rsid w:val="008A48C1"/>
    <w:rsid w:val="008C71B5"/>
    <w:rsid w:val="008E181E"/>
    <w:rsid w:val="008E3855"/>
    <w:rsid w:val="008F49F6"/>
    <w:rsid w:val="00934ACD"/>
    <w:rsid w:val="00945219"/>
    <w:rsid w:val="00962300"/>
    <w:rsid w:val="00985159"/>
    <w:rsid w:val="009B219F"/>
    <w:rsid w:val="009B744A"/>
    <w:rsid w:val="009D77FE"/>
    <w:rsid w:val="009F2A16"/>
    <w:rsid w:val="00A276A9"/>
    <w:rsid w:val="00A37716"/>
    <w:rsid w:val="00A46343"/>
    <w:rsid w:val="00A63D14"/>
    <w:rsid w:val="00AA2EB0"/>
    <w:rsid w:val="00AB2202"/>
    <w:rsid w:val="00B1315C"/>
    <w:rsid w:val="00B201CF"/>
    <w:rsid w:val="00B60ABB"/>
    <w:rsid w:val="00B67AA0"/>
    <w:rsid w:val="00B97064"/>
    <w:rsid w:val="00B97531"/>
    <w:rsid w:val="00BD44B7"/>
    <w:rsid w:val="00BE710A"/>
    <w:rsid w:val="00BF24A6"/>
    <w:rsid w:val="00BF7669"/>
    <w:rsid w:val="00C616C1"/>
    <w:rsid w:val="00C87349"/>
    <w:rsid w:val="00D3051A"/>
    <w:rsid w:val="00D509BC"/>
    <w:rsid w:val="00D62065"/>
    <w:rsid w:val="00D6764D"/>
    <w:rsid w:val="00D72D03"/>
    <w:rsid w:val="00D74F2E"/>
    <w:rsid w:val="00DA66D5"/>
    <w:rsid w:val="00DB0E9B"/>
    <w:rsid w:val="00DB20E2"/>
    <w:rsid w:val="00DB54E4"/>
    <w:rsid w:val="00DB579A"/>
    <w:rsid w:val="00DC49D7"/>
    <w:rsid w:val="00DF7E85"/>
    <w:rsid w:val="00E37B45"/>
    <w:rsid w:val="00E7681E"/>
    <w:rsid w:val="00EB196C"/>
    <w:rsid w:val="00EB5F77"/>
    <w:rsid w:val="00ED2C1C"/>
    <w:rsid w:val="00ED5721"/>
    <w:rsid w:val="00EE0C90"/>
    <w:rsid w:val="00EE1647"/>
    <w:rsid w:val="00EF7EE7"/>
    <w:rsid w:val="00F016A5"/>
    <w:rsid w:val="00F15A48"/>
    <w:rsid w:val="00F254A4"/>
    <w:rsid w:val="00F44286"/>
    <w:rsid w:val="00F44721"/>
    <w:rsid w:val="00F80AC3"/>
    <w:rsid w:val="00F80DDD"/>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9D77FE"/>
    <w:rPr>
      <w:color w:val="808080"/>
      <w:bdr w:space="0" w:sz="0" w:color="auto" w:val="none"/>
      <w:shd w:fill="auto" w:color="auto" w:val="clear"/>
    </w:rPr>
  </w:style>
  <w:style w:customStyle="true" w:styleId="eSPISCCParagraphDefaultFont" w:type="character">
    <w:name w:val="eSPIS_CC_Paragraph Default Font"/>
    <w:basedOn w:val="Zadanifontodlomka"/>
    <w:rsid w:val="009D77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77FE"/>
    <w:rPr>
      <w:bdr w:space="0" w:sz="0" w:color="auto" w:val="none"/>
      <w:shd w:fill="FFFFCC" w:color="auto" w:val="clear"/>
      <w:lang w:val="hr-HR"/>
    </w:rPr>
  </w:style>
  <w:style w:customStyle="true" w:styleId="PozadinaSvijetloCrvena" w:type="character">
    <w:name w:val="Pozadina_SvijetloCrvena"/>
    <w:basedOn w:val="eSPISCCParagraphDefaultFont"/>
    <w:rsid w:val="009D77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77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9D77FE"/>
    <w:rPr>
      <w:color w:val="808080"/>
      <w:bdr w:color="auto" w:space="0" w:sz="0" w:val="none"/>
      <w:shd w:color="auto" w:fill="auto" w:val="clear"/>
    </w:rPr>
  </w:style>
  <w:style w:customStyle="1" w:styleId="eSPISCCParagraphDefaultFont" w:type="character">
    <w:name w:val="eSPIS_CC_Paragraph Default Font"/>
    <w:basedOn w:val="Zadanifontodlomka"/>
    <w:rsid w:val="009D77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77FE"/>
    <w:rPr>
      <w:bdr w:color="auto" w:space="0" w:sz="0" w:val="none"/>
      <w:shd w:color="auto" w:fill="FFFFCC" w:val="clear"/>
      <w:lang w:val="hr-HR"/>
    </w:rPr>
  </w:style>
  <w:style w:customStyle="1" w:styleId="PozadinaSvijetloCrvena" w:type="character">
    <w:name w:val="Pozadina_SvijetloCrvena"/>
    <w:basedOn w:val="eSPISCCParagraphDefaultFont"/>
    <w:rsid w:val="009D77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77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izvorni_sadrzaj>
    <derivirana_varijabla naziv="DomainObject.Predmet.Broj_1">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St-680/2016</izvorni_sadrzaj>
    <derivirana_varijabla naziv="DomainObject.Predmet.OznakaBroj_1">St-680/2016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RECITAL d.o.o.</izvorni_sadrzaj>
    <derivirana_varijabla naziv="DomainObject.Predmet.ProtustrankaFormated_1">  RECITAL d.o.o.</derivirana_varijabla>
  </DomainObject.Predmet.ProtustrankaFormated>
  <DomainObject.Predmet.ProtustrankaFormatedOIB>
    <izvorni_sadrzaj>  RECITAL d.o.o., OIB 24403211680</izvorni_sadrzaj>
    <derivirana_varijabla naziv="DomainObject.Predmet.ProtustrankaFormatedOIB_1">  RECITAL d.o.o., OIB 24403211680</derivirana_varijabla>
  </DomainObject.Predmet.ProtustrankaFormatedOIB>
  <DomainObject.Predmet.ProtustrankaFormatedWithAdress>
    <izvorni_sadrzaj> RECITAL d.o.o., Krešimirova 60, 51000 Rijeka</izvorni_sadrzaj>
    <derivirana_varijabla naziv="DomainObject.Predmet.ProtustrankaFormatedWithAdress_1"> RECITAL d.o.o., Krešimirova 60, 51000 Rijeka</derivirana_varijabla>
  </DomainObject.Predmet.ProtustrankaFormatedWithAdress>
  <DomainObject.Predmet.ProtustrankaFormatedWithAdressOIB>
    <izvorni_sadrzaj> RECITAL d.o.o., OIB 24403211680, Krešimirova 60, 51000 Rijeka</izvorni_sadrzaj>
    <derivirana_varijabla naziv="DomainObject.Predmet.ProtustrankaFormatedWithAdressOIB_1"> RECITAL d.o.o., OIB 24403211680, Krešimirova 60, 51000 Rijeka</derivirana_varijabla>
  </DomainObject.Predmet.ProtustrankaFormatedWithAdressOIB>
  <DomainObject.Predmet.ProtustrankaWithAdress>
    <izvorni_sadrzaj>RECITAL d.o.o. Krešimirova 60, 51000 Rijeka</izvorni_sadrzaj>
    <derivirana_varijabla naziv="DomainObject.Predmet.ProtustrankaWithAdress_1">RECITAL d.o.o. Krešimirova 60, 51000 Rijeka</derivirana_varijabla>
  </DomainObject.Predmet.ProtustrankaWithAdress>
  <DomainObject.Predmet.ProtustrankaWithAdressOIB>
    <izvorni_sadrzaj>RECITAL d.o.o., OIB 24403211680, Krešimirova 60, 51000 Rijeka</izvorni_sadrzaj>
    <derivirana_varijabla naziv="DomainObject.Predmet.ProtustrankaWithAdressOIB_1">RECITAL d.o.o., OIB 24403211680, Krešimirova 60, 51000 Rijeka</derivirana_varijabla>
  </DomainObject.Predmet.ProtustrankaWithAdressOIB>
  <DomainObject.Predmet.ProtustrankaNazivFormated>
    <izvorni_sadrzaj>RECITAL d.o.o.</izvorni_sadrzaj>
    <derivirana_varijabla naziv="DomainObject.Predmet.ProtustrankaNazivFormated_1">RECITAL d.o.o.</derivirana_varijabla>
  </DomainObject.Predmet.ProtustrankaNazivFormated>
  <DomainObject.Predmet.ProtustrankaNazivFormatedOIB>
    <izvorni_sadrzaj>RECITAL d.o.o., OIB 24403211680</izvorni_sadrzaj>
    <derivirana_varijabla naziv="DomainObject.Predmet.ProtustrankaNazivFormatedOIB_1">RECITAL d.o.o., OIB 24403211680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RECITAL d.o.o.</item>
    </izvorni_sadrzaj>
    <derivirana_varijabla naziv="DomainObject.Predmet.ProtuStrankaListFormated_1">
      <item>RECITAL d.o.o.</item>
    </derivirana_varijabla>
  </DomainObject.Predmet.ProtuStrankaListFormated>
  <DomainObject.Predmet.ProtuStrankaListFormatedOIB>
    <izvorni_sadrzaj>
      <item>RECITAL d.o.o., OIB 24403211680</item>
    </izvorni_sadrzaj>
    <derivirana_varijabla naziv="DomainObject.Predmet.ProtuStrankaListFormatedOIB_1">
      <item>RECITAL d.o.o., OIB 24403211680</item>
    </derivirana_varijabla>
  </DomainObject.Predmet.ProtuStrankaListFormatedOIB>
  <DomainObject.Predmet.ProtuStrankaListFormatedWithAdress>
    <izvorni_sadrzaj>
      <item>RECITAL d.o.o., Krešimirova 60, 51000 Rijeka</item>
    </izvorni_sadrzaj>
    <derivirana_varijabla naziv="DomainObject.Predmet.ProtuStrankaListFormatedWithAdress_1">
      <item>RECITAL d.o.o., Krešimirova 60, 51000 Rijeka</item>
    </derivirana_varijabla>
  </DomainObject.Predmet.ProtuStrankaListFormatedWithAdress>
  <DomainObject.Predmet.ProtuStrankaListFormatedWithAdressOIB>
    <izvorni_sadrzaj>
      <item>RECITAL d.o.o., OIB 24403211680, Krešimirova 60, 51000 Rijeka</item>
    </izvorni_sadrzaj>
    <derivirana_varijabla naziv="DomainObject.Predmet.ProtuStrankaListFormatedWithAdressOIB_1">
      <item>RECITAL d.o.o., OIB 24403211680, Krešimirova 60, 51000 Rijeka</item>
    </derivirana_varijabla>
  </DomainObject.Predmet.ProtuStrankaListFormatedWithAdressOIB>
  <DomainObject.Predmet.ProtuStrankaListNazivFormated>
    <izvorni_sadrzaj>
      <item>RECITAL d.o.o.</item>
    </izvorni_sadrzaj>
    <derivirana_varijabla naziv="DomainObject.Predmet.ProtuStrankaListNazivFormated_1">
      <item>RECITAL d.o.o.</item>
    </derivirana_varijabla>
  </DomainObject.Predmet.ProtuStrankaListNazivFormated>
  <DomainObject.Predmet.ProtuStrankaListNazivFormatedOIB>
    <izvorni_sadrzaj>
      <item>RECITAL d.o.o., OIB 24403211680</item>
    </izvorni_sadrzaj>
    <derivirana_varijabla naziv="DomainObject.Predmet.ProtuStrankaListNazivFormatedOIB_1">
      <item>RECITAL d.o.o., OIB 24403211680</item>
    </derivirana_varijabla>
  </DomainObject.Predmet.ProtuStrankaListNazivFormatedOIB>
  <DomainObject.Predmet.OstaliListFormated>
    <izvorni_sadrzaj>
      <item>Ilfad Mahmić</item>
    </izvorni_sadrzaj>
    <derivirana_varijabla naziv="DomainObject.Predmet.OstaliListFormated_1">
      <item>Ilfad Mahmić</item>
    </derivirana_varijabla>
  </DomainObject.Predmet.OstaliListFormated>
  <DomainObject.Predmet.OstaliListFormatedOIB>
    <izvorni_sadrzaj>
      <item>Ilfad Mahmić, OIB 83875097332</item>
    </izvorni_sadrzaj>
    <derivirana_varijabla naziv="DomainObject.Predmet.OstaliListFormatedOIB_1">
      <item>Ilfad Mahmić, OIB 83875097332</item>
    </derivirana_varijabla>
  </DomainObject.Predmet.OstaliListFormatedOIB>
  <DomainObject.Predmet.OstaliListFormatedWithAdress>
    <izvorni_sadrzaj>
      <item>Ilfad Mahmić, Zvonimirova 21, 51000 Rijeka</item>
    </izvorni_sadrzaj>
    <derivirana_varijabla naziv="DomainObject.Predmet.OstaliListFormatedWithAdress_1">
      <item>Ilfad Mahmić, Zvonimirova 21, 51000 Rijeka</item>
    </derivirana_varijabla>
  </DomainObject.Predmet.OstaliListFormatedWithAdress>
  <DomainObject.Predmet.OstaliListFormatedWithAdressOIB>
    <izvorni_sadrzaj>
      <item>Ilfad Mahmić, OIB 83875097332, Zvonimirova 21, 51000 Rijeka</item>
    </izvorni_sadrzaj>
    <derivirana_varijabla naziv="DomainObject.Predmet.OstaliListFormatedWithAdressOIB_1">
      <item>Ilfad Mahmić, OIB 83875097332, Zvonimirova 21, 51000 Rijeka</item>
    </derivirana_varijabla>
  </DomainObject.Predmet.OstaliListFormatedWithAdressOIB>
  <DomainObject.Predmet.OstaliListNazivFormated>
    <izvorni_sadrzaj>
      <item>Ilfad Mahmić</item>
    </izvorni_sadrzaj>
    <derivirana_varijabla naziv="DomainObject.Predmet.OstaliListNazivFormated_1">
      <item>Ilfad Mahmić</item>
    </derivirana_varijabla>
  </DomainObject.Predmet.OstaliListNazivFormated>
  <DomainObject.Predmet.OstaliListNazivFormatedOIB>
    <izvorni_sadrzaj>
      <item>Ilfad Mahmić, OIB 83875097332</item>
    </izvorni_sadrzaj>
    <derivirana_varijabla naziv="DomainObject.Predmet.OstaliListNazivFormatedOIB_1">
      <item>Ilfad Mahmić, OIB 83875097332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RECITAL d.o.o.</izvorni_sadrzaj>
    <derivirana_varijabla naziv="DomainObject.Predmet.ProtustrankaIDrugi_1">RECITAL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RECITAL d.o.o., OIB 24403211680, Krešimirova 60, 51000 Rijeka</izvorni_sadrzaj>
    <derivirana_varijabla naziv="DomainObject.Predmet.ProtustrankaIDrugiAdressOIB_1">RECITAL d.o.o., OIB 24403211680, Krešimirova 60,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RECITAL d.o.o.</item>
      <item>Ilfad Mahmić</item>
    </izvorni_sadrzaj>
    <derivirana_varijabla naziv="DomainObject.Predmet.SudioniciListNaziv_1">
      <item>FINA Rijeka</item>
      <item>RECITAL d.o.o.</item>
      <item>Ilfad Mahmić</item>
    </derivirana_varijabla>
  </DomainObject.Predmet.SudioniciListNaziv>
  <DomainObject.Predmet.SudioniciListAdressOIB>
    <izvorni_sadrzaj>
      <item>FINA Rijeka, OIB 85821130368, Frana Kurelca 8,51000 Rijeka</item>
      <item>RECITAL d.o.o., OIB 24403211680, Krešimirova 60,51000 Rijeka</item>
      <item>Ilfad Mahmić, OIB 83875097332, Zvonimirova 21,51000 Rijeka</item>
    </izvorni_sadrzaj>
    <derivirana_varijabla naziv="DomainObject.Predmet.SudioniciListAdressOIB_1">
      <item>FINA Rijeka, OIB 85821130368, Frana Kurelca 8,51000 Rijeka</item>
      <item>RECITAL d.o.o., OIB 24403211680, Krešimirova 60,51000 Rijeka</item>
      <item>Ilfad Mahmić, OIB 83875097332, Zvonimirova 21,51000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24403211680</item>
      <item>, OIB 83875097332</item>
    </izvorni_sadrzaj>
    <derivirana_varijabla naziv="DomainObject.Predmet.SudioniciListNazivOIB_1">
      <item>, OIB 85821130368</item>
      <item>, OIB 24403211680</item>
      <item>, OIB 83875097332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E8467F-B649-4A91-8276-2601E33776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837</properties:Words>
  <properties:Characters>4522</properties:Characters>
  <properties:Lines>125</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2016-07-14T12:01:00Z</dcterms:created>
  <dc:creator>stecaj</dc:creator>
  <cp:lastModifiedBy>Jasna Radulović</cp:lastModifiedBy>
  <cp:lastPrinted>2016-07-14T09:35:00Z</cp:lastPrinted>
  <dcterms:modified xmlns:xsi="http://www.w3.org/2001/XMLSchema-instance" xsi:type="dcterms:W3CDTF">2016-07-14T12:03:00Z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