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4b626" w14:paraId="fb4b626" w:rsidRDefault="00FE18A0" w:rsidP="00FE18A0" w:rsidR="00FE18A0" w:rsidRPr="00EA535B">
      <w:pPr>
        <w:pStyle w:val="Zaglavlje"/>
        <w15:collapsed w:val="false"/>
        <w:rPr>
          <w:rFonts w:cstheme="majorBidi" w:hAnsiTheme="majorBidi" w:asciiTheme="majorBidi"/>
          <w:lang w:val="en-GB"/>
        </w:rPr>
      </w:pPr>
      <w:bookmarkStart w:name="_GoBack" w:id="0"/>
      <w:bookmarkEnd w:id="0"/>
    </w:p>
    <w:p w:rsidRDefault="00FE18A0" w:rsidP="00FE18A0" w:rsidR="00FE18A0" w:rsidRPr="00EA535B">
      <w:pPr>
        <w:pStyle w:val="Zaglavlje"/>
        <w:rPr>
          <w:rFonts w:cstheme="majorBidi" w:hAnsiTheme="majorBidi" w:asciiTheme="majorBidi"/>
          <w:lang w:val="en-GB"/>
        </w:rPr>
      </w:pPr>
    </w:p>
    <w:p w:rsidRDefault="00FE18A0" w:rsidP="00FE18A0" w:rsidR="00FE18A0" w:rsidRPr="00EA535B">
      <w:pPr>
        <w:pStyle w:val="Zaglavlje"/>
        <w:rPr>
          <w:rFonts w:cstheme="majorBidi" w:hAnsiTheme="majorBidi" w:asciiTheme="majorBidi"/>
          <w:lang w:val="en-GB"/>
        </w:rPr>
      </w:pPr>
    </w:p>
    <w:p w:rsidRDefault="00FE18A0" w:rsidP="00FE18A0" w:rsidR="00FE18A0" w:rsidRPr="00EA535B">
      <w:pPr>
        <w:pStyle w:val="Zaglavlje"/>
        <w:rPr>
          <w:rFonts w:cstheme="majorBidi" w:hAnsiTheme="majorBidi" w:asciiTheme="majorBidi"/>
        </w:rPr>
      </w:pPr>
    </w:p>
    <w:p w:rsidRDefault="00C42A5F" w:rsidP="00FE18A0" w:rsidR="00C42A5F" w:rsidRPr="00EA535B">
      <w:pPr>
        <w:pStyle w:val="Zaglavlje"/>
        <w:rPr>
          <w:rFonts w:cstheme="majorBidi" w:hAnsiTheme="majorBidi" w:asciiTheme="majorBidi"/>
          <w:b/>
          <w:bCs/>
        </w:rPr>
      </w:pPr>
    </w:p>
    <w:p w:rsidRDefault="00FE18A0" w:rsidP="00FE18A0" w:rsidR="00FE18A0" w:rsidRPr="00EA535B">
      <w:pPr>
        <w:pStyle w:val="Zaglavlje"/>
        <w:rPr>
          <w:rFonts w:cstheme="majorBidi" w:hAnsiTheme="majorBidi" w:asciiTheme="majorBidi"/>
          <w:b/>
          <w:bCs/>
        </w:rPr>
      </w:pPr>
      <w:r w:rsidRPr="00EA535B">
        <w:rPr>
          <w:rFonts w:cstheme="majorBidi" w:hAnsiTheme="majorBidi" w:asciiTheme="majorBidi"/>
          <w:b/>
          <w:bCs/>
        </w:rPr>
        <w:t>REPUBLIKA HRVATSKA</w:t>
      </w:r>
    </w:p>
    <w:p w:rsidRDefault="00FE18A0" w:rsidP="00FE18A0" w:rsidR="00FE18A0" w:rsidRPr="00EA535B">
      <w:pPr>
        <w:pStyle w:val="Zaglavlje"/>
        <w:rPr>
          <w:rFonts w:cstheme="majorBidi" w:hAnsiTheme="majorBidi" w:asciiTheme="majorBidi"/>
          <w:b/>
          <w:bCs/>
        </w:rPr>
      </w:pPr>
      <w:r w:rsidRPr="00EA535B">
        <w:rPr>
          <w:rFonts w:cstheme="majorBidi" w:hAnsiTheme="majorBidi" w:asciiTheme="majorBidi"/>
          <w:b/>
          <w:bCs/>
        </w:rPr>
        <w:t>TRGOVAČKI SUD U ZADRU</w:t>
      </w:r>
    </w:p>
    <w:p w:rsidRDefault="00FE18A0" w:rsidP="00E62077" w:rsidR="00FE18A0" w:rsidRPr="00EA535B">
      <w:pPr>
        <w:pStyle w:val="Zaglavlje"/>
        <w:rPr>
          <w:rFonts w:cstheme="majorBidi" w:hAnsiTheme="majorBidi" w:asciiTheme="majorBidi"/>
          <w:bCs/>
        </w:rPr>
      </w:pPr>
      <w:r w:rsidRPr="00EA535B">
        <w:rPr>
          <w:rFonts w:cstheme="majorBidi" w:hAnsiTheme="majorBidi" w:asciiTheme="majorBidi"/>
        </w:rPr>
        <w:t>Zadar, Dr. Franje Tuđmana 35</w:t>
      </w:r>
    </w:p>
    <w:p w:rsidRDefault="00FE18A0" w:rsidP="00C42A5F" w:rsidR="00FE18A0" w:rsidRPr="00EA535B">
      <w:pPr>
        <w:tabs>
          <w:tab w:pos="6240" w:val="left"/>
        </w:tabs>
        <w:jc w:val="both"/>
        <w:rPr>
          <w:rFonts w:cstheme="majorBidi" w:hAnsiTheme="majorBidi" w:asciiTheme="majorBidi"/>
          <w:lang w:val="hr-HR"/>
        </w:rPr>
      </w:pPr>
      <w:r w:rsidRPr="00EA535B">
        <w:rPr>
          <w:rFonts w:cstheme="majorBidi" w:hAnsiTheme="majorBidi" w:asciiTheme="majorBidi"/>
          <w:lang w:val="hr-HR"/>
        </w:rPr>
        <w:tab/>
        <w:t xml:space="preserve">     </w:t>
      </w:r>
    </w:p>
    <w:p w:rsidRDefault="007B25EE" w:rsidP="00FE18A0" w:rsidR="007B25EE" w:rsidRPr="00EA535B">
      <w:pPr>
        <w:jc w:val="center"/>
        <w:rPr>
          <w:rFonts w:cstheme="majorBidi" w:hAnsiTheme="majorBidi" w:asciiTheme="majorBidi"/>
          <w:b/>
          <w:bCs/>
          <w:lang w:val="hr-HR"/>
        </w:rPr>
      </w:pPr>
      <w:r w:rsidRPr="00EA535B">
        <w:rPr>
          <w:rFonts w:cstheme="majorBidi" w:hAnsiTheme="majorBidi" w:asciiTheme="majorBidi"/>
          <w:b/>
          <w:bCs/>
          <w:lang w:val="hr-HR"/>
        </w:rPr>
        <w:t>R E P U B L I K A H R V A T S K A</w:t>
      </w:r>
    </w:p>
    <w:p w:rsidRDefault="007B25EE" w:rsidP="00FE18A0" w:rsidR="007B25EE" w:rsidRPr="00EA535B">
      <w:pPr>
        <w:jc w:val="center"/>
        <w:rPr>
          <w:rFonts w:cstheme="majorBidi" w:hAnsiTheme="majorBidi" w:asciiTheme="majorBidi"/>
          <w:b/>
          <w:bCs/>
          <w:lang w:val="hr-HR"/>
        </w:rPr>
      </w:pPr>
    </w:p>
    <w:p w:rsidRDefault="00FE18A0" w:rsidP="00FE18A0" w:rsidR="00FE18A0" w:rsidRPr="00EA535B">
      <w:pPr>
        <w:jc w:val="center"/>
        <w:rPr>
          <w:rFonts w:cstheme="majorBidi" w:hAnsiTheme="majorBidi" w:asciiTheme="majorBidi"/>
          <w:b/>
          <w:bCs/>
          <w:lang w:val="hr-HR"/>
        </w:rPr>
      </w:pPr>
      <w:r w:rsidRPr="00EA535B">
        <w:rPr>
          <w:rFonts w:cstheme="majorBidi" w:hAnsiTheme="majorBidi" w:asciiTheme="majorBidi"/>
          <w:b/>
          <w:bCs/>
          <w:lang w:val="hr-HR"/>
        </w:rPr>
        <w:t>R J E Š E N J E</w:t>
      </w:r>
    </w:p>
    <w:p w:rsidRDefault="00BA7174" w:rsidP="00BA7174" w:rsidR="00BA7174" w:rsidRPr="00EA535B">
      <w:pPr>
        <w:pStyle w:val="Tijeloteksta"/>
        <w:rPr>
          <w:rFonts w:cstheme="majorBidi" w:hAnsiTheme="majorBidi" w:asciiTheme="majorBidi"/>
          <w:lang w:val="hr-HR"/>
        </w:rPr>
      </w:pPr>
    </w:p>
    <w:p w:rsidRDefault="00EA535B" w:rsidP="00EA535B" w:rsidR="00EA535B" w:rsidRPr="00EA535B">
      <w:pPr>
        <w:ind w:firstLine="709"/>
        <w:jc w:val="both"/>
        <w:rPr>
          <w:rFonts w:cstheme="majorBidi" w:hAnsiTheme="majorBidi" w:asciiTheme="majorBidi"/>
          <w:lang w:val="hr-HR"/>
        </w:rPr>
      </w:pPr>
      <w:r w:rsidRPr="00EA535B">
        <w:rPr>
          <w:rFonts w:cstheme="majorBidi" w:hAnsiTheme="majorBidi" w:asciiTheme="majorBidi"/>
          <w:lang w:val="hr-HR"/>
        </w:rPr>
        <w:t>Trgovački sud u Zadru, OIB:</w:t>
      </w:r>
      <w:r w:rsidRPr="00EA535B">
        <w:rPr>
          <w:rFonts w:cstheme="majorBidi" w:hAnsiTheme="majorBidi" w:asciiTheme="majorBidi"/>
          <w:lang w:val="hr-HR"/>
        </w:rPr>
        <w:tab/>
        <w:t>39670464653,</w:t>
      </w:r>
      <w:r w:rsidRPr="00EA535B">
        <w:rPr>
          <w:lang w:val="hr-HR"/>
        </w:rPr>
        <w:t xml:space="preserve"> </w:t>
      </w:r>
      <w:r w:rsidRPr="00EA535B">
        <w:rPr>
          <w:rFonts w:cstheme="majorBidi" w:hAnsiTheme="majorBidi" w:asciiTheme="majorBidi"/>
          <w:lang w:val="hr-HR"/>
        </w:rPr>
        <w:t>po sutkinji Ani Markač, u postupku predstečajne nagodbe nad dužnikom  LUIS TRADE, d.o.o. Šibenik, Mandalinski žrtava 11, OIB:59925928339,</w:t>
      </w:r>
      <w:r w:rsidRPr="00EA535B">
        <w:rPr>
          <w:rFonts w:cstheme="majorBidi" w:hAnsiTheme="majorBidi" w:asciiTheme="majorBidi"/>
          <w:b/>
          <w:lang w:val="hr-HR"/>
        </w:rPr>
        <w:t xml:space="preserve"> </w:t>
      </w:r>
      <w:r w:rsidRPr="00EA535B">
        <w:rPr>
          <w:rFonts w:cstheme="majorBidi" w:hAnsiTheme="majorBidi" w:asciiTheme="majorBidi"/>
          <w:lang w:val="hr-HR"/>
        </w:rPr>
        <w:t xml:space="preserve">dana 30. prosinca 2015., </w:t>
      </w:r>
    </w:p>
    <w:p w:rsidRDefault="00464839" w:rsidP="00701FFB" w:rsidR="00464839" w:rsidRPr="00EA535B">
      <w:pPr>
        <w:jc w:val="center"/>
        <w:rPr>
          <w:rFonts w:cstheme="majorBidi" w:hAnsiTheme="majorBidi" w:asciiTheme="majorBidi"/>
          <w:b/>
          <w:bCs/>
          <w:lang w:val="hr-HR"/>
        </w:rPr>
      </w:pPr>
    </w:p>
    <w:p w:rsidRDefault="00FE18A0" w:rsidP="00701FFB" w:rsidR="00FE18A0" w:rsidRPr="00EA535B">
      <w:pPr>
        <w:jc w:val="center"/>
        <w:rPr>
          <w:rFonts w:cstheme="majorBidi" w:hAnsiTheme="majorBidi" w:asciiTheme="majorBidi"/>
          <w:b/>
          <w:bCs/>
          <w:lang w:val="hr-HR"/>
        </w:rPr>
      </w:pPr>
      <w:r w:rsidRPr="00EA535B">
        <w:rPr>
          <w:rFonts w:cstheme="majorBidi" w:hAnsiTheme="majorBidi" w:asciiTheme="majorBidi"/>
          <w:b/>
          <w:bCs/>
          <w:lang w:val="hr-HR"/>
        </w:rPr>
        <w:t>r i j e š i o    j e</w:t>
      </w:r>
    </w:p>
    <w:p w:rsidRDefault="00701FFB" w:rsidP="00701FFB" w:rsidR="00701FFB" w:rsidRPr="00EA535B">
      <w:pPr>
        <w:pStyle w:val="Tijeloteksta2"/>
        <w:ind w:left="360"/>
        <w:rPr>
          <w:rFonts w:cstheme="majorBidi" w:hAnsiTheme="majorBidi" w:asciiTheme="majorBidi"/>
          <w:sz w:val="24"/>
        </w:rPr>
      </w:pPr>
    </w:p>
    <w:p w:rsidRDefault="00701FFB" w:rsidP="00EA535B" w:rsidR="00701FFB" w:rsidRPr="00EA535B">
      <w:pPr>
        <w:pStyle w:val="Tijeloteksta"/>
        <w:ind w:firstLine="720"/>
        <w:jc w:val="both"/>
        <w:rPr>
          <w:rFonts w:cstheme="majorBidi" w:hAnsiTheme="majorBidi" w:asciiTheme="majorBidi"/>
          <w:b/>
          <w:bCs/>
          <w:lang w:val="hr-HR"/>
        </w:rPr>
      </w:pPr>
      <w:r w:rsidRPr="00EA535B">
        <w:rPr>
          <w:rFonts w:cstheme="majorBidi" w:hAnsiTheme="majorBidi" w:asciiTheme="majorBidi"/>
          <w:bCs/>
          <w:lang w:val="hr-HR"/>
        </w:rPr>
        <w:t>Ispravlja se rj</w:t>
      </w:r>
      <w:r w:rsidR="00BA7174" w:rsidRPr="00EA535B">
        <w:rPr>
          <w:rFonts w:cstheme="majorBidi" w:hAnsiTheme="majorBidi" w:asciiTheme="majorBidi"/>
          <w:bCs/>
          <w:lang w:val="hr-HR"/>
        </w:rPr>
        <w:t>ešenje ovog S</w:t>
      </w:r>
      <w:r w:rsidRPr="00EA535B">
        <w:rPr>
          <w:rFonts w:cstheme="majorBidi" w:hAnsiTheme="majorBidi" w:asciiTheme="majorBidi"/>
          <w:bCs/>
          <w:lang w:val="hr-HR"/>
        </w:rPr>
        <w:t>u</w:t>
      </w:r>
      <w:r w:rsidR="00716F1C" w:rsidRPr="00EA535B">
        <w:rPr>
          <w:rFonts w:cstheme="majorBidi" w:hAnsiTheme="majorBidi" w:asciiTheme="majorBidi"/>
          <w:bCs/>
          <w:lang w:val="hr-HR"/>
        </w:rPr>
        <w:t xml:space="preserve">da poslovni broj </w:t>
      </w:r>
      <w:r w:rsidR="00BA7174" w:rsidRPr="00EA535B">
        <w:rPr>
          <w:rFonts w:cstheme="majorBidi" w:hAnsiTheme="majorBidi" w:asciiTheme="majorBidi"/>
          <w:bCs/>
          <w:lang w:val="hr-HR"/>
        </w:rPr>
        <w:t>St</w:t>
      </w:r>
      <w:r w:rsidR="00EA535B">
        <w:rPr>
          <w:rFonts w:cstheme="majorBidi" w:hAnsiTheme="majorBidi" w:asciiTheme="majorBidi"/>
          <w:bCs/>
          <w:lang w:val="hr-HR"/>
        </w:rPr>
        <w:t xml:space="preserve">pn-19/15-23od 22. prosinca 2015. na način da se iza naziva dužnika LUIS TRADE dodaje zarez, tako da umjesto LUIS TRADE d.o.o. Šibenik treba stajati: "LUIS TRADE, d.o.o. Šibenik". </w:t>
      </w:r>
      <w:r w:rsidR="00BA7174" w:rsidRPr="00EA535B">
        <w:rPr>
          <w:rFonts w:cstheme="majorBidi" w:hAnsiTheme="majorBidi" w:asciiTheme="majorBidi"/>
          <w:bCs/>
          <w:lang w:val="hr-HR"/>
        </w:rPr>
        <w:t xml:space="preserve"> </w:t>
      </w:r>
    </w:p>
    <w:p w:rsidRDefault="00B83043" w:rsidP="00FE18A0" w:rsidR="00B83043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</w:p>
    <w:p w:rsidRDefault="00FE18A0" w:rsidP="00FE18A0" w:rsidR="00FE18A0" w:rsidRPr="00EA535B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  <w:r w:rsidRPr="00EA535B">
        <w:rPr>
          <w:rFonts w:cstheme="majorBidi" w:hAnsiTheme="majorBidi" w:asciiTheme="majorBidi"/>
          <w:lang w:val="hr-HR"/>
        </w:rPr>
        <w:t>Obrazloženje</w:t>
      </w:r>
    </w:p>
    <w:p w:rsidRDefault="00C42A5F" w:rsidP="00FE18A0" w:rsidR="00C42A5F" w:rsidRPr="00EA535B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</w:p>
    <w:p w:rsidRDefault="00716F1C" w:rsidP="00B83043" w:rsidR="00EA535B" w:rsidRPr="00EA535B">
      <w:pPr>
        <w:pStyle w:val="Tijeloteksta"/>
        <w:ind w:firstLine="709"/>
        <w:jc w:val="both"/>
        <w:rPr>
          <w:rFonts w:cstheme="majorBidi" w:hAnsiTheme="majorBidi" w:asciiTheme="majorBidi"/>
          <w:lang w:val="hr-HR"/>
        </w:rPr>
      </w:pPr>
      <w:r w:rsidRPr="00EA535B">
        <w:rPr>
          <w:rFonts w:cstheme="majorBidi" w:hAnsiTheme="majorBidi" w:asciiTheme="majorBidi"/>
          <w:lang w:val="hr-HR"/>
        </w:rPr>
        <w:t xml:space="preserve">Trgovački sud u Zadru je </w:t>
      </w:r>
      <w:r w:rsidR="00EA535B">
        <w:rPr>
          <w:rFonts w:cstheme="majorBidi" w:hAnsiTheme="majorBidi" w:asciiTheme="majorBidi"/>
          <w:lang w:val="hr-HR"/>
        </w:rPr>
        <w:t xml:space="preserve">22. prosinca 2015. donio rješenjem </w:t>
      </w:r>
      <w:r w:rsidR="00B83043">
        <w:rPr>
          <w:rFonts w:cstheme="majorBidi" w:hAnsiTheme="majorBidi" w:asciiTheme="majorBidi"/>
          <w:lang w:val="hr-HR"/>
        </w:rPr>
        <w:t xml:space="preserve">posl. br. Stpn-19/15-23 </w:t>
      </w:r>
      <w:r w:rsidR="00EA535B">
        <w:rPr>
          <w:rFonts w:cstheme="majorBidi" w:hAnsiTheme="majorBidi" w:asciiTheme="majorBidi"/>
          <w:lang w:val="hr-HR"/>
        </w:rPr>
        <w:t xml:space="preserve">kojim je odobrio sklapanje predstečajne nagodbe gore navedenog dužnika.  </w:t>
      </w:r>
    </w:p>
    <w:p w:rsidRDefault="00B43597" w:rsidP="00B83043" w:rsidR="00B43597" w:rsidRPr="00EA535B">
      <w:pPr>
        <w:ind w:firstLine="720"/>
        <w:jc w:val="both"/>
        <w:rPr>
          <w:rFonts w:cstheme="majorBidi" w:hAnsiTheme="majorBidi" w:asciiTheme="majorBidi"/>
          <w:lang w:val="hr-HR"/>
        </w:rPr>
      </w:pPr>
      <w:r w:rsidRPr="00EA535B">
        <w:rPr>
          <w:rFonts w:cstheme="majorBidi" w:hAnsiTheme="majorBidi" w:asciiTheme="majorBidi"/>
          <w:lang w:val="hr-HR"/>
        </w:rPr>
        <w:t xml:space="preserve">Dana </w:t>
      </w:r>
      <w:r w:rsidR="00EA535B">
        <w:rPr>
          <w:rFonts w:cstheme="majorBidi" w:hAnsiTheme="majorBidi" w:asciiTheme="majorBidi"/>
          <w:lang w:val="hr-HR"/>
        </w:rPr>
        <w:t xml:space="preserve">24. </w:t>
      </w:r>
      <w:r w:rsidR="00BA7174" w:rsidRPr="00EA535B">
        <w:rPr>
          <w:rFonts w:cstheme="majorBidi" w:hAnsiTheme="majorBidi" w:asciiTheme="majorBidi"/>
          <w:lang w:val="hr-HR"/>
        </w:rPr>
        <w:t xml:space="preserve">prosinca </w:t>
      </w:r>
      <w:r w:rsidRPr="00EA535B">
        <w:rPr>
          <w:rFonts w:cstheme="majorBidi" w:hAnsiTheme="majorBidi" w:asciiTheme="majorBidi"/>
          <w:lang w:val="hr-HR"/>
        </w:rPr>
        <w:t xml:space="preserve">2015. </w:t>
      </w:r>
      <w:r w:rsidR="00BA7174" w:rsidRPr="00EA535B">
        <w:rPr>
          <w:rFonts w:cstheme="majorBidi" w:hAnsiTheme="majorBidi" w:asciiTheme="majorBidi"/>
          <w:lang w:val="hr-HR"/>
        </w:rPr>
        <w:t>Financijska agencija</w:t>
      </w:r>
      <w:r w:rsidR="00EA535B">
        <w:rPr>
          <w:rFonts w:cstheme="majorBidi" w:hAnsiTheme="majorBidi" w:asciiTheme="majorBidi"/>
          <w:lang w:val="hr-HR"/>
        </w:rPr>
        <w:t>, Regionalni centar Split, Podružnica Šibenik</w:t>
      </w:r>
      <w:r w:rsidR="00BA7174" w:rsidRPr="00EA535B">
        <w:rPr>
          <w:rFonts w:cstheme="majorBidi" w:hAnsiTheme="majorBidi" w:asciiTheme="majorBidi"/>
          <w:lang w:val="hr-HR"/>
        </w:rPr>
        <w:t xml:space="preserve"> izvijestila je ovaj Sud da je u predmetnom rješenju </w:t>
      </w:r>
      <w:r w:rsidR="00B83043">
        <w:rPr>
          <w:rFonts w:cstheme="majorBidi" w:hAnsiTheme="majorBidi" w:asciiTheme="majorBidi"/>
          <w:lang w:val="hr-HR"/>
        </w:rPr>
        <w:t xml:space="preserve">Suda </w:t>
      </w:r>
      <w:r w:rsidR="00BA7174" w:rsidRPr="00EA535B">
        <w:rPr>
          <w:rFonts w:cstheme="majorBidi" w:hAnsiTheme="majorBidi" w:asciiTheme="majorBidi"/>
          <w:lang w:val="hr-HR"/>
        </w:rPr>
        <w:t>posl. br. St</w:t>
      </w:r>
      <w:r w:rsidR="00B83043">
        <w:rPr>
          <w:rFonts w:cstheme="majorBidi" w:hAnsiTheme="majorBidi" w:asciiTheme="majorBidi"/>
          <w:lang w:val="hr-HR"/>
        </w:rPr>
        <w:t xml:space="preserve">pn-19/15-23 iza naziva dužnika izostavljen zarez jer da je navedena pravna osoba u sudskom registru upisana s punim nazivom LUIS TRADE, društvo sa ograničenom odgovornošću za trgovinu i uvoz-izvoz i sa skraćenim nazivom LUIS TRADE, d.o.o. </w:t>
      </w:r>
    </w:p>
    <w:p w:rsidRDefault="007448E0" w:rsidP="007448E0" w:rsidR="007448E0" w:rsidRPr="00EA535B">
      <w:pPr>
        <w:ind w:firstLine="720"/>
        <w:jc w:val="both"/>
        <w:rPr>
          <w:rFonts w:cstheme="majorBidi" w:hAnsiTheme="majorBidi" w:asciiTheme="majorBidi"/>
          <w:lang w:val="hr-HR"/>
        </w:rPr>
      </w:pPr>
    </w:p>
    <w:p w:rsidRDefault="00391C9A" w:rsidP="00B83043" w:rsidR="00944B4A" w:rsidRPr="00EA535B">
      <w:pPr>
        <w:ind w:firstLine="720"/>
        <w:jc w:val="both"/>
        <w:rPr>
          <w:rFonts w:cstheme="majorBidi" w:hAnsiTheme="majorBidi" w:asciiTheme="majorBidi"/>
          <w:lang w:val="hr-HR"/>
        </w:rPr>
      </w:pPr>
      <w:r w:rsidRPr="00EA535B">
        <w:rPr>
          <w:rFonts w:cstheme="majorBidi" w:hAnsiTheme="majorBidi" w:asciiTheme="majorBidi"/>
          <w:lang w:val="hr-HR"/>
        </w:rPr>
        <w:t xml:space="preserve">Obzirom da je </w:t>
      </w:r>
      <w:r w:rsidR="0053116D" w:rsidRPr="00EA535B">
        <w:rPr>
          <w:rFonts w:cstheme="majorBidi" w:hAnsiTheme="majorBidi" w:asciiTheme="majorBidi"/>
          <w:lang w:val="hr-HR"/>
        </w:rPr>
        <w:t xml:space="preserve">došlo do pogreške tijekom pisanje navedenog </w:t>
      </w:r>
      <w:r w:rsidR="00B83043">
        <w:rPr>
          <w:rFonts w:cstheme="majorBidi" w:hAnsiTheme="majorBidi" w:asciiTheme="majorBidi"/>
          <w:lang w:val="hr-HR"/>
        </w:rPr>
        <w:t xml:space="preserve">naziva dužnika </w:t>
      </w:r>
      <w:r w:rsidR="0053116D" w:rsidRPr="00EA535B">
        <w:rPr>
          <w:rFonts w:cstheme="majorBidi" w:hAnsiTheme="majorBidi" w:asciiTheme="majorBidi"/>
          <w:lang w:val="hr-HR"/>
        </w:rPr>
        <w:t>to je trebalo temeljem čl. 342. st.1., a u vezi čl. 347. Zakona o parničnom postupku (Narodne novine br. 53/91, 91/92, 112/99, 88/01, 117/0</w:t>
      </w:r>
      <w:r w:rsidRPr="00EA535B">
        <w:rPr>
          <w:rFonts w:cstheme="majorBidi" w:hAnsiTheme="majorBidi" w:asciiTheme="majorBidi"/>
          <w:lang w:val="hr-HR"/>
        </w:rPr>
        <w:t xml:space="preserve">3, 88/05, 2/07, 84/08, 123/08, </w:t>
      </w:r>
      <w:r w:rsidR="0053116D" w:rsidRPr="00EA535B">
        <w:rPr>
          <w:rFonts w:cstheme="majorBidi" w:hAnsiTheme="majorBidi" w:asciiTheme="majorBidi"/>
          <w:lang w:val="hr-HR"/>
        </w:rPr>
        <w:t>57/11</w:t>
      </w:r>
      <w:r w:rsidRPr="00EA535B">
        <w:rPr>
          <w:rFonts w:cstheme="majorBidi" w:hAnsiTheme="majorBidi" w:asciiTheme="majorBidi"/>
          <w:lang w:val="hr-HR"/>
        </w:rPr>
        <w:t xml:space="preserve"> i 25/13</w:t>
      </w:r>
      <w:r w:rsidR="0053116D" w:rsidRPr="00EA535B">
        <w:rPr>
          <w:rFonts w:cstheme="majorBidi" w:hAnsiTheme="majorBidi" w:asciiTheme="majorBidi"/>
          <w:lang w:val="hr-HR"/>
        </w:rPr>
        <w:t>)</w:t>
      </w:r>
      <w:r w:rsidR="00464839" w:rsidRPr="00EA535B">
        <w:rPr>
          <w:rFonts w:cstheme="majorBidi" w:hAnsiTheme="majorBidi" w:asciiTheme="majorBidi"/>
          <w:lang w:val="hr-HR"/>
        </w:rPr>
        <w:t xml:space="preserve"> i </w:t>
      </w:r>
      <w:r w:rsidR="00BA7174" w:rsidRPr="00EA535B">
        <w:rPr>
          <w:rFonts w:cstheme="majorBidi" w:hAnsiTheme="majorBidi" w:asciiTheme="majorBidi"/>
          <w:lang w:val="hr-HR"/>
        </w:rPr>
        <w:t xml:space="preserve">čl. </w:t>
      </w:r>
      <w:r w:rsidR="00464839" w:rsidRPr="00EA535B">
        <w:rPr>
          <w:rFonts w:cstheme="majorBidi" w:hAnsiTheme="majorBidi" w:asciiTheme="majorBidi"/>
          <w:lang w:val="hr-HR"/>
        </w:rPr>
        <w:t xml:space="preserve">10. Stečajnog zakona </w:t>
      </w:r>
      <w:r w:rsidR="0053116D" w:rsidRPr="00EA535B">
        <w:rPr>
          <w:rFonts w:cstheme="majorBidi" w:hAnsiTheme="majorBidi" w:asciiTheme="majorBidi"/>
          <w:lang w:val="hr-HR"/>
        </w:rPr>
        <w:t xml:space="preserve"> </w:t>
      </w:r>
      <w:r w:rsidR="00464839" w:rsidRPr="00EA535B">
        <w:rPr>
          <w:rFonts w:cstheme="majorBidi" w:hAnsiTheme="majorBidi" w:asciiTheme="majorBidi"/>
          <w:lang w:val="hr-HR"/>
        </w:rPr>
        <w:t xml:space="preserve">(Narodne novine broj 71/15) </w:t>
      </w:r>
      <w:r w:rsidR="0053116D" w:rsidRPr="00EA535B">
        <w:rPr>
          <w:rFonts w:cstheme="majorBidi" w:hAnsiTheme="majorBidi" w:asciiTheme="majorBidi"/>
          <w:lang w:val="hr-HR"/>
        </w:rPr>
        <w:t>doni</w:t>
      </w:r>
      <w:r w:rsidRPr="00EA535B">
        <w:rPr>
          <w:rFonts w:cstheme="majorBidi" w:hAnsiTheme="majorBidi" w:asciiTheme="majorBidi"/>
          <w:lang w:val="hr-HR"/>
        </w:rPr>
        <w:t xml:space="preserve">jeti ovo rješenje i ispraviti </w:t>
      </w:r>
      <w:r w:rsidR="0053116D" w:rsidRPr="00EA535B">
        <w:rPr>
          <w:rFonts w:cstheme="majorBidi" w:hAnsiTheme="majorBidi" w:asciiTheme="majorBidi"/>
          <w:lang w:val="hr-HR"/>
        </w:rPr>
        <w:t xml:space="preserve">navedenu pogrešku. </w:t>
      </w:r>
    </w:p>
    <w:p w:rsidRDefault="00FE18A0" w:rsidP="00E62077" w:rsidR="00FE18A0" w:rsidRPr="00EA535B">
      <w:pPr>
        <w:tabs>
          <w:tab w:pos="6270" w:val="left"/>
        </w:tabs>
        <w:rPr>
          <w:rFonts w:cstheme="majorBidi" w:hAnsiTheme="majorBidi" w:asciiTheme="majorBidi"/>
          <w:lang w:val="hr-HR"/>
        </w:rPr>
      </w:pPr>
      <w:r w:rsidRPr="00EA535B">
        <w:rPr>
          <w:rFonts w:cstheme="majorBidi" w:hAnsiTheme="majorBidi" w:asciiTheme="majorBidi"/>
          <w:lang w:val="hr-HR"/>
        </w:rPr>
        <w:tab/>
      </w:r>
      <w:r w:rsidRPr="00EA535B">
        <w:rPr>
          <w:rFonts w:cstheme="majorBidi" w:hAnsiTheme="majorBidi" w:asciiTheme="majorBidi"/>
          <w:lang w:val="hr-HR"/>
        </w:rPr>
        <w:tab/>
      </w:r>
    </w:p>
    <w:p w:rsidRDefault="00FE18A0" w:rsidP="00B83043" w:rsidR="00FE18A0" w:rsidRPr="00EA535B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  <w:r w:rsidRPr="00EA535B">
        <w:rPr>
          <w:rFonts w:cstheme="majorBidi" w:hAnsiTheme="majorBidi" w:asciiTheme="majorBidi"/>
          <w:lang w:val="hr-HR"/>
        </w:rPr>
        <w:t xml:space="preserve">U Zadru </w:t>
      </w:r>
      <w:r w:rsidR="00B83043">
        <w:rPr>
          <w:rFonts w:cstheme="majorBidi" w:hAnsiTheme="majorBidi" w:asciiTheme="majorBidi"/>
          <w:lang w:val="hr-HR"/>
        </w:rPr>
        <w:t xml:space="preserve">30. prosinca </w:t>
      </w:r>
      <w:r w:rsidR="00D91539" w:rsidRPr="00EA535B">
        <w:rPr>
          <w:rFonts w:cstheme="majorBidi" w:hAnsiTheme="majorBidi" w:asciiTheme="majorBidi"/>
          <w:lang w:val="hr-HR"/>
        </w:rPr>
        <w:t>2015</w:t>
      </w:r>
      <w:r w:rsidRPr="00EA535B">
        <w:rPr>
          <w:rFonts w:cstheme="majorBidi" w:hAnsiTheme="majorBidi" w:asciiTheme="majorBidi"/>
          <w:lang w:val="hr-HR"/>
        </w:rPr>
        <w:t xml:space="preserve">. </w:t>
      </w:r>
    </w:p>
    <w:p w:rsidRDefault="00FE18A0" w:rsidP="00FE18A0" w:rsidR="00FE18A0" w:rsidRPr="00EA535B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</w:p>
    <w:p w:rsidRDefault="00B83043" w:rsidP="00B83043" w:rsidR="00FE18A0" w:rsidRPr="00EA535B">
      <w:pPr>
        <w:tabs>
          <w:tab w:pos="1080" w:val="left"/>
        </w:tabs>
        <w:rPr>
          <w:rFonts w:cstheme="majorBidi" w:hAnsiTheme="majorBidi" w:asciiTheme="majorBidi"/>
          <w:lang w:val="hr-HR"/>
        </w:rPr>
      </w:pPr>
      <w:r>
        <w:rPr>
          <w:rFonts w:cstheme="majorBidi" w:hAnsiTheme="majorBidi" w:asciiTheme="majorBidi"/>
          <w:lang w:val="hr-HR"/>
        </w:rPr>
        <w:t xml:space="preserve">Za točnost otpravka – ovlaštena službenica </w:t>
      </w:r>
      <w:r>
        <w:rPr>
          <w:rFonts w:cstheme="majorBidi" w:hAnsiTheme="majorBidi" w:asciiTheme="majorBidi"/>
          <w:lang w:val="hr-HR"/>
        </w:rPr>
        <w:tab/>
      </w:r>
      <w:r>
        <w:rPr>
          <w:rFonts w:cstheme="majorBidi" w:hAnsiTheme="majorBidi" w:asciiTheme="majorBidi"/>
          <w:lang w:val="hr-HR"/>
        </w:rPr>
        <w:tab/>
      </w:r>
      <w:r>
        <w:rPr>
          <w:rFonts w:cstheme="majorBidi" w:hAnsiTheme="majorBidi" w:asciiTheme="majorBidi"/>
          <w:lang w:val="hr-HR"/>
        </w:rPr>
        <w:tab/>
      </w:r>
      <w:r>
        <w:rPr>
          <w:rFonts w:cstheme="majorBidi" w:hAnsiTheme="majorBidi" w:asciiTheme="majorBidi"/>
          <w:lang w:val="hr-HR"/>
        </w:rPr>
        <w:tab/>
      </w:r>
      <w:r>
        <w:rPr>
          <w:rFonts w:cstheme="majorBidi" w:hAnsiTheme="majorBidi" w:asciiTheme="majorBidi"/>
          <w:lang w:val="hr-HR"/>
        </w:rPr>
        <w:tab/>
        <w:t xml:space="preserve">            </w:t>
      </w:r>
      <w:r w:rsidR="00716F1C" w:rsidRPr="00EA535B">
        <w:rPr>
          <w:rFonts w:cstheme="majorBidi" w:hAnsiTheme="majorBidi" w:asciiTheme="majorBidi"/>
          <w:lang w:val="hr-HR"/>
        </w:rPr>
        <w:t xml:space="preserve">       </w:t>
      </w:r>
      <w:r w:rsidR="00D90179" w:rsidRPr="00EA535B">
        <w:rPr>
          <w:rFonts w:cstheme="majorBidi" w:hAnsiTheme="majorBidi" w:asciiTheme="majorBidi"/>
          <w:lang w:val="hr-HR"/>
        </w:rPr>
        <w:t>Su</w:t>
      </w:r>
      <w:r w:rsidR="00D91539" w:rsidRPr="00EA535B">
        <w:rPr>
          <w:rFonts w:cstheme="majorBidi" w:hAnsiTheme="majorBidi" w:asciiTheme="majorBidi"/>
          <w:lang w:val="hr-HR"/>
        </w:rPr>
        <w:t>tkinja</w:t>
      </w:r>
      <w:r w:rsidR="00D90179" w:rsidRPr="00EA535B">
        <w:rPr>
          <w:rFonts w:cstheme="majorBidi" w:hAnsiTheme="majorBidi" w:asciiTheme="majorBidi"/>
          <w:lang w:val="hr-HR"/>
        </w:rPr>
        <w:t xml:space="preserve"> </w:t>
      </w:r>
    </w:p>
    <w:p w:rsidRDefault="00B83043" w:rsidP="00B83043" w:rsidR="00717981" w:rsidRPr="00EA535B">
      <w:pPr>
        <w:tabs>
          <w:tab w:pos="1080" w:val="left"/>
        </w:tabs>
        <w:rPr>
          <w:rFonts w:cstheme="majorBidi" w:hAnsiTheme="majorBidi" w:asciiTheme="majorBidi"/>
          <w:lang w:val="hr-HR"/>
        </w:rPr>
      </w:pPr>
      <w:r>
        <w:rPr>
          <w:rFonts w:cstheme="majorBidi" w:hAnsiTheme="majorBidi" w:asciiTheme="majorBidi"/>
          <w:lang w:val="hr-HR"/>
        </w:rPr>
        <w:t xml:space="preserve">Iva Čelica </w:t>
      </w:r>
      <w:r>
        <w:rPr>
          <w:rFonts w:cstheme="majorBidi" w:hAnsiTheme="majorBidi" w:asciiTheme="majorBidi"/>
          <w:lang w:val="hr-HR"/>
        </w:rPr>
        <w:tab/>
      </w:r>
      <w:r>
        <w:rPr>
          <w:rFonts w:cstheme="majorBidi" w:hAnsiTheme="majorBidi" w:asciiTheme="majorBidi"/>
          <w:lang w:val="hr-HR"/>
        </w:rPr>
        <w:tab/>
      </w:r>
      <w:r>
        <w:rPr>
          <w:rFonts w:cstheme="majorBidi" w:hAnsiTheme="majorBidi" w:asciiTheme="majorBidi"/>
          <w:lang w:val="hr-HR"/>
        </w:rPr>
        <w:tab/>
      </w:r>
      <w:r w:rsidR="00531586" w:rsidRPr="00EA535B">
        <w:rPr>
          <w:rFonts w:cstheme="majorBidi" w:hAnsiTheme="majorBidi" w:asciiTheme="majorBidi"/>
          <w:lang w:val="hr-HR"/>
        </w:rPr>
        <w:tab/>
      </w:r>
      <w:r w:rsidR="00531586" w:rsidRPr="00EA535B">
        <w:rPr>
          <w:rFonts w:cstheme="majorBidi" w:hAnsiTheme="majorBidi" w:asciiTheme="majorBidi"/>
          <w:lang w:val="hr-HR"/>
        </w:rPr>
        <w:tab/>
      </w:r>
      <w:r w:rsidR="00531586" w:rsidRPr="00EA535B">
        <w:rPr>
          <w:rFonts w:cstheme="majorBidi" w:hAnsiTheme="majorBidi" w:asciiTheme="majorBidi"/>
          <w:lang w:val="hr-HR"/>
        </w:rPr>
        <w:tab/>
      </w:r>
      <w:r w:rsidR="00531586" w:rsidRPr="00EA535B">
        <w:rPr>
          <w:rFonts w:cstheme="majorBidi" w:hAnsiTheme="majorBidi" w:asciiTheme="majorBidi"/>
          <w:lang w:val="hr-HR"/>
        </w:rPr>
        <w:tab/>
      </w:r>
      <w:r w:rsidR="00531586" w:rsidRPr="00EA535B">
        <w:rPr>
          <w:rFonts w:cstheme="majorBidi" w:hAnsiTheme="majorBidi" w:asciiTheme="majorBidi"/>
          <w:lang w:val="hr-HR"/>
        </w:rPr>
        <w:tab/>
      </w:r>
      <w:r w:rsidR="00716F1C" w:rsidRPr="00EA535B">
        <w:rPr>
          <w:rFonts w:cstheme="majorBidi" w:hAnsiTheme="majorBidi" w:asciiTheme="majorBidi"/>
          <w:lang w:val="hr-HR"/>
        </w:rPr>
        <w:t xml:space="preserve">                             </w:t>
      </w:r>
      <w:r w:rsidR="00D91539" w:rsidRPr="00EA535B">
        <w:rPr>
          <w:rFonts w:cstheme="majorBidi" w:hAnsiTheme="majorBidi" w:asciiTheme="majorBidi"/>
          <w:lang w:val="hr-HR"/>
        </w:rPr>
        <w:t>Ana Markač</w:t>
      </w:r>
      <w:r>
        <w:rPr>
          <w:rFonts w:cstheme="majorBidi" w:hAnsiTheme="majorBidi" w:asciiTheme="majorBidi"/>
          <w:lang w:val="hr-HR"/>
        </w:rPr>
        <w:t>, v.r.</w:t>
      </w:r>
    </w:p>
    <w:p w:rsidRDefault="00FE18A0" w:rsidP="007448E0" w:rsidR="00D90179" w:rsidRPr="00EA535B">
      <w:pPr>
        <w:rPr>
          <w:rFonts w:cstheme="majorBidi" w:hAnsiTheme="majorBidi" w:asciiTheme="majorBidi"/>
          <w:lang w:val="hr-HR"/>
        </w:rPr>
      </w:pPr>
      <w:r w:rsidRPr="00EA535B">
        <w:rPr>
          <w:rFonts w:cstheme="majorBidi" w:hAnsiTheme="majorBidi" w:asciiTheme="majorBidi"/>
          <w:lang w:val="hr-HR"/>
        </w:rPr>
        <w:tab/>
      </w:r>
    </w:p>
    <w:p w:rsidRDefault="00716F1C" w:rsidP="00D90179" w:rsidR="00716F1C" w:rsidRPr="00EA535B">
      <w:pPr>
        <w:tabs>
          <w:tab w:pos="1080" w:val="left"/>
          <w:tab w:pos="5940" w:val="left"/>
        </w:tabs>
        <w:jc w:val="both"/>
        <w:rPr>
          <w:rFonts w:cstheme="majorBidi" w:hAnsiTheme="majorBidi" w:asciiTheme="majorBidi"/>
          <w:bCs/>
          <w:lang w:val="hr-HR"/>
        </w:rPr>
      </w:pPr>
    </w:p>
    <w:p w:rsidRDefault="00C42A5F" w:rsidP="00D90179" w:rsidR="00C42A5F" w:rsidRPr="00EA535B">
      <w:pPr>
        <w:tabs>
          <w:tab w:pos="1080" w:val="left"/>
          <w:tab w:pos="5940" w:val="left"/>
        </w:tabs>
        <w:jc w:val="both"/>
        <w:rPr>
          <w:rFonts w:cstheme="majorBidi" w:hAnsiTheme="majorBidi" w:asciiTheme="majorBidi"/>
          <w:bCs/>
          <w:lang w:val="hr-HR"/>
        </w:rPr>
      </w:pPr>
      <w:r w:rsidRPr="00EA535B">
        <w:rPr>
          <w:rFonts w:cstheme="majorBidi" w:hAnsiTheme="majorBidi" w:asciiTheme="majorBidi"/>
          <w:bCs/>
          <w:lang w:val="hr-HR"/>
        </w:rPr>
        <w:t>UPUTA O PRAVNOM LIJEKU:</w:t>
      </w:r>
    </w:p>
    <w:p w:rsidRDefault="00D90179" w:rsidP="00856514" w:rsidR="00FE18A0" w:rsidRPr="00EA535B">
      <w:pPr>
        <w:jc w:val="both"/>
        <w:rPr>
          <w:rFonts w:cstheme="majorBidi" w:hAnsiTheme="majorBidi" w:asciiTheme="majorBidi"/>
          <w:lang w:val="hr-HR"/>
        </w:rPr>
      </w:pPr>
      <w:r w:rsidRPr="00EA535B">
        <w:rPr>
          <w:rFonts w:cstheme="majorBidi" w:hAnsiTheme="majorBidi" w:asciiTheme="majorBidi"/>
          <w:lang w:val="hr-HR"/>
        </w:rPr>
        <w:t>Protiv ovog rješenja nezadovoljna stranka može podnijeti žalbu u roku od 8 (osam) dana od dana primitka istog. Žalba se podnosi putem ovog suda u 3 (tri) istovjetna primjerka, a o žalbi odlučuje Visoki trgovački sud Republike Hrvatske</w:t>
      </w:r>
    </w:p>
    <w:p w:rsidRDefault="00FE18A0" w:rsidP="00FE18A0" w:rsidR="00FE18A0" w:rsidRPr="00EA535B">
      <w:pPr>
        <w:tabs>
          <w:tab w:pos="1080" w:val="left"/>
          <w:tab w:pos="5940" w:val="left"/>
        </w:tabs>
        <w:jc w:val="both"/>
        <w:rPr>
          <w:rFonts w:cstheme="majorBidi" w:hAnsiTheme="majorBidi" w:asciiTheme="majorBidi"/>
          <w:lang w:val="hr-HR"/>
        </w:rPr>
      </w:pPr>
    </w:p>
    <w:p w:rsidRDefault="00531586" w:rsidP="007448E0" w:rsidR="00531586" w:rsidRPr="00EA535B">
      <w:pPr>
        <w:tabs>
          <w:tab w:pos="0" w:val="left"/>
          <w:tab w:pos="5940" w:val="left"/>
        </w:tabs>
        <w:jc w:val="both"/>
        <w:rPr>
          <w:rFonts w:cstheme="majorBidi" w:hAnsiTheme="majorBidi" w:asciiTheme="majorBidi"/>
          <w:lang w:val="hr-HR"/>
        </w:rPr>
      </w:pPr>
    </w:p>
    <w:p w:rsidRDefault="00464839" w:rsidP="00464839" w:rsidR="00464839">
      <w:r w:rsidRPr="00EA535B">
        <w:lastRenderedPageBreak/>
        <w:t xml:space="preserve">Dostaviti: </w:t>
      </w:r>
    </w:p>
    <w:p w:rsidRDefault="00B83043" w:rsidP="00B83043" w:rsidR="00B83043" w:rsidRPr="00EA535B">
      <w:pPr>
        <w:pStyle w:val="Odlomakpopisa"/>
        <w:numPr>
          <w:ilvl w:val="0"/>
          <w:numId w:val="6"/>
        </w:numPr>
      </w:pPr>
      <w:r>
        <w:t>dužniku</w:t>
      </w:r>
    </w:p>
    <w:p w:rsidRDefault="00464839" w:rsidP="00464839" w:rsidR="00B83043">
      <w:pPr>
        <w:numPr>
          <w:ilvl w:val="0"/>
          <w:numId w:val="6"/>
        </w:numPr>
      </w:pPr>
      <w:r w:rsidRPr="00EA535B">
        <w:t xml:space="preserve">podnositelju zahtjeva </w:t>
      </w:r>
      <w:r w:rsidR="00B83043">
        <w:t xml:space="preserve">(FINA-i), Split, uz dopis </w:t>
      </w:r>
    </w:p>
    <w:p w:rsidRDefault="00464839" w:rsidP="00464839" w:rsidR="00464839">
      <w:pPr>
        <w:numPr>
          <w:ilvl w:val="0"/>
          <w:numId w:val="6"/>
        </w:numPr>
      </w:pPr>
      <w:r w:rsidRPr="00EA535B">
        <w:t>e-oglasna ploča</w:t>
      </w:r>
    </w:p>
    <w:p w:rsidRDefault="00B83043" w:rsidP="00464839" w:rsidR="00B83043" w:rsidRPr="00EA535B">
      <w:pPr>
        <w:numPr>
          <w:ilvl w:val="0"/>
          <w:numId w:val="6"/>
        </w:numPr>
      </w:pPr>
      <w:r>
        <w:t>sudskom registru-elektronski</w:t>
      </w:r>
    </w:p>
    <w:p w:rsidRDefault="00464839" w:rsidP="00464839" w:rsidR="00464839" w:rsidRPr="00EA535B">
      <w:pPr>
        <w:numPr>
          <w:ilvl w:val="0"/>
          <w:numId w:val="6"/>
        </w:numPr>
      </w:pPr>
      <w:r w:rsidRPr="00EA535B">
        <w:t>u spis.</w:t>
      </w:r>
    </w:p>
    <w:p w:rsidRDefault="00FE18A0" w:rsidP="00944B4A" w:rsidR="00FE18A0" w:rsidRPr="00EA535B">
      <w:pPr>
        <w:pStyle w:val="Odlomakpopisa"/>
        <w:rPr>
          <w:rFonts w:cstheme="majorBidi" w:hAnsiTheme="majorBidi" w:asciiTheme="majorBidi"/>
          <w:lang w:val="hr-HR"/>
        </w:rPr>
      </w:pPr>
    </w:p>
    <w:sectPr w:rsidSect="00716F1C" w:rsidR="00FE18A0" w:rsidRPr="00EA535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BF3" w:rsidR="00A04BF3">
      <w:r>
        <w:separator/>
      </w:r>
    </w:p>
  </w:endnote>
  <w:endnote w:id="0" w:type="continuationSeparator">
    <w:p w:rsidRDefault="00A04BF3" w:rsidR="00A04B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BF3" w:rsidR="00A04BF3">
      <w:r>
        <w:separator/>
      </w:r>
    </w:p>
  </w:footnote>
  <w:footnote w:id="0" w:type="continuationSeparator">
    <w:p w:rsidRDefault="00A04BF3" w:rsidR="00A04B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8C7CAF" w:rsidR="003A6D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A6D02" w:rsidR="003A6D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8C7CAF" w:rsidR="003A6D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195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E12" w:rsidP="00252E12" w:rsidR="00252E12" w:rsidRPr="00856514">
    <w:pPr>
      <w:pStyle w:val="Zaglavlje"/>
      <w:tabs>
        <w:tab w:pos="4536" w:val="clear"/>
        <w:tab w:pos="9072" w:val="clear"/>
        <w:tab w:pos="6135" w:val="left"/>
      </w:tabs>
      <w:jc w:val="right"/>
    </w:pPr>
    <w:r w:rsidRPr="00856514">
      <w:t xml:space="preserve">Poslovni broj </w:t>
    </w:r>
    <w:r w:rsidR="00B83043">
      <w:t>2 Stpn-19/15-26</w:t>
    </w:r>
  </w:p>
  <w:p w:rsidRDefault="00B43597" w:rsidP="00B43597" w:rsidR="00B43597" w:rsidRPr="00856514">
    <w:pPr>
      <w:pStyle w:val="Zaglavlje"/>
      <w:tabs>
        <w:tab w:pos="4536" w:val="clear"/>
        <w:tab w:pos="9072" w:val="clear"/>
        <w:tab w:pos="6135" w:val="left"/>
      </w:tabs>
    </w:pPr>
  </w:p>
  <w:p w:rsidRDefault="00FE18A0" w:rsidP="00B43597" w:rsidR="00FE18A0" w:rsidRPr="00FE18A0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61B0" w:rsidP="00252E12" w:rsidR="003A6D02" w:rsidRPr="00464839">
    <w:pPr>
      <w:pStyle w:val="Zaglavlje"/>
      <w:tabs>
        <w:tab w:pos="4536" w:val="clear"/>
        <w:tab w:pos="9072" w:val="clear"/>
        <w:tab w:pos="6135" w:val="left"/>
      </w:tabs>
      <w:jc w:val="right"/>
      <w:rPr>
        <w:sz w:val="22"/>
        <w:szCs w:val="22"/>
      </w:rPr>
    </w:pPr>
    <w:r w:rsidRPr="00464839">
      <w:rPr>
        <w:sz w:val="22"/>
        <w:szCs w:val="22"/>
      </w:rPr>
      <w:t xml:space="preserve"> </w:t>
    </w:r>
    <w:r w:rsidR="003A6D02" w:rsidRPr="00464839">
      <w:rPr>
        <w:sz w:val="22"/>
        <w:szCs w:val="22"/>
      </w:rPr>
      <w:t xml:space="preserve">Poslovni broj </w:t>
    </w:r>
    <w:r w:rsidRPr="00464839">
      <w:rPr>
        <w:sz w:val="22"/>
        <w:szCs w:val="22"/>
      </w:rPr>
      <w:t xml:space="preserve">2 </w:t>
    </w:r>
    <w:r w:rsidR="006C0FB4">
      <w:rPr>
        <w:sz w:val="22"/>
        <w:szCs w:val="22"/>
      </w:rPr>
      <w:t>Stpn-19/15-26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7E31FA"/>
    <w:multiLevelType w:val="hybridMultilevel"/>
    <w:tmpl w:val="12EAFAC8"/>
    <w:lvl w:tplc="77684E88" w:ilvl="0">
      <w:start w:val="2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21AE5070"/>
    <w:multiLevelType w:val="hybridMultilevel"/>
    <w:tmpl w:val="ED989EDE"/>
    <w:lvl w:tplc="741A7312" w:ilvl="0"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CB07065"/>
    <w:multiLevelType w:val="hybridMultilevel"/>
    <w:tmpl w:val="7D5EF83E"/>
    <w:lvl w:tplc="1332A1E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6130153"/>
    <w:multiLevelType w:val="hybridMultilevel"/>
    <w:tmpl w:val="56CA07D2"/>
    <w:lvl w:tplc="956CB59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5C37D74"/>
    <w:multiLevelType w:val="hybridMultilevel"/>
    <w:tmpl w:val="1166E8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9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18A0"/>
    <w:rsid w:val="00040BEF"/>
    <w:rsid w:val="000804D0"/>
    <w:rsid w:val="001802E8"/>
    <w:rsid w:val="00252E12"/>
    <w:rsid w:val="00391C9A"/>
    <w:rsid w:val="003A6D02"/>
    <w:rsid w:val="00406982"/>
    <w:rsid w:val="00464839"/>
    <w:rsid w:val="00481951"/>
    <w:rsid w:val="0053116D"/>
    <w:rsid w:val="00531586"/>
    <w:rsid w:val="00582674"/>
    <w:rsid w:val="00652929"/>
    <w:rsid w:val="006C0FB4"/>
    <w:rsid w:val="00701FFB"/>
    <w:rsid w:val="00716F1C"/>
    <w:rsid w:val="00717981"/>
    <w:rsid w:val="007448E0"/>
    <w:rsid w:val="0078348D"/>
    <w:rsid w:val="007B25EE"/>
    <w:rsid w:val="00804717"/>
    <w:rsid w:val="008402EE"/>
    <w:rsid w:val="00856514"/>
    <w:rsid w:val="008C7CAF"/>
    <w:rsid w:val="00944B4A"/>
    <w:rsid w:val="00A04BF3"/>
    <w:rsid w:val="00B43597"/>
    <w:rsid w:val="00B83043"/>
    <w:rsid w:val="00BA7174"/>
    <w:rsid w:val="00C42A5F"/>
    <w:rsid w:val="00D90179"/>
    <w:rsid w:val="00D91539"/>
    <w:rsid w:val="00E62077"/>
    <w:rsid w:val="00EA535B"/>
    <w:rsid w:val="00EA61B0"/>
    <w:rsid w:val="00FE1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18A0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E18A0"/>
    <w:pPr>
      <w:tabs>
        <w:tab w:pos="4536" w:val="center"/>
        <w:tab w:pos="9072" w:val="right"/>
      </w:tabs>
    </w:pPr>
    <w:rPr>
      <w:lang w:val="hr-HR"/>
    </w:rPr>
  </w:style>
  <w:style w:styleId="Tijeloteksta" w:type="paragraph">
    <w:name w:val="Body Text"/>
    <w:basedOn w:val="Normal"/>
    <w:link w:val="TijelotekstaChar"/>
    <w:rsid w:val="00FE18A0"/>
    <w:pPr>
      <w:spacing w:after="120"/>
    </w:pPr>
  </w:style>
  <w:style w:styleId="Tijeloteksta2" w:type="paragraph">
    <w:name w:val="Body Text 2"/>
    <w:basedOn w:val="Normal"/>
    <w:link w:val="Tijeloteksta2Char"/>
    <w:rsid w:val="00FE18A0"/>
    <w:pPr>
      <w:jc w:val="both"/>
    </w:pPr>
    <w:rPr>
      <w:rFonts w:cs="Arial" w:hAnsi="Arial" w:ascii="Arial"/>
      <w:sz w:val="22"/>
      <w:lang w:val="hr-HR"/>
    </w:rPr>
  </w:style>
  <w:style w:styleId="Podnoje" w:type="paragraph">
    <w:name w:val="footer"/>
    <w:basedOn w:val="Normal"/>
    <w:rsid w:val="00FE18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6D02"/>
  </w:style>
  <w:style w:styleId="Odlomakpopisa" w:type="paragraph">
    <w:name w:val="List Paragraph"/>
    <w:basedOn w:val="Normal"/>
    <w:uiPriority w:val="34"/>
    <w:qFormat/>
    <w:rsid w:val="00B43597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701FFB"/>
    <w:rPr>
      <w:sz w:val="24"/>
      <w:szCs w:val="24"/>
      <w:lang w:eastAsia="en-US" w:val="en-GB"/>
    </w:rPr>
  </w:style>
  <w:style w:customStyle="true" w:styleId="Tijeloteksta2Char" w:type="character">
    <w:name w:val="Tijelo teksta 2 Char"/>
    <w:basedOn w:val="Zadanifontodlomka"/>
    <w:link w:val="Tijeloteksta2"/>
    <w:rsid w:val="00701FFB"/>
    <w:rPr>
      <w:rFonts w:cs="Arial" w:hAnsi="Arial" w:asci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19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19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1951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1951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1951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18A0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E18A0"/>
    <w:pPr>
      <w:tabs>
        <w:tab w:pos="4536" w:val="center"/>
        <w:tab w:pos="9072" w:val="right"/>
      </w:tabs>
    </w:pPr>
    <w:rPr>
      <w:lang w:val="hr-HR"/>
    </w:rPr>
  </w:style>
  <w:style w:styleId="Tijeloteksta" w:type="paragraph">
    <w:name w:val="Body Text"/>
    <w:basedOn w:val="Normal"/>
    <w:link w:val="TijelotekstaChar"/>
    <w:rsid w:val="00FE18A0"/>
    <w:pPr>
      <w:spacing w:after="120"/>
    </w:pPr>
  </w:style>
  <w:style w:styleId="Tijeloteksta2" w:type="paragraph">
    <w:name w:val="Body Text 2"/>
    <w:basedOn w:val="Normal"/>
    <w:link w:val="Tijeloteksta2Char"/>
    <w:rsid w:val="00FE18A0"/>
    <w:pPr>
      <w:jc w:val="both"/>
    </w:pPr>
    <w:rPr>
      <w:rFonts w:ascii="Arial" w:cs="Arial" w:hAnsi="Arial"/>
      <w:sz w:val="22"/>
      <w:lang w:val="hr-HR"/>
    </w:rPr>
  </w:style>
  <w:style w:styleId="Podnoje" w:type="paragraph">
    <w:name w:val="footer"/>
    <w:basedOn w:val="Normal"/>
    <w:rsid w:val="00FE18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6D02"/>
  </w:style>
  <w:style w:styleId="Odlomakpopisa" w:type="paragraph">
    <w:name w:val="List Paragraph"/>
    <w:basedOn w:val="Normal"/>
    <w:uiPriority w:val="34"/>
    <w:qFormat/>
    <w:rsid w:val="00B43597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701FFB"/>
    <w:rPr>
      <w:sz w:val="24"/>
      <w:szCs w:val="24"/>
      <w:lang w:eastAsia="en-US" w:val="en-GB"/>
    </w:rPr>
  </w:style>
  <w:style w:customStyle="1" w:styleId="Tijeloteksta2Char" w:type="character">
    <w:name w:val="Tijelo teksta 2 Char"/>
    <w:basedOn w:val="Zadanifontodlomka"/>
    <w:link w:val="Tijeloteksta2"/>
    <w:rsid w:val="00701FFB"/>
    <w:rPr>
      <w:rFonts w:ascii="Arial" w:cs="Arial" w:hAns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19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19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1951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1951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1951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17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prosinca 2015.</izvorni_sadrzaj>
    <derivirana_varijabla naziv="DomainObject.Predmet.DatumRjesavanja_1">22.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Stpn-19/2015</izvorni_sadrzaj>
    <derivirana_varijabla naziv="DomainObject.Predmet.OznakaBroj_1">Stpn-19/2015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59900103723</izvorni_sadrzaj>
    <derivirana_varijabla naziv="DomainObject.Predmet.PredmetRijesio.Oib_1">59900103723</derivirana_varijabla>
  </DomainObject.Predmet.PredmetRijesio.Oib>
  <DomainObject.Predmet.PredmetRijesio.Prezime>
    <izvorni_sadrzaj>Markač</izvorni_sadrzaj>
    <derivirana_varijabla naziv="DomainObject.Predmet.PredmetRijesio.Prezime_1">Markač</derivirana_varijabla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LUIS TRADE, društvo s ograničenom odgovornošću za trgovinu i uvoz-izvoz</izvorni_sadrzaj>
    <derivirana_varijabla naziv="DomainObject.Predmet.StrankaFormated_1">  LUIS TRADE, društvo s ograničenom odgovornošću za trgovinu i uvoz-izvoz</derivirana_varijabla>
  </DomainObject.Predmet.StrankaFormated>
  <DomainObject.Predmet.StrankaFormatedOIB>
    <izvorni_sadrzaj>  LUIS TRADE, društvo s ograničenom odgovornošću za trgovinu i uvoz-izvoz, OIB 59925928339</izvorni_sadrzaj>
    <derivirana_varijabla naziv="DomainObject.Predmet.StrankaFormatedOIB_1">  LUIS TRADE, društvo s ograničenom odgovornošću za trgovinu i uvoz-izvoz, OIB 59925928339</derivirana_varijabla>
  </DomainObject.Predmet.StrankaFormatedOIB>
  <DomainObject.Predmet.StrankaFormatedWithAdress>
    <izvorni_sadrzaj> LUIS TRADE, društvo s ograničenom odgovornošću za trgovinu i uvoz-izvoz, POŠTU SLATI NA ADRESU: Bioci 4 - Mandalinskih žrtava 11 d, 22000 Šibenik</izvorni_sadrzaj>
    <derivirana_varijabla naziv="DomainObject.Predmet.StrankaFormatedWithAdress_1"> LUIS TRADE, društvo s ograničenom odgovornošću za trgovinu i uvoz-izvoz, POŠTU SLATI NA ADRESU: Bioci 4 - Mandalinskih žrtava 11 d, 22000 Šibenik</derivirana_varijabla>
  </DomainObject.Predmet.StrankaFormatedWithAdress>
  <DomainObject.Predmet.StrankaFormatedWithAdressOIB>
    <izvorni_sadrzaj> LUIS TRADE, društvo s ograničenom odgovornošću za trgovinu i uvoz-izvoz, OIB 59925928339, POŠTU SLATI NA ADRESU: Bioci 4 - Mandalinskih žrtava 11 d, 22000 Šibenik</izvorni_sadrzaj>
    <derivirana_varijabla naziv="DomainObject.Predmet.StrankaFormatedWithAdressOIB_1"> LUIS TRADE, društvo s ograničenom odgovornošću za trgovinu i uvoz-izvoz, OIB 59925928339, POŠTU SLATI NA ADRESU: Bioci 4 - Mandalinskih žrtava 11 d, 22000 Šibenik</derivirana_varijabla>
  </DomainObject.Predmet.StrankaFormatedWithAdressOIB>
  <DomainObject.Predmet.StrankaWithAdress>
    <izvorni_sadrzaj>LUIS TRADE, društvo s ograničenom odgovornošću za trgovinu i uvoz-izvoz POŠTU SLATI NA ADRESU: Bioci 4 - Mandalinskih žrtava 11 d,22000 Šibenik</izvorni_sadrzaj>
    <derivirana_varijabla naziv="DomainObject.Predmet.StrankaWithAdress_1">LUIS TRADE, društvo s ograničenom odgovornošću za trgovinu i uvoz-izvoz POŠTU SLATI NA ADRESU: Bioci 4 - Mandalinskih žrtava 11 d,22000 Šibenik</derivirana_varijabla>
  </DomainObject.Predmet.StrankaWithAdress>
  <DomainObject.Predmet.StrankaWithAdressOIB>
    <izvorni_sadrzaj>LUIS TRADE, društvo s ograničenom odgovornošću za trgovinu i uvoz-izvoz, OIB 59925928339, POŠTU SLATI NA ADRESU: Bioci 4 - Mandalinskih žrtava 11 d,22000 Šibenik</izvorni_sadrzaj>
    <derivirana_varijabla naziv="DomainObject.Predmet.StrankaWithAdressOIB_1">LUIS TRADE, društvo s ograničenom odgovornošću za trgovinu i uvoz-izvoz, OIB 59925928339, POŠTU SLATI NA ADRESU: Bioci 4 - Mandalinskih žrtava 11 d,22000 Šibenik</derivirana_varijabla>
  </DomainObject.Predmet.StrankaWithAdressOIB>
  <DomainObject.Predmet.StrankaNazivFormated>
    <izvorni_sadrzaj>LUIS TRADE, društvo s ograničenom odgovornošću za trgovinu i uvoz-izvoz</izvorni_sadrzaj>
    <derivirana_varijabla naziv="DomainObject.Predmet.StrankaNazivFormated_1">LUIS TRADE, društvo s ograničenom odgovornošću za trgovinu i uvoz-izvoz</derivirana_varijabla>
  </DomainObject.Predmet.StrankaNazivFormated>
  <DomainObject.Predmet.StrankaNazivFormatedOIB>
    <izvorni_sadrzaj>LUIS TRADE, društvo s ograničenom odgovornošću za trgovinu i uvoz-izvoz, OIB 59925928339</izvorni_sadrzaj>
    <derivirana_varijabla naziv="DomainObject.Predmet.StrankaNazivFormatedOIB_1">LUIS TRADE, društvo s ograničenom odgovornošću za trgovinu i uvoz-izvoz, OIB 59925928339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LUIS TRADE, društvo s ograničenom odgovornošću za trgovinu i uvoz-izvoz</item>
    </izvorni_sadrzaj>
    <derivirana_varijabla naziv="DomainObject.Predmet.StrankaListFormated_1">
      <item>LUIS TRADE, društvo s ograničenom odgovornošću za trgovinu i uvoz-izvoz</item>
    </derivirana_varijabla>
  </DomainObject.Predmet.StrankaListFormated>
  <DomainObject.Predmet.StrankaListFormatedOIB>
    <izvorni_sadrzaj>
      <item>LUIS TRADE, društvo s ograničenom odgovornošću za trgovinu i uvoz-izvoz, OIB 59925928339</item>
    </izvorni_sadrzaj>
    <derivirana_varijabla naziv="DomainObject.Predmet.StrankaListFormatedOIB_1">
      <item>LUIS TRADE, društvo s ograničenom odgovornošću za trgovinu i uvoz-izvoz, OIB 59925928339</item>
    </derivirana_varijabla>
  </DomainObject.Predmet.StrankaListFormatedOIB>
  <DomainObject.Predmet.StrankaListFormatedWithAdress>
    <izvorni_sadrzaj>
      <item>LUIS TRADE, društvo s ograničenom odgovornošću za trgovinu i uvoz-izvoz, POŠTU SLATI NA ADRESU: Bioci 4 - Mandalinskih žrtava 11 d, 22000 Šibenik</item>
    </izvorni_sadrzaj>
    <derivirana_varijabla naziv="DomainObject.Predmet.StrankaListFormatedWithAdress_1">
      <item>LUIS TRADE, društvo s ograničenom odgovornošću za trgovinu i uvoz-izvoz, POŠTU SLATI NA ADRESU: Bioci 4 - Mandalinskih žrtava 11 d, 22000 Šibenik</item>
    </derivirana_varijabla>
  </DomainObject.Predmet.StrankaListFormatedWithAdress>
  <DomainObject.Predmet.StrankaListFormatedWithAdressOIB>
    <izvorni_sadrzaj>
      <item>LUIS TRADE, društvo s ograničenom odgovornošću za trgovinu i uvoz-izvoz, OIB 59925928339, POŠTU SLATI NA ADRESU: Bioci 4 - Mandalinskih žrtava 11 d, 22000 Šibenik</item>
    </izvorni_sadrzaj>
    <derivirana_varijabla naziv="DomainObject.Predmet.StrankaListFormatedWithAdressOIB_1">
      <item>LUIS TRADE, društvo s ograničenom odgovornošću za trgovinu i uvoz-izvoz, OIB 59925928339, POŠTU SLATI NA ADRESU: Bioci 4 - Mandalinskih žrtava 11 d, 22000 Šibenik</item>
    </derivirana_varijabla>
  </DomainObject.Predmet.StrankaListFormatedWithAdressOIB>
  <DomainObject.Predmet.StrankaListNazivFormated>
    <izvorni_sadrzaj>
      <item>LUIS TRADE, društvo s ograničenom odgovornošću za trgovinu i uvoz-izvoz</item>
    </izvorni_sadrzaj>
    <derivirana_varijabla naziv="DomainObject.Predmet.StrankaListNazivFormated_1">
      <item>LUIS TRADE, društvo s ograničenom odgovornošću za trgovinu i uvoz-izvoz</item>
    </derivirana_varijabla>
  </DomainObject.Predmet.StrankaListNazivFormated>
  <DomainObject.Predmet.StrankaListNazivFormatedOIB>
    <izvorni_sadrzaj>
      <item>LUIS TRADE, društvo s ograničenom odgovornošću za trgovinu i uvoz-izvoz, OIB 59925928339</item>
    </izvorni_sadrzaj>
    <derivirana_varijabla naziv="DomainObject.Predmet.StrankaListNazivFormatedOIB_1">
      <item>LUIS TRADE, društvo s ograničenom odgovornošću za trgovinu i uvoz-izvoz, OIB 59925928339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LUIS TRADE, društvo s ograničenom odgovornošću za trgovinu i uvoz-izvoz</izvorni_sadrzaj>
    <derivirana_varijabla naziv="DomainObject.Predmet.StrankaIDrugi_1">LUIS TRADE, društvo s ograničenom odgovornošću za trgovinu i uvoz-izvoz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LUIS TRADE, društvo s ograničenom odgovornošću za trgovinu i uvoz-izvoz, OIB 59925928339, POŠTU SLATI NA ADRESU: Bioci 4 - Mandalinskih žrtava 11 d, 22000 Šibenik</izvorni_sadrzaj>
    <derivirana_varijabla naziv="DomainObject.Predmet.StrankaIDrugiAdressOIB_1">LUIS TRADE, društvo s ograničenom odgovornošću za trgovinu i uvoz-izvoz, OIB 59925928339, POŠTU SLATI NA ADRESU: Bioci 4 - Mandalinskih žrtava 11 d,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prosinca 2015.</izvorni_sadrzaj>
    <derivirana_varijabla naziv="DomainObject.Predmet.OdlukaRjesenje.DatumDonosenjaOdluke_1">22.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Stpn-19/2015-20</izvorni_sadrzaj>
    <derivirana_varijabla naziv="DomainObject.Predmet.OdlukaRjesenje.Oznaka_1">Stpn-19/2015-20</derivirana_varijabla>
  </DomainObject.Predmet.OdlukaRjesenje.Oznaka>
  <DomainObject.Predmet.SudioniciListNaziv>
    <izvorni_sadrzaj>
      <item>LUIS TRADE, društvo s ograničenom odgovornošću za trgovinu i uvoz-izvoz</item>
    </izvorni_sadrzaj>
    <derivirana_varijabla naziv="DomainObject.Predmet.SudioniciListNaziv_1">
      <item>LUIS TRADE, društvo s ograničenom odgovornošću za trgovinu i uvoz-izvoz</item>
    </derivirana_varijabla>
  </DomainObject.Predmet.SudioniciListNaziv>
  <DomainObject.Predmet.SudioniciListAdressOIB>
    <izvorni_sadrzaj>
      <item>LUIS TRADE, društvo s ograničenom odgovornošću za trgovinu i uvoz-izvoz, OIB 59925928339, POŠTU SLATI NA ADRESU: Bioci 4 - Mandalinskih žrtava 11 d,22000 Šibenik</item>
    </izvorni_sadrzaj>
    <derivirana_varijabla naziv="DomainObject.Predmet.SudioniciListAdressOIB_1">
      <item>LUIS TRADE, društvo s ograničenom odgovornošću za trgovinu i uvoz-izvoz, OIB 59925928339, POŠTU SLATI NA ADRESU: Bioci 4 - Mandalinskih žrtava 11 d,22000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59925928339</item>
    </izvorni_sadrzaj>
    <derivirana_varijabla naziv="DomainObject.Predmet.SudioniciListNazivOIB_1">
      <item>, OIB 59925928339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99B45E-492B-4FBD-AB39-5CE7548E7E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325</properties:Words>
  <properties:Characters>1671</properties:Characters>
  <properties:Lines>57</properties:Lines>
  <properties:Paragraphs>23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2015-12-30T11:59:00Z</dcterms:created>
  <dc:creator>Mirjana Lukić</dc:creator>
  <cp:lastModifiedBy>Merlina Klišmanić</cp:lastModifiedBy>
  <cp:lastPrinted>2015-12-30T12:18:00Z</cp:lastPrinted>
  <dcterms:modified xmlns:xsi="http://www.w3.org/2001/XMLSchema-instance" xsi:type="dcterms:W3CDTF">2015-12-31T07:49:00Z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