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007F5" w:rsidR="008A516D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516D" w:rsidP="00D007F5" w:rsidR="008A516D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516D" w:rsidP="00D007F5" w:rsidR="008A516D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A516D" w:rsidP="00D007F5" w:rsidR="008A516D" w:rsidRPr="00A67ED0">
            <w:pPr>
              <w:jc w:val="center"/>
            </w:pPr>
            <w:r w:rsidRPr="00A67ED0">
              <w:t>Trgovački sud u Splitu</w:t>
            </w:r>
          </w:p>
          <w:p w:rsidRDefault="008A516D" w:rsidP="00D007F5" w:rsidR="008A516D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d6200d" w14:paraId="fd6200d" w:rsidRDefault="008A516D" w:rsidP="008A516D" w:rsidR="008A516D" w:rsidRPr="00A67ED0">
      <w:pPr>
        <w:pStyle w:val="Zaglavlje"/>
        <w:jc w:val="right"/>
        <w15:collapsed w:val="false"/>
      </w:pPr>
      <w:r w:rsidRPr="00A67ED0">
        <w:t>Poslovni broj: 4.St-</w:t>
      </w:r>
      <w:r w:rsidR="00437068">
        <w:t>30/2018-</w:t>
      </w:r>
      <w:r w:rsidR="001A7058">
        <w:t>12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437068" w:rsidP="00437068" w:rsidR="00437068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Pr="003F13DF">
        <w:t>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Pr="00B318B5">
        <w:t>ARCOBALENO TOURS, d.o.o., Povlja (Općina Selca), OIB: 33304115086</w:t>
      </w:r>
      <w:r>
        <w:t xml:space="preserve">, </w:t>
      </w:r>
      <w:r>
        <w:rPr>
          <w:rFonts w:eastAsiaTheme="minorHAnsi"/>
          <w:lang w:eastAsia="en-US"/>
        </w:rPr>
        <w:t>31. siječnja 2019.</w:t>
      </w:r>
    </w:p>
    <w:p w:rsidRDefault="002A2369" w:rsidP="002A2369" w:rsidR="002A2369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2A2369" w:rsidP="002A2369" w:rsidR="002A2369" w:rsidRPr="009B1727">
      <w:pPr>
        <w:ind w:firstLine="708"/>
        <w:jc w:val="both"/>
      </w:pPr>
      <w:r w:rsidRPr="009B1727">
        <w:t xml:space="preserve">Obustavlja se skraćeni stečajni postupak nad </w:t>
      </w:r>
      <w:r w:rsidR="00437068" w:rsidRPr="00B318B5">
        <w:t>ARCOBALENO TOURS, d.o.o., Povlja (Općina Selca), OIB: 33304115086</w:t>
      </w:r>
      <w:r>
        <w:t>.</w:t>
      </w:r>
      <w:r w:rsidRPr="009B1727">
        <w:t xml:space="preserve"> </w:t>
      </w:r>
    </w:p>
    <w:p w:rsidRDefault="002A2369" w:rsidP="002A2369" w:rsidR="002A2369" w:rsidRPr="00357160">
      <w:pPr>
        <w:spacing w:after="120" w:before="220"/>
        <w:jc w:val="center"/>
      </w:pPr>
      <w:r w:rsidRPr="00357160">
        <w:t>Obrazloženje</w:t>
      </w:r>
    </w:p>
    <w:p w:rsidRDefault="00437068" w:rsidP="00437068" w:rsidR="00437068">
      <w:pPr>
        <w:ind w:firstLine="708"/>
        <w:jc w:val="both"/>
      </w:pPr>
      <w:r>
        <w:t xml:space="preserve">Financijska agencija, Regionalni centar Split podnijela je ovom sudu 9. siječnja 2018.. zahtjev za provedbu skraćenog stečajnog postupka nad </w:t>
      </w:r>
      <w:r w:rsidRPr="00B318B5">
        <w:t>ARCOBALENO TOURS, d.o.o., Povlja (Općina Selca), OIB: 33304115086</w:t>
      </w:r>
      <w:r>
        <w:t>.</w:t>
      </w:r>
    </w:p>
    <w:p w:rsidRDefault="00437068" w:rsidP="00437068" w:rsidR="00437068">
      <w:pPr>
        <w:spacing w:before="200"/>
        <w:ind w:firstLine="708"/>
        <w:jc w:val="both"/>
      </w:pPr>
      <w:r>
        <w:t>U podnesenom zahtjevu navedeno je da dužnik na dan 28. prosinca 2017., u Očevidniku redoslijeda osnova za plaćanje, ima evidentirane neizvršene osnove za plaćanje u neprekinutom razdoblju od 120 dana, u ukupnom iznosu od 48.719,16 kuna, kao i da prema podacima koji su dostavljeni od Hrvatskog zavoda za mirovinsko osiguranje, dužnik nema zaposlenih.</w:t>
      </w:r>
    </w:p>
    <w:p w:rsidRDefault="00437068" w:rsidP="00437068" w:rsidR="00437068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2. veljače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437068" w:rsidP="00437068" w:rsidR="00437068">
      <w:pPr>
        <w:spacing w:before="200"/>
        <w:ind w:firstLine="709"/>
        <w:jc w:val="both"/>
      </w:pPr>
      <w:r>
        <w:t xml:space="preserve">Dana 5. ožujka 2018. u spis je zaprimljen prokazni popis imovine. </w:t>
      </w:r>
    </w:p>
    <w:p w:rsidRDefault="00437068" w:rsidP="00437068" w:rsidR="00437068">
      <w:pPr>
        <w:spacing w:after="120" w:before="120"/>
        <w:ind w:firstLine="708"/>
        <w:jc w:val="both"/>
      </w:pPr>
      <w:r>
        <w:rPr>
          <w:rFonts w:cstheme="minorBidi" w:eastAsiaTheme="minorHAnsi"/>
          <w:szCs w:val="22"/>
          <w:lang w:eastAsia="en-US"/>
        </w:rPr>
        <w:t>Hrvatska banka za obnovu i razvitak, Strossmayerov trg 9, Zagreb, OIB: 26702280390</w:t>
      </w:r>
      <w:r>
        <w:t xml:space="preserve"> </w:t>
      </w:r>
      <w:r w:rsidRPr="00E300CF">
        <w:t>dostavi</w:t>
      </w:r>
      <w:r>
        <w:t>o</w:t>
      </w:r>
      <w:r w:rsidRPr="00E300CF">
        <w:t xml:space="preserve"> je </w:t>
      </w:r>
      <w:r>
        <w:t>15. ožujka 2018</w:t>
      </w:r>
      <w:r w:rsidRPr="00E300CF">
        <w:t>. obrazac koj</w:t>
      </w:r>
      <w:r>
        <w:t>im je, kao vjerovnik, predložio</w:t>
      </w:r>
      <w:r w:rsidRPr="00E300CF">
        <w:t xml:space="preserve"> nad dužnikom otvoriti stečaj. U </w:t>
      </w:r>
      <w:r>
        <w:t xml:space="preserve">prijedlogu je naveo da vjerovnik ima tražbinu prema dužniku u iznosu od </w:t>
      </w:r>
      <w:r>
        <w:lastRenderedPageBreak/>
        <w:t xml:space="preserve">16.614.880,58 kuna po osnovi Ugovora o kreditu broj DT-8/09 od 25. kolovoza 2009. i Ugovora o kreditu broj DT-1/11 od 3. ožujka 2011. </w:t>
      </w:r>
    </w:p>
    <w:p w:rsidRDefault="008A516D" w:rsidP="002A2369" w:rsidR="008A516D" w:rsidRPr="00437068">
      <w:pPr>
        <w:spacing w:before="200"/>
        <w:ind w:firstLine="708"/>
        <w:jc w:val="both"/>
        <w:rPr>
          <w:color w:val="FF0000"/>
        </w:rPr>
      </w:pPr>
      <w:r>
        <w:t xml:space="preserve">Zaključkom od </w:t>
      </w:r>
      <w:r w:rsidR="00437068">
        <w:t>21. siječnja 2019</w:t>
      </w:r>
      <w:r>
        <w:t xml:space="preserve">. pozvan je vjerovnik  </w:t>
      </w:r>
      <w:r w:rsidR="00437068">
        <w:rPr>
          <w:rFonts w:cstheme="minorBidi" w:eastAsiaTheme="minorHAnsi"/>
          <w:szCs w:val="22"/>
          <w:lang w:eastAsia="en-US"/>
        </w:rPr>
        <w:t xml:space="preserve">Hrvatska banka za obnovu i razvitak </w:t>
      </w:r>
      <w:r>
        <w:t>na uplatu iznos od 1.000,00 kuna u Fond za namirenje troškova stečajnog postupka te iznos od 6.000,00 kuna na ime dodatnog predujma za namiren</w:t>
      </w:r>
      <w:r w:rsidR="005776EE">
        <w:t xml:space="preserve">je troškova stečajnog postupka, </w:t>
      </w:r>
      <w:r w:rsidR="005776EE" w:rsidRPr="001A7058">
        <w:t xml:space="preserve">te je isti vjerovnik </w:t>
      </w:r>
      <w:r w:rsidR="001A7058" w:rsidRPr="001A7058">
        <w:t>uplatio navedeni predujam</w:t>
      </w:r>
      <w:r w:rsidR="001A7058">
        <w:rPr>
          <w:color w:val="FF0000"/>
        </w:rPr>
        <w:t xml:space="preserve">. </w:t>
      </w:r>
    </w:p>
    <w:p w:rsidRDefault="002A2369" w:rsidP="008A516D" w:rsidR="002A2369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A516D">
        <w:t>anka</w:t>
      </w:r>
      <w:r w:rsidRPr="009B1727">
        <w:t xml:space="preserve"> 433. SZ </w:t>
      </w:r>
      <w:r>
        <w:t xml:space="preserve">propisano je da </w:t>
      </w:r>
      <w:r w:rsidRPr="009B1727">
        <w:t>ako nisu ispunjene pretpostavke za istodobno otvaranje i zaključenje skraćenoga stečajnog postupka prema čl</w:t>
      </w:r>
      <w:r w:rsidR="008A516D">
        <w:t>anku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2A2369" w:rsidP="002A2369" w:rsidR="002A2369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A516D">
        <w:t>anka 433. SZ</w:t>
      </w:r>
      <w:r>
        <w:t>, valjalo odlučiti kao u izreci ovog rješenja.</w:t>
      </w:r>
    </w:p>
    <w:p w:rsidRDefault="008A516D" w:rsidP="002A2369" w:rsidR="002A2369">
      <w:pPr>
        <w:spacing w:before="200"/>
        <w:jc w:val="center"/>
      </w:pPr>
      <w:r>
        <w:t>U Splitu</w:t>
      </w:r>
      <w:r w:rsidR="005776EE">
        <w:t>,</w:t>
      </w:r>
      <w:r w:rsidR="002A2369">
        <w:t xml:space="preserve"> </w:t>
      </w:r>
      <w:r w:rsidR="00437068">
        <w:t>31. siječnja 2019</w:t>
      </w:r>
      <w:r>
        <w:t xml:space="preserve">. </w:t>
      </w:r>
    </w:p>
    <w:p w:rsidRDefault="008A516D" w:rsidP="002A2369" w:rsidR="002A2369">
      <w:pPr>
        <w:spacing w:before="200"/>
        <w:ind w:left="6480"/>
        <w:jc w:val="center"/>
      </w:pPr>
      <w:r>
        <w:t>Sudac</w:t>
      </w:r>
    </w:p>
    <w:p w:rsidRDefault="008A516D" w:rsidP="002A2369" w:rsidR="008A516D">
      <w:pPr>
        <w:spacing w:before="200"/>
        <w:ind w:left="6480"/>
        <w:jc w:val="center"/>
      </w:pPr>
    </w:p>
    <w:p w:rsidRDefault="008A516D" w:rsidP="002A2369" w:rsidR="002A2369">
      <w:pPr>
        <w:ind w:left="6480"/>
        <w:jc w:val="center"/>
      </w:pPr>
      <w:r>
        <w:t>Katarina Mikulić</w:t>
      </w:r>
      <w:r w:rsidR="00C27F6B">
        <w:t>,v.r.</w:t>
      </w:r>
    </w:p>
    <w:p w:rsidRDefault="00C27F6B" w:rsidP="0071700F" w:rsidR="00C27F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27F6B" w:rsidP="0071700F" w:rsidR="00C27F6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C27F6B" w:rsidP="002A2369" w:rsidR="00C27F6B">
      <w:pPr>
        <w:ind w:left="6480"/>
        <w:jc w:val="center"/>
      </w:pPr>
    </w:p>
    <w:p w:rsidRDefault="002A2369" w:rsidP="002A2369" w:rsidR="002A2369" w:rsidRPr="009B1727">
      <w:pPr>
        <w:jc w:val="both"/>
        <w:rPr>
          <w:b/>
        </w:rPr>
      </w:pPr>
    </w:p>
    <w:p w:rsidRDefault="008A516D" w:rsidP="002A2369" w:rsidR="002A2369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2A2369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A2369" w:rsidP="002A2369" w:rsidR="002A2369" w:rsidRPr="00012A8D">
      <w:pPr>
        <w:jc w:val="both"/>
      </w:pPr>
    </w:p>
    <w:p w:rsidRDefault="002A2369" w:rsidP="002A2369" w:rsidR="002A2369"/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16D" w:rsidP="008A516D" w:rsidR="008A516D">
      <w:r>
        <w:separator/>
      </w:r>
    </w:p>
  </w:endnote>
  <w:endnote w:id="0" w:type="continuationSeparator">
    <w:p w:rsidRDefault="008A516D" w:rsidP="008A516D" w:rsidR="008A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16D" w:rsidP="008A516D" w:rsidR="008A516D">
      <w:r>
        <w:separator/>
      </w:r>
    </w:p>
  </w:footnote>
  <w:footnote w:id="0" w:type="continuationSeparator">
    <w:p w:rsidRDefault="008A516D" w:rsidP="008A516D" w:rsidR="008A5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8A516D" w:rsidP="008A516D" w:rsidR="008A516D" w:rsidRPr="00A67ED0">
        <w:pPr>
          <w:pStyle w:val="Zaglavlje"/>
          <w:ind w:firstLine="3540"/>
          <w:jc w:val="center"/>
        </w:pPr>
        <w: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7F6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Pr="00A67ED0">
          <w:t>Poslovni broj: 4.St-</w:t>
        </w:r>
        <w:r w:rsidR="001A7058">
          <w:t>30</w:t>
        </w:r>
        <w:r>
          <w:t>/2018-</w:t>
        </w:r>
        <w:r w:rsidR="001A7058">
          <w:t>12</w:t>
        </w:r>
      </w:p>
      <w:p w:rsidRDefault="00C27F6B" w:rsidP="008A516D" w:rsidR="006B1865">
        <w:pPr>
          <w:pStyle w:val="Zaglavlje"/>
          <w:ind w:firstLine="4248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F6B" w:rsidP="003E6296" w:rsidR="003E629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369"/>
    <w:rsid w:val="00066650"/>
    <w:rsid w:val="00085E7C"/>
    <w:rsid w:val="000B4D96"/>
    <w:rsid w:val="000D5416"/>
    <w:rsid w:val="000E6D83"/>
    <w:rsid w:val="001A7058"/>
    <w:rsid w:val="0024181F"/>
    <w:rsid w:val="002A2369"/>
    <w:rsid w:val="002C285B"/>
    <w:rsid w:val="003C2F22"/>
    <w:rsid w:val="00417EA6"/>
    <w:rsid w:val="00437068"/>
    <w:rsid w:val="005776EE"/>
    <w:rsid w:val="0071519E"/>
    <w:rsid w:val="007F7A84"/>
    <w:rsid w:val="00814EDB"/>
    <w:rsid w:val="00815142"/>
    <w:rsid w:val="00853B3E"/>
    <w:rsid w:val="008A516D"/>
    <w:rsid w:val="00981D37"/>
    <w:rsid w:val="00A51DE9"/>
    <w:rsid w:val="00B7506F"/>
    <w:rsid w:val="00BF5592"/>
    <w:rsid w:val="00C27F6B"/>
    <w:rsid w:val="00D778AF"/>
    <w:rsid w:val="00D8632A"/>
    <w:rsid w:val="00DC4182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7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27F6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27F6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ARCOBALENO TOURS turizam, ugostiteljstvo i trgovina, d.o.o.</izvorni_sadrzaj>
    <derivirana_varijabla naziv="DomainObject.Predmet.ProtustrankaFormated_1">  ARCOBALENO TOURS turizam, ugostiteljstvo i trgovina, d.o.o.</derivirana_varijabla>
  </DomainObject.Predmet.ProtustrankaFormated>
  <DomainObject.Predmet.ProtustrankaFormatedOIB>
    <izvorni_sadrzaj>  ARCOBALENO TOURS turizam, ugostiteljstvo i trgovina, d.o.o., OIB 33304115086</izvorni_sadrzaj>
    <derivirana_varijabla naziv="DomainObject.Predmet.ProtustrankaFormatedOIB_1">  ARCOBALENO TOURS turizam, ugostiteljstvo i trgovina, d.o.o., OIB 33304115086</derivirana_varijabla>
  </DomainObject.Predmet.ProtustrankaFormatedOIB>
  <DomainObject.Predmet.ProtustrankaFormatedWithAdress>
    <izvorni_sadrzaj> ARCOBALENO TOURS turizam, ugostiteljstvo i trgovina, d.o.o., Povlja, 21425 Povlja</izvorni_sadrzaj>
    <derivirana_varijabla naziv="DomainObject.Predmet.ProtustrankaFormatedWithAdress_1"> ARCOBALENO TOURS turizam, ugostiteljstvo i trgovina, d.o.o., Povlja, 21425 Povlja</derivirana_varijabla>
  </DomainObject.Predmet.ProtustrankaFormatedWithAdress>
  <DomainObject.Predmet.ProtustrankaFormatedWithAdressOIB>
    <izvorni_sadrzaj> ARCOBALENO TOURS turizam, ugostiteljstvo i trgovina, d.o.o., OIB 33304115086, Povlja, 21425 Povlja</izvorni_sadrzaj>
    <derivirana_varijabla naziv="DomainObject.Predmet.ProtustrankaFormatedWithAdressOIB_1"> ARCOBALENO TOURS turizam, ugostiteljstvo i trgovina, d.o.o., OIB 33304115086, Povlja, 21425 Povlja</derivirana_varijabla>
  </DomainObject.Predmet.ProtustrankaFormatedWithAdressOIB>
  <DomainObject.Predmet.ProtustrankaWithAdress>
    <izvorni_sadrzaj>ARCOBALENO TOURS turizam, ugostiteljstvo i trgovina, d.o.o. Povlja, 21425 Povlja</izvorni_sadrzaj>
    <derivirana_varijabla naziv="DomainObject.Predmet.ProtustrankaWithAdress_1">ARCOBALENO TOURS turizam, ugostiteljstvo i trgovina, d.o.o. Povlja, 21425 Povlja</derivirana_varijabla>
  </DomainObject.Predmet.ProtustrankaWithAdress>
  <DomainObject.Predmet.ProtustrankaWithAdressOIB>
    <izvorni_sadrzaj>ARCOBALENO TOURS turizam, ugostiteljstvo i trgovina, d.o.o., OIB 33304115086, Povlja, 21425 Povlja</izvorni_sadrzaj>
    <derivirana_varijabla naziv="DomainObject.Predmet.ProtustrankaWithAdressOIB_1">ARCOBALENO TOURS turizam, ugostiteljstvo i trgovina, d.o.o., OIB 33304115086, Povlja, 21425 Povlja</derivirana_varijabla>
  </DomainObject.Predmet.ProtustrankaWithAdressOIB>
  <DomainObject.Predmet.ProtustrankaNazivFormated>
    <izvorni_sadrzaj>ARCOBALENO TOURS turizam, ugostiteljstvo i trgovina, d.o.o.</izvorni_sadrzaj>
    <derivirana_varijabla naziv="DomainObject.Predmet.ProtustrankaNazivFormated_1">ARCOBALENO TOURS turizam, ugostiteljstvo i trgovina, d.o.o.</derivirana_varijabla>
  </DomainObject.Predmet.ProtustrankaNazivFormated>
  <DomainObject.Predmet.ProtustrankaNazivFormatedOIB>
    <izvorni_sadrzaj>ARCOBALENO TOURS turizam, ugostiteljstvo i trgovina, d.o.o., OIB 33304115086</izvorni_sadrzaj>
    <derivirana_varijabla naziv="DomainObject.Predmet.ProtustrankaNazivFormatedOIB_1">ARCOBALENO TOURS turizam, ugostiteljstvo i trgovina, d.o.o., OIB 33304115086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Strossmayerov trg 9, 10000 Zagreb</izvorni_sadrzaj>
    <derivirana_varijabla naziv="DomainObject.Predmet.StrankaFormatedWithAdress_1"> FINANCIJSKA AGENCIJA, RC SPLIT, Mažuranićevo šetalište 24 b,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Strossmayerov trg 9,10000 Zagreb</izvorni_sadrzaj>
    <derivirana_varijabla naziv="DomainObject.Predmet.StrankaWithAdress_1">FINANCIJSKA AGENCIJA, RC SPLIT Mažuranićevo šetalište 24 b,21000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Strossmayerov trg 9,10000 Zagreb</izvorni_sadrzaj>
    <derivirana_varijabla naziv="DomainObject.Predmet.StrankaWithAdressOIB_1">FINANCIJSKA AGENCIJA, RC SPLIT, OIB 85821130368, Mažuranićevo šetalište 24 b,21000 Split,Hrvatska banka za obnovu i razvitak, OIB 26702280390, Strossmayerov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48719.16</izvorni_sadrzaj>
    <derivirana_varijabla naziv="DomainObject.Predmet.TrenutnaVrijednost_1">48719.16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ARCOBALENO TOURS turizam, ugostiteljstvo i trgovina, d.o.o.</item>
    </izvorni_sadrzaj>
    <derivirana_varijabla naziv="DomainObject.Predmet.ProtuStrankaListFormated_1">
      <item>ARCOBALENO TOURS turizam, ugostiteljstvo i trgovina, d.o.o.</item>
    </derivirana_varijabla>
  </DomainObject.Predmet.ProtuStrankaListFormated>
  <DomainObject.Predmet.ProtuStrankaListFormatedOIB>
    <izvorni_sadrzaj>
      <item>ARCOBALENO TOURS turizam, ugostiteljstvo i trgovina, d.o.o., OIB 33304115086</item>
    </izvorni_sadrzaj>
    <derivirana_varijabla naziv="DomainObject.Predmet.ProtuStrankaListFormatedOIB_1">
      <item>ARCOBALENO TOURS turizam, ugostiteljstvo i trgovina, d.o.o., OIB 33304115086</item>
    </derivirana_varijabla>
  </DomainObject.Predmet.ProtuStrankaListFormatedOIB>
  <DomainObject.Predmet.ProtuStrankaListFormatedWithAdress>
    <izvorni_sadrzaj>
      <item>ARCOBALENO TOURS turizam, ugostiteljstvo i trgovina, d.o.o., Povlja, 21425 Povlja</item>
    </izvorni_sadrzaj>
    <derivirana_varijabla naziv="DomainObject.Predmet.ProtuStrankaListFormatedWithAdress_1">
      <item>ARCOBALENO TOURS turizam, ugostiteljstvo i trgovina, d.o.o., Povlja, 21425 Povlja</item>
    </derivirana_varijabla>
  </DomainObject.Predmet.ProtuStrankaListFormatedWithAdress>
  <DomainObject.Predmet.ProtuStrankaListFormatedWithAdressOIB>
    <izvorni_sadrzaj>
      <item>ARCOBALENO TOURS turizam, ugostiteljstvo i trgovina, d.o.o., OIB 33304115086, Povlja, 21425 Povlja</item>
    </izvorni_sadrzaj>
    <derivirana_varijabla naziv="DomainObject.Predmet.ProtuStrankaListFormatedWithAdressOIB_1">
      <item>ARCOBALENO TOURS turizam, ugostiteljstvo i trgovina, d.o.o., OIB 33304115086, Povlja, 21425 Povlja</item>
    </derivirana_varijabla>
  </DomainObject.Predmet.ProtuStrankaListFormatedWithAdressOIB>
  <DomainObject.Predmet.ProtuStrankaListNazivFormated>
    <izvorni_sadrzaj>
      <item>ARCOBALENO TOURS turizam, ugostiteljstvo i trgovina, d.o.o.</item>
    </izvorni_sadrzaj>
    <derivirana_varijabla naziv="DomainObject.Predmet.ProtuStrankaListNazivFormated_1">
      <item>ARCOBALENO TOURS turizam, ugostiteljstvo i trgovina, d.o.o.</item>
    </derivirana_varijabla>
  </DomainObject.Predmet.ProtuStrankaListNazivFormated>
  <DomainObject.Predmet.ProtuStrankaListNazivFormatedOIB>
    <izvorni_sadrzaj>
      <item>ARCOBALENO TOURS turizam, ugostiteljstvo i trgovina, d.o.o., OIB 33304115086</item>
    </izvorni_sadrzaj>
    <derivirana_varijabla naziv="DomainObject.Predmet.ProtuStrankaListNazivFormatedOIB_1">
      <item>ARCOBALENO TOURS turizam, ugostiteljstvo i trgovina, d.o.o., OIB 33304115086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ARCOBALENO TOURS turizam, ugostiteljstvo i trgovina, d.o.o.</izvorni_sadrzaj>
    <derivirana_varijabla naziv="DomainObject.Predmet.ProtustrankaIDrugi_1">ARCOBALENO TOURS turizam, ugostiteljstvo i trgovina,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ARCOBALENO TOURS turizam, ugostiteljstvo i trgovina, d.o.o., OIB 33304115086, Povlja, 21425 Povlja</izvorni_sadrzaj>
    <derivirana_varijabla naziv="DomainObject.Predmet.ProtustrankaIDrugiAdressOIB_1">ARCOBALENO TOURS turizam, ugostiteljstvo i trgovina, d.o.o., OIB 33304115086,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TOURS turizam, ugostiteljstvo i trgovina, d.o.o.</item>
      <item>FINANCIJSKA AGENCIJA, RC SPLIT</item>
      <item>Hrvatska banka za obnovu i razvitak</item>
    </izvorni_sadrzaj>
    <derivirana_varijabla naziv="DomainObject.Predmet.SudioniciListNaziv_1">
      <item>ARCOBALENO TOURS turizam, ugostiteljstvo i trgovina, d.o.o.</item>
      <item>FINANCIJSKA AGENCIJA, RC SPLIT</item>
      <item>Hrvatska banka za obnovu i razvitak</item>
    </derivirana_varijabla>
  </DomainObject.Predmet.SudioniciListNaziv>
  <DomainObject.Predmet.SudioniciListAdressOIB>
    <izvorni_sadrzaj>
      <item>ARCOBALENO TOURS turizam, ugostiteljstvo i trgovina, d.o.o., OIB 33304115086, Povlja,21425 Povlja</item>
      <item>FINANCIJSKA AGENCIJA, RC SPLIT, OIB 85821130368, Mažuranićevo šetalište 24 b,21000 Split</item>
      <item>Hrvatska banka za obnovu i razvitak, OIB 26702280390, Strossmayerov trg 9,10000 Zagreb</item>
    </izvorni_sadrzaj>
    <derivirana_varijabla naziv="DomainObject.Predmet.SudioniciListAdressOIB_1">
      <item>ARCOBALENO TOURS turizam, ugostiteljstvo i trgovina, d.o.o., OIB 33304115086, Povlja,21425 Povlja</item>
      <item>FINANCIJSKA AGENCIJA, RC SPLIT, OIB 85821130368, Mažuranićevo šetalište 24 b,21000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33304115086</item>
      <item>, OIB 85821130368</item>
      <item>, OIB 26702280390</item>
    </izvorni_sadrzaj>
    <derivirana_varijabla naziv="DomainObject.Predmet.SudioniciListNazivOIB_1">
      <item>, OIB 33304115086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veljače 2018.</izvorni_sadrzaj>
    <derivirana_varijabla naziv="DomainObject.PredzadnjaOdlukaIzPredmeta.DatumDonosenjaOdluke_1">2. veljače 2018.</derivirana_varijabla>
  </DomainObject.PredzadnjaOdlukaIzPredmeta.DatumDonosenjaOdluke>
  <DomainObject.PredzadnjaOdlukaIzPredmeta.Oznaka>
    <izvorni_sadrzaj>St-30/2018-4</izvorni_sadrzaj>
    <derivirana_varijabla naziv="DomainObject.PredzadnjaOdlukaIzPredmeta.Oznaka_1">St-30/2018-4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3240</properties:Characters>
  <properties:Lines>67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2018-05-17T07:17:00Z</dcterms:created>
  <dc:creator>Katarina Mikulić</dc:creator>
  <cp:lastModifiedBy>Katarina Mikulić</cp:lastModifiedBy>
  <cp:lastPrinted>2019-01-31T07:54:00Z</cp:lastPrinted>
  <dcterms:modified xmlns:xsi="http://www.w3.org/2001/XMLSchema-instance" xsi:type="dcterms:W3CDTF">2019-01-31T07:54:00Z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