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e94d" w14:paraId="4d8e94d" w:rsidRDefault="008A7A76" w:rsidP="00921AD1" w:rsidR="00921AD1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</w:t>
      </w:r>
      <w:r w:rsidR="00C51F53"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1AD1" w:rsidP="00921AD1" w:rsidR="00921AD1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921AD1" w:rsidP="00921AD1" w:rsidR="00921AD1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921AD1" w:rsidP="00921AD1" w:rsidR="00921AD1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921AD1" w:rsidP="00921AD1" w:rsidR="00921AD1" w:rsidRPr="00AA64A9">
      <w:pPr>
        <w:ind w:hanging="2880" w:left="2880"/>
        <w:jc w:val="center"/>
      </w:pPr>
    </w:p>
    <w:p w:rsidRDefault="00921AD1" w:rsidP="00921AD1" w:rsidR="00921AD1">
      <w:pPr>
        <w:jc w:val="both"/>
        <w:rPr>
          <w:rFonts w:eastAsia="MS Mincho"/>
        </w:rPr>
      </w:pPr>
      <w:r w:rsidRPr="00BD385A">
        <w:tab/>
      </w:r>
      <w:r w:rsidRPr="00BD385A">
        <w:rPr>
          <w:rFonts w:eastAsia="MS Mincho"/>
        </w:rPr>
        <w:t xml:space="preserve"> </w:t>
      </w:r>
    </w:p>
    <w:p w:rsidRDefault="0032083E" w:rsidP="00791D52" w:rsidR="0032083E">
      <w:pPr>
        <w:jc w:val="both"/>
        <w:rPr>
          <w:rFonts w:eastAsia="MS Mincho"/>
          <w:lang w:val="hr-HR"/>
        </w:rPr>
      </w:pPr>
      <w:r w:rsidRPr="00BD385A">
        <w:rPr>
          <w:rFonts w:eastAsia="MS Mincho"/>
          <w:lang w:val="hr-HR"/>
        </w:rPr>
        <w:t xml:space="preserve"> </w:t>
      </w:r>
    </w:p>
    <w:p w:rsidRDefault="00AE3EC3" w:rsidP="00791D52" w:rsidR="00AE3EC3" w:rsidRPr="00BD385A">
      <w:pPr>
        <w:jc w:val="both"/>
        <w:rPr>
          <w:rFonts w:eastAsia="MS Mincho"/>
          <w:lang w:val="hr-HR"/>
        </w:rPr>
      </w:pPr>
    </w:p>
    <w:p w:rsidRDefault="0032083E" w:rsidP="00076567" w:rsidR="00076567" w:rsidRPr="00BD385A">
      <w:pPr>
        <w:jc w:val="both"/>
        <w:rPr>
          <w:rFonts w:eastAsia="MS Mincho"/>
          <w:lang w:val="hr-HR"/>
        </w:rPr>
      </w:pPr>
      <w:r w:rsidRPr="00BD385A">
        <w:rPr>
          <w:rFonts w:eastAsia="MS Mincho"/>
          <w:lang w:val="hr-HR"/>
        </w:rPr>
        <w:tab/>
      </w:r>
      <w:r w:rsidR="00B506F3" w:rsidRPr="00BD385A">
        <w:rPr>
          <w:lang w:val="hr-HR"/>
        </w:rPr>
        <w:t xml:space="preserve">Trgovački sud u Rijeci, po Liljani Ugrin, stečajnom sucu u postupku provođenja stečaja nad dužnikom </w:t>
      </w:r>
      <w:r w:rsidR="00076BD1" w:rsidRPr="00AB052F">
        <w:rPr>
          <w:rFonts w:eastAsia="MS Mincho"/>
        </w:rPr>
        <w:t>ŠKZ GRADINE INVEST d.o.o. u stečaju Pula</w:t>
      </w:r>
      <w:r w:rsidR="00076BD1">
        <w:rPr>
          <w:rFonts w:eastAsia="MS Mincho"/>
        </w:rPr>
        <w:t xml:space="preserve">, </w:t>
      </w:r>
      <w:r w:rsidR="00076BD1">
        <w:rPr>
          <w:lang w:val="de-DE"/>
        </w:rPr>
        <w:t>S</w:t>
      </w:r>
      <w:r w:rsidR="00076BD1" w:rsidRPr="00A1275A">
        <w:rPr>
          <w:lang w:val="de-DE"/>
        </w:rPr>
        <w:t>v</w:t>
      </w:r>
      <w:r w:rsidR="00076BD1" w:rsidRPr="00A1275A">
        <w:t xml:space="preserve">. Teodora </w:t>
      </w:r>
      <w:r w:rsidR="00076BD1" w:rsidRPr="00630D01">
        <w:t xml:space="preserve">4 </w:t>
      </w:r>
      <w:r w:rsidR="00076BD1" w:rsidRPr="00630D01">
        <w:rPr>
          <w:rFonts w:eastAsia="MS Mincho"/>
        </w:rPr>
        <w:t>(</w:t>
      </w:r>
      <w:r w:rsidR="00076BD1" w:rsidRPr="00630D01">
        <w:rPr>
          <w:rStyle w:val="light5"/>
          <w:color w:val="auto"/>
          <w:sz w:val="24"/>
          <w:szCs w:val="24"/>
        </w:rPr>
        <w:t>OIB</w:t>
      </w:r>
      <w:r w:rsidR="00076BD1" w:rsidRPr="00630D01">
        <w:rPr>
          <w:rStyle w:val="light5"/>
          <w:color w:val="auto"/>
        </w:rPr>
        <w:t xml:space="preserve"> </w:t>
      </w:r>
      <w:r w:rsidR="00076BD1" w:rsidRPr="00F77014">
        <w:t>23021958568</w:t>
      </w:r>
      <w:r w:rsidR="00076BD1">
        <w:rPr>
          <w:bCs/>
        </w:rPr>
        <w:t>)</w:t>
      </w:r>
      <w:r w:rsidR="00076BD1">
        <w:rPr>
          <w:rFonts w:eastAsia="MS Mincho"/>
        </w:rPr>
        <w:t xml:space="preserve"> </w:t>
      </w:r>
      <w:r w:rsidR="00076BD1" w:rsidRPr="0091163D">
        <w:rPr>
          <w:rFonts w:eastAsia="MS Mincho"/>
        </w:rPr>
        <w:t xml:space="preserve">temeljem </w:t>
      </w:r>
      <w:r w:rsidR="00076BD1" w:rsidRPr="0091163D">
        <w:t xml:space="preserve">odredbe </w:t>
      </w:r>
      <w:r w:rsidR="00076BD1" w:rsidRPr="0091163D">
        <w:rPr>
          <w:rFonts w:eastAsia="MS Mincho"/>
        </w:rPr>
        <w:t xml:space="preserve">članka </w:t>
      </w:r>
      <w:r w:rsidR="00076BD1" w:rsidRPr="0091163D">
        <w:t>164.</w:t>
      </w:r>
      <w:r w:rsidR="00076BD1">
        <w:t>a</w:t>
      </w:r>
      <w:r w:rsidR="00076BD1" w:rsidRPr="0091163D">
        <w:t xml:space="preserve"> stavak 1. Stečajnog zakona ( „Narodne novine“ br. 44/96, 29/99, 129/00, </w:t>
      </w:r>
      <w:r w:rsidR="00076BD1" w:rsidRPr="00923AFD">
        <w:t xml:space="preserve">123/03, 82/06, 116/10, 25/12 i 133/12 ) </w:t>
      </w:r>
      <w:r w:rsidR="00076BD1">
        <w:t xml:space="preserve">dana </w:t>
      </w:r>
      <w:r w:rsidR="00921AD1">
        <w:t>1</w:t>
      </w:r>
      <w:r w:rsidR="00704000">
        <w:t>5</w:t>
      </w:r>
      <w:r w:rsidR="00921AD1">
        <w:t xml:space="preserve">. </w:t>
      </w:r>
      <w:r w:rsidR="00704000">
        <w:t xml:space="preserve">prosinca </w:t>
      </w:r>
      <w:r w:rsidR="00076BD1">
        <w:t xml:space="preserve">2016. </w:t>
      </w:r>
      <w:r w:rsidR="00991A82">
        <w:rPr>
          <w:lang w:val="hr-HR"/>
        </w:rPr>
        <w:t xml:space="preserve">donio je slijedeći </w:t>
      </w:r>
    </w:p>
    <w:p w:rsidRDefault="0032083E" w:rsidP="00791D52" w:rsidR="00F0648D" w:rsidRPr="00BD385A">
      <w:pPr>
        <w:jc w:val="both"/>
        <w:rPr>
          <w:rFonts w:eastAsia="MS Mincho"/>
          <w:lang w:val="hr-HR"/>
        </w:rPr>
      </w:pPr>
      <w:r w:rsidRPr="00BD385A">
        <w:rPr>
          <w:rFonts w:eastAsia="MS Mincho"/>
          <w:lang w:val="hr-HR"/>
        </w:rPr>
        <w:t xml:space="preserve">  </w:t>
      </w:r>
    </w:p>
    <w:p w:rsidRDefault="008A7A76" w:rsidP="00791D52" w:rsidR="008A7A76">
      <w:pPr>
        <w:jc w:val="center"/>
        <w:rPr>
          <w:rFonts w:eastAsia="MS Mincho"/>
          <w:lang w:val="hr-HR"/>
        </w:rPr>
      </w:pPr>
    </w:p>
    <w:p w:rsidRDefault="00991A82" w:rsidP="00791D52" w:rsidR="0032083E" w:rsidRPr="00BD385A">
      <w:pPr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Z A K L J U ČA K </w:t>
      </w:r>
    </w:p>
    <w:p w:rsidRDefault="00C70C09" w:rsidP="00791D52" w:rsidR="00C70C09" w:rsidRPr="00BD385A">
      <w:pPr>
        <w:jc w:val="both"/>
        <w:rPr>
          <w:lang w:val="hr-HR"/>
        </w:rPr>
      </w:pPr>
    </w:p>
    <w:p w:rsidRDefault="00835A5A" w:rsidP="00791D52" w:rsidR="00835A5A" w:rsidRPr="00BD385A">
      <w:pPr>
        <w:jc w:val="both"/>
        <w:rPr>
          <w:lang w:val="hr-HR"/>
        </w:rPr>
      </w:pPr>
    </w:p>
    <w:p w:rsidRDefault="00BD385A" w:rsidP="00BD385A" w:rsidR="00704000">
      <w:pPr>
        <w:ind w:firstLine="720"/>
        <w:jc w:val="both"/>
      </w:pPr>
      <w:r w:rsidRPr="00BD385A">
        <w:t>Ročište za diobu kupovnin</w:t>
      </w:r>
      <w:r w:rsidR="00921AD1">
        <w:t>a</w:t>
      </w:r>
      <w:r w:rsidRPr="00BD385A">
        <w:t xml:space="preserve"> postignut</w:t>
      </w:r>
      <w:r w:rsidR="00921AD1">
        <w:t xml:space="preserve">ih </w:t>
      </w:r>
      <w:r w:rsidRPr="00BD385A">
        <w:t>sudskom prodajom nekretnin</w:t>
      </w:r>
      <w:r w:rsidR="00296997">
        <w:t>a</w:t>
      </w:r>
      <w:r w:rsidRPr="00BD385A">
        <w:t xml:space="preserve"> stečajnog dužnika</w:t>
      </w:r>
      <w:r w:rsidR="00704000">
        <w:t>, kako slijedi:</w:t>
      </w:r>
    </w:p>
    <w:p w:rsidRDefault="00704000" w:rsidP="00704000" w:rsidR="00704000">
      <w:pPr>
        <w:jc w:val="both"/>
      </w:pPr>
      <w:r>
        <w:t xml:space="preserve">iznosa od 6.000,00 kn na osnovu rješenja o dosudi </w:t>
      </w:r>
      <w:r w:rsidRPr="00921AD1">
        <w:t>7 St-68/2003-</w:t>
      </w:r>
      <w:r>
        <w:t>369</w:t>
      </w:r>
      <w:r w:rsidRPr="00921AD1">
        <w:t xml:space="preserve"> od </w:t>
      </w:r>
      <w:r>
        <w:t xml:space="preserve">15. rujna </w:t>
      </w:r>
      <w:r w:rsidRPr="00921AD1">
        <w:t>2016</w:t>
      </w:r>
      <w:r>
        <w:t>.</w:t>
      </w:r>
    </w:p>
    <w:p w:rsidRDefault="00704000" w:rsidP="00704000" w:rsidR="00704000">
      <w:pPr>
        <w:jc w:val="both"/>
      </w:pPr>
      <w:r>
        <w:t xml:space="preserve">iznosa od 2.1693,00 kn na osnovu rješenja o dosudi </w:t>
      </w:r>
      <w:r w:rsidRPr="00921AD1">
        <w:t>7 St-68/2003-</w:t>
      </w:r>
      <w:r>
        <w:t>370</w:t>
      </w:r>
      <w:r w:rsidRPr="00921AD1">
        <w:t xml:space="preserve"> od </w:t>
      </w:r>
      <w:r>
        <w:t xml:space="preserve">15. rujna </w:t>
      </w:r>
      <w:r w:rsidRPr="00921AD1">
        <w:t>2016</w:t>
      </w:r>
      <w:r>
        <w:t>.</w:t>
      </w:r>
    </w:p>
    <w:p w:rsidRDefault="00704000" w:rsidP="00704000" w:rsidR="00704000">
      <w:pPr>
        <w:jc w:val="both"/>
      </w:pPr>
      <w:r>
        <w:t xml:space="preserve">iznosa od 13.500,00 kn na osnovu rješenja o dosudi </w:t>
      </w:r>
      <w:r w:rsidRPr="00921AD1">
        <w:t>7 St-68/2003-</w:t>
      </w:r>
      <w:r>
        <w:t>371</w:t>
      </w:r>
      <w:r w:rsidRPr="00921AD1">
        <w:t xml:space="preserve">od </w:t>
      </w:r>
      <w:r>
        <w:t xml:space="preserve">15. rujna </w:t>
      </w:r>
      <w:r w:rsidRPr="00921AD1">
        <w:t>2016</w:t>
      </w:r>
      <w:r>
        <w:t>.</w:t>
      </w:r>
    </w:p>
    <w:p w:rsidRDefault="00704000" w:rsidP="00704000" w:rsidR="00704000">
      <w:pPr>
        <w:jc w:val="both"/>
      </w:pPr>
      <w:r>
        <w:t xml:space="preserve">iznosa od 3.435,00 kn na osnovu rješenja o dosudi </w:t>
      </w:r>
      <w:r w:rsidRPr="00921AD1">
        <w:t>7 St-68/2003-</w:t>
      </w:r>
      <w:r>
        <w:t>372</w:t>
      </w:r>
      <w:r w:rsidRPr="00921AD1">
        <w:t xml:space="preserve"> od </w:t>
      </w:r>
      <w:r>
        <w:t xml:space="preserve">15. rujna </w:t>
      </w:r>
      <w:r w:rsidRPr="00921AD1">
        <w:t>2016</w:t>
      </w:r>
      <w:r>
        <w:t>.</w:t>
      </w:r>
    </w:p>
    <w:p w:rsidRDefault="00704000" w:rsidP="00704000" w:rsidR="00704000">
      <w:pPr>
        <w:jc w:val="both"/>
      </w:pPr>
      <w:r>
        <w:t xml:space="preserve">iznosa od 5.200,00 kn na osnovu rješenja o dosudi </w:t>
      </w:r>
      <w:r w:rsidRPr="00921AD1">
        <w:t>7 St-68/2003-</w:t>
      </w:r>
      <w:r>
        <w:t>373</w:t>
      </w:r>
      <w:r w:rsidRPr="00921AD1">
        <w:t xml:space="preserve"> od </w:t>
      </w:r>
      <w:r>
        <w:t xml:space="preserve">15. rujna </w:t>
      </w:r>
      <w:r w:rsidRPr="00921AD1">
        <w:t>2016</w:t>
      </w:r>
      <w:r>
        <w:t>.</w:t>
      </w:r>
    </w:p>
    <w:p w:rsidRDefault="00704000" w:rsidP="00704000" w:rsidR="00704000">
      <w:pPr>
        <w:jc w:val="both"/>
      </w:pPr>
      <w:r>
        <w:t xml:space="preserve">iznosa od 2.365,00 kn na osnovu rješenja o dosudi </w:t>
      </w:r>
      <w:r w:rsidRPr="00921AD1">
        <w:t>7 St-68/2003-</w:t>
      </w:r>
      <w:r>
        <w:t>374</w:t>
      </w:r>
      <w:r w:rsidRPr="00921AD1">
        <w:t xml:space="preserve"> od </w:t>
      </w:r>
      <w:r>
        <w:t xml:space="preserve">15. rujna </w:t>
      </w:r>
      <w:r w:rsidRPr="00921AD1">
        <w:t>2016</w:t>
      </w:r>
      <w:r>
        <w:t>.</w:t>
      </w:r>
    </w:p>
    <w:p w:rsidRDefault="00704000" w:rsidP="00704000" w:rsidR="00704000">
      <w:pPr>
        <w:jc w:val="both"/>
      </w:pPr>
      <w:r>
        <w:t xml:space="preserve">iznosa od 7.202,50 kn na osnovu rješenja o dosudi </w:t>
      </w:r>
      <w:r w:rsidRPr="00921AD1">
        <w:t>7 St-68/2003-</w:t>
      </w:r>
      <w:r>
        <w:t>398</w:t>
      </w:r>
      <w:r w:rsidRPr="00921AD1">
        <w:t xml:space="preserve"> od </w:t>
      </w:r>
      <w:r>
        <w:t>20. lis</w:t>
      </w:r>
      <w:r w:rsidR="00630D01">
        <w:t>t</w:t>
      </w:r>
      <w:r>
        <w:t xml:space="preserve">opada </w:t>
      </w:r>
      <w:r w:rsidRPr="00921AD1">
        <w:t>2016</w:t>
      </w:r>
      <w:r>
        <w:t>.</w:t>
      </w:r>
    </w:p>
    <w:p w:rsidRDefault="00704000" w:rsidP="00704000" w:rsidR="00704000">
      <w:pPr>
        <w:jc w:val="both"/>
      </w:pPr>
      <w:r>
        <w:t xml:space="preserve">iznosa od </w:t>
      </w:r>
      <w:r w:rsidR="00630D01">
        <w:t xml:space="preserve">1.350,00 kn na osnovu rješenja o dosudi </w:t>
      </w:r>
      <w:r w:rsidR="00630D01" w:rsidRPr="00921AD1">
        <w:t>7 St-68/2003-</w:t>
      </w:r>
      <w:r w:rsidR="00630D01">
        <w:t xml:space="preserve">399 </w:t>
      </w:r>
      <w:r w:rsidR="00630D01" w:rsidRPr="00921AD1">
        <w:t xml:space="preserve">od </w:t>
      </w:r>
      <w:r w:rsidR="00630D01">
        <w:t xml:space="preserve">20. listopada </w:t>
      </w:r>
      <w:r w:rsidR="00630D01" w:rsidRPr="00921AD1">
        <w:t>2016</w:t>
      </w:r>
      <w:r w:rsidR="00630D01">
        <w:t>.</w:t>
      </w:r>
    </w:p>
    <w:p w:rsidRDefault="00704000" w:rsidP="00704000" w:rsidR="00704000">
      <w:pPr>
        <w:jc w:val="both"/>
      </w:pPr>
      <w:r>
        <w:t xml:space="preserve">iznosa od </w:t>
      </w:r>
      <w:r w:rsidR="00630D01">
        <w:t xml:space="preserve">21.000,00 kn na osnovu rješenja o dosudi </w:t>
      </w:r>
      <w:r w:rsidR="00630D01" w:rsidRPr="00921AD1">
        <w:t>7 St-68/2003-</w:t>
      </w:r>
      <w:r w:rsidR="00630D01">
        <w:t>400</w:t>
      </w:r>
      <w:r w:rsidR="00630D01" w:rsidRPr="00921AD1">
        <w:t xml:space="preserve"> od </w:t>
      </w:r>
      <w:r w:rsidR="00630D01">
        <w:t xml:space="preserve">20. listopada </w:t>
      </w:r>
      <w:r w:rsidR="00630D01" w:rsidRPr="00921AD1">
        <w:t>2016</w:t>
      </w:r>
      <w:r w:rsidR="00630D01">
        <w:t>.</w:t>
      </w:r>
    </w:p>
    <w:p w:rsidRDefault="00704000" w:rsidP="00704000" w:rsidR="00704000">
      <w:pPr>
        <w:jc w:val="both"/>
      </w:pPr>
      <w:r>
        <w:t xml:space="preserve">iznosa od </w:t>
      </w:r>
      <w:r w:rsidR="00630D01">
        <w:t xml:space="preserve">939,00 kn na osnovu rješenja o dosudi </w:t>
      </w:r>
      <w:r w:rsidR="00630D01" w:rsidRPr="00921AD1">
        <w:t>7 St-68/2003-</w:t>
      </w:r>
      <w:r w:rsidR="00630D01">
        <w:t>401</w:t>
      </w:r>
      <w:r w:rsidR="00630D01" w:rsidRPr="00921AD1">
        <w:t xml:space="preserve"> od </w:t>
      </w:r>
      <w:r w:rsidR="00630D01">
        <w:t xml:space="preserve">20. listopada </w:t>
      </w:r>
      <w:r w:rsidR="00630D01" w:rsidRPr="00921AD1">
        <w:t>2016</w:t>
      </w:r>
      <w:r w:rsidR="00630D01">
        <w:t>.</w:t>
      </w:r>
    </w:p>
    <w:p w:rsidRDefault="00BD385A" w:rsidP="00704000" w:rsidR="00BD385A" w:rsidRPr="00BD385A">
      <w:pPr>
        <w:jc w:val="both"/>
      </w:pPr>
      <w:r w:rsidRPr="00BD385A">
        <w:t xml:space="preserve">određuje se za dan </w:t>
      </w:r>
    </w:p>
    <w:p w:rsidRDefault="00BD385A" w:rsidP="00BD385A" w:rsidR="00BD385A" w:rsidRPr="00BD385A">
      <w:pPr>
        <w:jc w:val="both"/>
      </w:pPr>
    </w:p>
    <w:p w:rsidRDefault="008A7A76" w:rsidP="00BD385A" w:rsidR="006D145C">
      <w:pPr>
        <w:jc w:val="center"/>
      </w:pPr>
      <w:r>
        <w:t xml:space="preserve">15. veljače </w:t>
      </w:r>
      <w:r w:rsidR="006D145C" w:rsidRPr="006D145C">
        <w:t>201</w:t>
      </w:r>
      <w:r>
        <w:t>7</w:t>
      </w:r>
      <w:r w:rsidR="006D145C" w:rsidRPr="006D145C">
        <w:t xml:space="preserve">. u </w:t>
      </w:r>
      <w:r>
        <w:t>10,00</w:t>
      </w:r>
      <w:r w:rsidR="006D145C" w:rsidRPr="006D145C">
        <w:t xml:space="preserve">  sati</w:t>
      </w:r>
    </w:p>
    <w:p w:rsidRDefault="00BD385A" w:rsidP="00BD385A" w:rsidR="00BD385A" w:rsidRPr="00BD385A">
      <w:pPr>
        <w:jc w:val="center"/>
      </w:pPr>
      <w:r w:rsidRPr="00BD385A">
        <w:t>u prostorijama ovog suda, soba 111.</w:t>
      </w:r>
    </w:p>
    <w:p w:rsidRDefault="00BD385A" w:rsidP="00BD385A" w:rsidR="00BD385A" w:rsidRPr="00BD385A">
      <w:pPr>
        <w:jc w:val="both"/>
      </w:pPr>
    </w:p>
    <w:p w:rsidRDefault="00BD385A" w:rsidP="004A2D85" w:rsidR="00BD385A" w:rsidRPr="00BD385A">
      <w:pPr>
        <w:ind w:firstLine="720"/>
        <w:jc w:val="both"/>
      </w:pPr>
      <w:r w:rsidRPr="00BD385A">
        <w:t>Na ročište se pozivaju stečajni  upravitelj i razlučni vjerovni</w:t>
      </w:r>
      <w:r w:rsidR="00296997">
        <w:t>k</w:t>
      </w:r>
      <w:r w:rsidRPr="00BD385A">
        <w:t>.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  <w:r w:rsidRPr="00BD385A">
        <w:t>II.</w:t>
      </w:r>
      <w:r w:rsidRPr="00BD385A">
        <w:tab/>
        <w:t xml:space="preserve">Ovaj zaključak objavit će se na </w:t>
      </w:r>
      <w:r w:rsidR="00A21F4E">
        <w:t>mrežnoj stranici e-oglasne ploče suda</w:t>
      </w:r>
      <w:r w:rsidRPr="00BD385A">
        <w:t>.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center"/>
      </w:pPr>
      <w:r w:rsidRPr="00BD385A">
        <w:t xml:space="preserve">Dana, </w:t>
      </w:r>
      <w:r w:rsidR="00630D01">
        <w:t>15. prosinca 2016</w:t>
      </w:r>
      <w:r w:rsidRPr="00BD385A">
        <w:t>.</w:t>
      </w:r>
    </w:p>
    <w:p w:rsidRDefault="00BD385A" w:rsidP="00BD385A" w:rsidR="00BD385A" w:rsidRPr="00BD385A">
      <w:pPr>
        <w:jc w:val="right"/>
      </w:pPr>
      <w:r w:rsidRPr="00BD385A">
        <w:tab/>
      </w:r>
      <w:r w:rsidRPr="00BD385A">
        <w:tab/>
      </w:r>
      <w:r w:rsidRPr="00BD385A">
        <w:tab/>
      </w:r>
    </w:p>
    <w:p w:rsidRDefault="00BD385A" w:rsidP="00BD385A" w:rsidR="00BD385A" w:rsidRPr="00BD385A">
      <w:pPr>
        <w:jc w:val="right"/>
      </w:pPr>
      <w:r w:rsidRPr="00BD385A">
        <w:t xml:space="preserve">Stečajni sudac </w:t>
      </w:r>
    </w:p>
    <w:p w:rsidRDefault="00BD385A" w:rsidP="00BD385A" w:rsidR="00BD385A" w:rsidRPr="00BD385A">
      <w:pPr>
        <w:jc w:val="right"/>
      </w:pPr>
      <w:r w:rsidRPr="00BD385A">
        <w:tab/>
        <w:t>Liljana Ugrin</w:t>
      </w:r>
    </w:p>
    <w:p w:rsidRDefault="00BD385A" w:rsidP="00BD385A" w:rsidR="00BD385A" w:rsidRPr="00BD385A"/>
    <w:p w:rsidRDefault="00BD385A" w:rsidP="00BD385A" w:rsidR="00BD385A" w:rsidRPr="00BD385A"/>
    <w:p w:rsidRDefault="00BD385A" w:rsidP="00BD385A" w:rsidR="00BD385A" w:rsidRPr="00BD385A">
      <w:r w:rsidRPr="00BD385A">
        <w:t xml:space="preserve">UPUTA O PRAVNOM LIJEKU </w:t>
      </w:r>
    </w:p>
    <w:p w:rsidRDefault="00BD385A" w:rsidP="00BD385A" w:rsidR="00BD385A" w:rsidRPr="00BD385A">
      <w:r w:rsidRPr="00BD385A">
        <w:t>Protiv ovog zaključka nije dopušten pravni lijek ( članak 11.  stavak 9. SZ ).</w:t>
      </w:r>
    </w:p>
    <w:p w:rsidRDefault="00BD385A" w:rsidP="00BD385A" w:rsidR="00BD385A">
      <w:pPr>
        <w:jc w:val="both"/>
      </w:pPr>
    </w:p>
    <w:p w:rsidRDefault="00076BD1" w:rsidP="00BD385A" w:rsidR="00076BD1">
      <w:pPr>
        <w:jc w:val="both"/>
      </w:pPr>
    </w:p>
    <w:p w:rsidRDefault="00076BD1" w:rsidP="00BD385A" w:rsidR="00076BD1">
      <w:pPr>
        <w:jc w:val="both"/>
      </w:pPr>
    </w:p>
    <w:p w:rsidRDefault="00BD385A" w:rsidP="00BD385A" w:rsidR="00BD385A" w:rsidRPr="00BD385A">
      <w:pPr>
        <w:jc w:val="both"/>
      </w:pPr>
    </w:p>
    <w:sectPr w:rsidSect="00B010CB" w:rsidR="00BD385A" w:rsidRPr="00BD385A">
      <w:headerReference w:type="default" r:id="rId10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307" w:rsidR="00327307">
      <w:r>
        <w:separator/>
      </w:r>
    </w:p>
  </w:endnote>
  <w:endnote w:id="0" w:type="continuationSeparator">
    <w:p w:rsidRDefault="00327307" w:rsidR="00327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307" w:rsidR="00327307">
      <w:r>
        <w:separator/>
      </w:r>
    </w:p>
  </w:footnote>
  <w:footnote w:id="0" w:type="continuationSeparator">
    <w:p w:rsidRDefault="00327307" w:rsidR="003273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1A82" w:rsidP="008A7680" w:rsidR="00BD20D1">
    <w:pPr>
      <w:jc w:val="right"/>
    </w:pPr>
    <w:r w:rsidRPr="006F733D">
      <w:t>Posl. br</w:t>
    </w:r>
    <w:r>
      <w:t xml:space="preserve">. </w:t>
    </w:r>
    <w:r w:rsidRPr="00574A4C">
      <w:t>7 St-</w:t>
    </w:r>
    <w:r w:rsidR="00076BD1">
      <w:t>68</w:t>
    </w:r>
    <w:r w:rsidRPr="00574A4C">
      <w:t>/</w:t>
    </w:r>
    <w:r w:rsidR="00076BD1">
      <w:t>03</w:t>
    </w:r>
    <w:r w:rsidRPr="00574A4C">
      <w:t>-</w:t>
    </w:r>
    <w:r w:rsidR="004A2D85">
      <w:t>430</w:t>
    </w:r>
    <w:r w:rsidR="00076BD1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3441"/>
    <w:rsid w:val="00021D5E"/>
    <w:rsid w:val="00046C35"/>
    <w:rsid w:val="0005063E"/>
    <w:rsid w:val="00051675"/>
    <w:rsid w:val="00076567"/>
    <w:rsid w:val="00076BD1"/>
    <w:rsid w:val="000929EB"/>
    <w:rsid w:val="00100B91"/>
    <w:rsid w:val="00105386"/>
    <w:rsid w:val="00107EA9"/>
    <w:rsid w:val="0012670F"/>
    <w:rsid w:val="001377D0"/>
    <w:rsid w:val="00161072"/>
    <w:rsid w:val="00164629"/>
    <w:rsid w:val="00172120"/>
    <w:rsid w:val="001C74B0"/>
    <w:rsid w:val="001D159F"/>
    <w:rsid w:val="001E3E4C"/>
    <w:rsid w:val="001E7FF7"/>
    <w:rsid w:val="001F38C4"/>
    <w:rsid w:val="0022797F"/>
    <w:rsid w:val="002559BE"/>
    <w:rsid w:val="00263288"/>
    <w:rsid w:val="00265D8A"/>
    <w:rsid w:val="00285F41"/>
    <w:rsid w:val="00286758"/>
    <w:rsid w:val="00296997"/>
    <w:rsid w:val="00296C03"/>
    <w:rsid w:val="002B6805"/>
    <w:rsid w:val="002D02DB"/>
    <w:rsid w:val="002E546E"/>
    <w:rsid w:val="002E5CB9"/>
    <w:rsid w:val="003059B4"/>
    <w:rsid w:val="0032083E"/>
    <w:rsid w:val="003226C8"/>
    <w:rsid w:val="00327307"/>
    <w:rsid w:val="00335E08"/>
    <w:rsid w:val="00365C81"/>
    <w:rsid w:val="00381CF3"/>
    <w:rsid w:val="003824B8"/>
    <w:rsid w:val="00384FAC"/>
    <w:rsid w:val="003B4991"/>
    <w:rsid w:val="003B6896"/>
    <w:rsid w:val="003D2954"/>
    <w:rsid w:val="00402D64"/>
    <w:rsid w:val="004067F0"/>
    <w:rsid w:val="00406AF6"/>
    <w:rsid w:val="00424AD5"/>
    <w:rsid w:val="00432A8E"/>
    <w:rsid w:val="0044040D"/>
    <w:rsid w:val="004405B1"/>
    <w:rsid w:val="00442CE8"/>
    <w:rsid w:val="00465E82"/>
    <w:rsid w:val="00490AC8"/>
    <w:rsid w:val="004A27AA"/>
    <w:rsid w:val="004A2D85"/>
    <w:rsid w:val="004A77C3"/>
    <w:rsid w:val="004C3AAF"/>
    <w:rsid w:val="004E0AFE"/>
    <w:rsid w:val="00502D2E"/>
    <w:rsid w:val="00531E4A"/>
    <w:rsid w:val="00561502"/>
    <w:rsid w:val="00573CDA"/>
    <w:rsid w:val="00584847"/>
    <w:rsid w:val="00584B04"/>
    <w:rsid w:val="005A2AAF"/>
    <w:rsid w:val="005F46C2"/>
    <w:rsid w:val="00605AAE"/>
    <w:rsid w:val="00611084"/>
    <w:rsid w:val="00630D01"/>
    <w:rsid w:val="006409C1"/>
    <w:rsid w:val="006515B9"/>
    <w:rsid w:val="006901AE"/>
    <w:rsid w:val="006945DC"/>
    <w:rsid w:val="00694F3B"/>
    <w:rsid w:val="00697BE9"/>
    <w:rsid w:val="006B4D73"/>
    <w:rsid w:val="006C0E6D"/>
    <w:rsid w:val="006D145C"/>
    <w:rsid w:val="006E35E8"/>
    <w:rsid w:val="007004AD"/>
    <w:rsid w:val="00702F7F"/>
    <w:rsid w:val="00704000"/>
    <w:rsid w:val="00710374"/>
    <w:rsid w:val="0071759B"/>
    <w:rsid w:val="00722CC2"/>
    <w:rsid w:val="00734CC4"/>
    <w:rsid w:val="00765447"/>
    <w:rsid w:val="007849AB"/>
    <w:rsid w:val="00787BF8"/>
    <w:rsid w:val="00791D52"/>
    <w:rsid w:val="007A7A1F"/>
    <w:rsid w:val="007B383D"/>
    <w:rsid w:val="007D09FC"/>
    <w:rsid w:val="007F44DB"/>
    <w:rsid w:val="0080281E"/>
    <w:rsid w:val="0082261F"/>
    <w:rsid w:val="00835A5A"/>
    <w:rsid w:val="008403DE"/>
    <w:rsid w:val="00846426"/>
    <w:rsid w:val="00860011"/>
    <w:rsid w:val="0087451B"/>
    <w:rsid w:val="008860E1"/>
    <w:rsid w:val="008A7680"/>
    <w:rsid w:val="008A7A76"/>
    <w:rsid w:val="008C08F0"/>
    <w:rsid w:val="008C17A5"/>
    <w:rsid w:val="008C7FCB"/>
    <w:rsid w:val="008D61DF"/>
    <w:rsid w:val="008F3E77"/>
    <w:rsid w:val="008F46EA"/>
    <w:rsid w:val="00905C73"/>
    <w:rsid w:val="0090759B"/>
    <w:rsid w:val="00921AD1"/>
    <w:rsid w:val="00922DDE"/>
    <w:rsid w:val="00931975"/>
    <w:rsid w:val="00973C40"/>
    <w:rsid w:val="00983F8B"/>
    <w:rsid w:val="00991A82"/>
    <w:rsid w:val="009A3323"/>
    <w:rsid w:val="009B46C9"/>
    <w:rsid w:val="009B78B8"/>
    <w:rsid w:val="009D02D4"/>
    <w:rsid w:val="009E77BB"/>
    <w:rsid w:val="00A21F4E"/>
    <w:rsid w:val="00A2573B"/>
    <w:rsid w:val="00A40237"/>
    <w:rsid w:val="00A56C87"/>
    <w:rsid w:val="00A92FD4"/>
    <w:rsid w:val="00AB5EAB"/>
    <w:rsid w:val="00AE3EC3"/>
    <w:rsid w:val="00AE66F5"/>
    <w:rsid w:val="00AF110C"/>
    <w:rsid w:val="00AF242D"/>
    <w:rsid w:val="00AF548B"/>
    <w:rsid w:val="00B010CB"/>
    <w:rsid w:val="00B01EEE"/>
    <w:rsid w:val="00B12E85"/>
    <w:rsid w:val="00B276CD"/>
    <w:rsid w:val="00B47F68"/>
    <w:rsid w:val="00B506F3"/>
    <w:rsid w:val="00B61BFB"/>
    <w:rsid w:val="00B84514"/>
    <w:rsid w:val="00B9397C"/>
    <w:rsid w:val="00BA0060"/>
    <w:rsid w:val="00BA21FC"/>
    <w:rsid w:val="00BA5400"/>
    <w:rsid w:val="00BB3F30"/>
    <w:rsid w:val="00BC5AAB"/>
    <w:rsid w:val="00BD20D1"/>
    <w:rsid w:val="00BD227A"/>
    <w:rsid w:val="00BD385A"/>
    <w:rsid w:val="00BE78B3"/>
    <w:rsid w:val="00C51F53"/>
    <w:rsid w:val="00C70C09"/>
    <w:rsid w:val="00CB57FC"/>
    <w:rsid w:val="00CC52C2"/>
    <w:rsid w:val="00CD187E"/>
    <w:rsid w:val="00CF79D0"/>
    <w:rsid w:val="00D147E4"/>
    <w:rsid w:val="00D22D09"/>
    <w:rsid w:val="00D56DF2"/>
    <w:rsid w:val="00D57353"/>
    <w:rsid w:val="00D96B4D"/>
    <w:rsid w:val="00DB0904"/>
    <w:rsid w:val="00DC1DA1"/>
    <w:rsid w:val="00DC69AD"/>
    <w:rsid w:val="00DD320A"/>
    <w:rsid w:val="00DF069D"/>
    <w:rsid w:val="00DF4F30"/>
    <w:rsid w:val="00E15379"/>
    <w:rsid w:val="00E21A71"/>
    <w:rsid w:val="00E23477"/>
    <w:rsid w:val="00E31C47"/>
    <w:rsid w:val="00E460BC"/>
    <w:rsid w:val="00E50A03"/>
    <w:rsid w:val="00E539DF"/>
    <w:rsid w:val="00E56967"/>
    <w:rsid w:val="00E56DBC"/>
    <w:rsid w:val="00EA0E3F"/>
    <w:rsid w:val="00EB2B00"/>
    <w:rsid w:val="00EE01BF"/>
    <w:rsid w:val="00EE790F"/>
    <w:rsid w:val="00EF47CE"/>
    <w:rsid w:val="00F01B66"/>
    <w:rsid w:val="00F0648D"/>
    <w:rsid w:val="00F102F9"/>
    <w:rsid w:val="00F27CA3"/>
    <w:rsid w:val="00F311CC"/>
    <w:rsid w:val="00F35853"/>
    <w:rsid w:val="00F3671B"/>
    <w:rsid w:val="00F47163"/>
    <w:rsid w:val="00F52C03"/>
    <w:rsid w:val="00F701FD"/>
    <w:rsid w:val="00FA5391"/>
    <w:rsid w:val="00FD02F9"/>
    <w:rsid w:val="00FD651F"/>
    <w:rsid w:val="00FD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styleId="Naglaeno" w:type="character">
    <w:name w:val="Strong"/>
    <w:uiPriority w:val="22"/>
    <w:qFormat/>
    <w:rsid w:val="00296997"/>
    <w:rPr>
      <w:b/>
      <w:bCs/>
    </w:rPr>
  </w:style>
  <w:style w:customStyle="true" w:styleId="light5" w:type="character">
    <w:name w:val="light5"/>
    <w:rsid w:val="00076BD1"/>
    <w:rPr>
      <w:color w:val="999999"/>
      <w:sz w:val="17"/>
      <w:szCs w:val="17"/>
    </w:rPr>
  </w:style>
  <w:style w:customStyle="true" w:styleId="tabletextfield" w:type="character">
    <w:name w:val="table_text_field"/>
    <w:rsid w:val="00076BD1"/>
  </w:style>
  <w:style w:styleId="Tekstbalonia" w:type="paragraph">
    <w:name w:val="Balloon Text"/>
    <w:basedOn w:val="Normal"/>
    <w:link w:val="TekstbaloniaChar"/>
    <w:rsid w:val="006D14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45C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D09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09F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9F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9F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9F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styleId="Naglaeno" w:type="character">
    <w:name w:val="Strong"/>
    <w:uiPriority w:val="22"/>
    <w:qFormat/>
    <w:rsid w:val="00296997"/>
    <w:rPr>
      <w:b/>
      <w:bCs/>
    </w:rPr>
  </w:style>
  <w:style w:customStyle="1" w:styleId="light5" w:type="character">
    <w:name w:val="light5"/>
    <w:rsid w:val="00076BD1"/>
    <w:rPr>
      <w:color w:val="999999"/>
      <w:sz w:val="17"/>
      <w:szCs w:val="17"/>
    </w:rPr>
  </w:style>
  <w:style w:customStyle="1" w:styleId="tabletextfield" w:type="character">
    <w:name w:val="table_text_field"/>
    <w:rsid w:val="00076BD1"/>
  </w:style>
  <w:style w:styleId="Tekstbalonia" w:type="paragraph">
    <w:name w:val="Balloon Text"/>
    <w:basedOn w:val="Normal"/>
    <w:link w:val="TekstbaloniaChar"/>
    <w:rsid w:val="006D14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45C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D09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09F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9F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9F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9F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81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191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299</properties:Words>
  <properties:Characters>1499</properties:Characters>
  <properties:Lines>50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2016-12-15T08:53:00Z</dcterms:created>
  <dc:creator>Liljana Ugrin</dc:creator>
  <cp:lastModifiedBy>Tanja Fidel</cp:lastModifiedBy>
  <cp:lastPrinted>2016-12-15T10:14:00Z</cp:lastPrinted>
  <dcterms:modified xmlns:xsi="http://www.w3.org/2001/XMLSchema-instance" xsi:type="dcterms:W3CDTF">2016-12-15T10:15:00Z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