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0A3593" w:rsidR="000A3593" w:rsidRPr="000A3593">
        <w:trPr>
          <w:trHeight w:val="1435"/>
        </w:trPr>
        <w:tc>
          <w:tcPr>
            <w:tcW w:type="dxa" w:w="2531"/>
            <w:hideMark/>
          </w:tcPr>
          <w:p w:rsidRDefault="000A3593" w:rsidR="000A3593" w:rsidRPr="000A3593">
            <w:pPr>
              <w:jc w:val="center"/>
              <w:rPr>
                <w:lang w:val="hr-HR"/>
              </w:rPr>
            </w:pPr>
            <w:bookmarkStart w:name="_GoBack" w:id="0"/>
            <w:bookmarkEnd w:id="0"/>
            <w:r w:rsidRPr="000A3593">
              <w:rPr>
                <w:noProof/>
                <w:lang w:eastAsia="hr-HR" w:val="hr-HR"/>
              </w:rPr>
              <w:drawing>
                <wp:inline distR="0" distL="0" distB="0" distT="0">
                  <wp:extent cy="612140" cx="46101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140" cx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3593" w:rsidR="000A3593" w:rsidRPr="000A3593">
            <w:pPr>
              <w:jc w:val="center"/>
              <w:rPr>
                <w:lang w:val="hr-HR"/>
              </w:rPr>
            </w:pPr>
            <w:r w:rsidRPr="000A3593">
              <w:rPr>
                <w:lang w:val="hr-HR"/>
              </w:rPr>
              <w:t>Republika Hrvatska</w:t>
            </w:r>
          </w:p>
          <w:p w:rsidRDefault="000A3593" w:rsidR="000A3593" w:rsidRPr="000A3593">
            <w:pPr>
              <w:jc w:val="center"/>
              <w:rPr>
                <w:lang w:val="hr-HR"/>
              </w:rPr>
            </w:pPr>
            <w:r w:rsidRPr="000A3593">
              <w:rPr>
                <w:lang w:val="hr-HR"/>
              </w:rPr>
              <w:t>Trgovački sud u Splitu</w:t>
            </w:r>
          </w:p>
          <w:p w:rsidRDefault="000A3593" w:rsidR="000A3593" w:rsidRPr="000A3593">
            <w:pPr>
              <w:jc w:val="center"/>
              <w:rPr>
                <w:lang w:val="hr-HR"/>
              </w:rPr>
            </w:pPr>
            <w:r w:rsidRPr="000A3593">
              <w:rPr>
                <w:lang w:val="hr-HR"/>
              </w:rPr>
              <w:t>Split, Sukoišanska 6</w:t>
            </w:r>
          </w:p>
        </w:tc>
      </w:tr>
    </w:tbl>
    <w:p w14:textId="ca380bb" w14:paraId="ca380bb" w:rsidRDefault="000A3593" w:rsidP="000A3593" w:rsidR="000A3593" w:rsidRPr="000A3593">
      <w:pPr>
        <w:jc w:val="right"/>
        <w15:collapsed w:val="false"/>
        <w:rPr>
          <w:lang w:val="hr-HR"/>
        </w:rPr>
      </w:pPr>
      <w:r w:rsidRPr="000A3593">
        <w:rPr>
          <w:lang w:val="hr-HR"/>
        </w:rPr>
        <w:br w:clear="all" w:type="textWrapping"/>
        <w:t>Poslovni broj: 21. St-1729/2015-5</w:t>
      </w:r>
    </w:p>
    <w:p w:rsidRDefault="000A3593" w:rsidP="000A3593" w:rsidR="000A3593" w:rsidRPr="000A3593">
      <w:pPr>
        <w:rPr>
          <w:lang w:val="hr-HR"/>
        </w:rPr>
      </w:pPr>
    </w:p>
    <w:p w:rsidRDefault="000A3593" w:rsidP="000A3593" w:rsidR="000A3593" w:rsidRPr="000A3593">
      <w:pPr>
        <w:pStyle w:val="Naslov1"/>
        <w:rPr>
          <w:b w:val="false"/>
        </w:rPr>
      </w:pPr>
      <w:r w:rsidRPr="000A3593">
        <w:rPr>
          <w:b w:val="false"/>
        </w:rPr>
        <w:t>U   I M E   R E P U B L I K E   H R V A T S K E</w:t>
      </w:r>
    </w:p>
    <w:p w:rsidRDefault="000A3593" w:rsidP="000A3593" w:rsidR="000A3593" w:rsidRPr="000A3593">
      <w:pPr>
        <w:rPr>
          <w:lang w:eastAsia="hr-HR" w:val="hr-HR"/>
        </w:rPr>
      </w:pPr>
    </w:p>
    <w:p w:rsidRDefault="000A3593" w:rsidP="000A3593" w:rsidR="000A3593" w:rsidRPr="000A3593">
      <w:pPr>
        <w:pStyle w:val="Naslov2"/>
        <w:rPr>
          <w:bCs/>
          <w:szCs w:val="24"/>
        </w:rPr>
      </w:pPr>
      <w:r w:rsidRPr="000A3593">
        <w:rPr>
          <w:bCs/>
          <w:szCs w:val="24"/>
        </w:rPr>
        <w:t>R J E Š E NJ E</w:t>
      </w:r>
    </w:p>
    <w:p w:rsidRDefault="000A3593" w:rsidP="000A3593" w:rsidR="000A3593" w:rsidRPr="000A3593">
      <w:pPr>
        <w:rPr>
          <w:lang w:val="hr-HR"/>
        </w:rPr>
      </w:pPr>
    </w:p>
    <w:p w:rsidRDefault="00950AA9" w:rsidP="00950AA9" w:rsidR="00950AA9" w:rsidRPr="000A3593">
      <w:pPr>
        <w:rPr>
          <w:b/>
          <w:sz w:val="4"/>
          <w:szCs w:val="4"/>
          <w:lang w:val="hr-HR"/>
        </w:rPr>
      </w:pPr>
    </w:p>
    <w:p w:rsidRDefault="00E2778A" w:rsidP="00950AA9" w:rsidR="00E2778A" w:rsidRPr="000A3593">
      <w:pPr>
        <w:rPr>
          <w:b/>
          <w:sz w:val="8"/>
          <w:szCs w:val="8"/>
          <w:lang w:val="hr-HR"/>
        </w:rPr>
      </w:pPr>
    </w:p>
    <w:p w:rsidRDefault="00615344" w:rsidP="006F1F22" w:rsidR="00950AA9" w:rsidRPr="000A3593">
      <w:pPr>
        <w:ind w:firstLine="720"/>
        <w:jc w:val="both"/>
        <w:rPr>
          <w:color w:themeColor="text1" w:val="000000"/>
          <w:lang w:val="hr-HR"/>
        </w:rPr>
      </w:pPr>
      <w:r w:rsidRPr="000A3593">
        <w:rPr>
          <w:lang w:val="hr-HR"/>
        </w:rPr>
        <w:t>Trgovački sud u Splitu, po sudskom savjetniku Jadranku Basiću, povodom zahtjeva FINANCIJSKE AGENCIJE, Regionalni centar Split, Podružnica Split, Mažuranićevo šetalište 24 b, OIB: 85821130368</w:t>
      </w:r>
      <w:r w:rsidR="004A0C72">
        <w:rPr>
          <w:lang w:val="hr-HR"/>
        </w:rPr>
        <w:t>,</w:t>
      </w:r>
      <w:r w:rsidRPr="000A3593">
        <w:rPr>
          <w:lang w:val="hr-HR"/>
        </w:rPr>
        <w:t xml:space="preserve"> za provedbu skraćenog stečajnog postupka nad dužnikom </w:t>
      </w:r>
      <w:r w:rsidR="000A3593" w:rsidRPr="000A3593">
        <w:rPr>
          <w:lang w:val="hr-HR"/>
        </w:rPr>
        <w:t>KVOCJENT d.o.o., Povlja bb, Povlja, OIB: 41460887839</w:t>
      </w:r>
      <w:r w:rsidRPr="000A3593">
        <w:rPr>
          <w:color w:themeColor="text1" w:val="000000"/>
          <w:lang w:val="hr-HR"/>
        </w:rPr>
        <w:t xml:space="preserve">, </w:t>
      </w:r>
      <w:r w:rsidR="003F7D23" w:rsidRPr="000A3593">
        <w:rPr>
          <w:color w:themeColor="text1" w:val="000000"/>
          <w:lang w:val="hr-HR"/>
        </w:rPr>
        <w:t>2</w:t>
      </w:r>
      <w:r w:rsidR="000A3593" w:rsidRPr="000A3593">
        <w:rPr>
          <w:color w:themeColor="text1" w:val="000000"/>
          <w:lang w:val="hr-HR"/>
        </w:rPr>
        <w:t>3</w:t>
      </w:r>
      <w:r w:rsidRPr="000A3593">
        <w:rPr>
          <w:color w:themeColor="text1" w:val="000000"/>
          <w:lang w:val="hr-HR"/>
        </w:rPr>
        <w:t xml:space="preserve">. </w:t>
      </w:r>
      <w:r w:rsidR="001D708D" w:rsidRPr="000A3593">
        <w:rPr>
          <w:color w:themeColor="text1" w:val="000000"/>
          <w:lang w:val="hr-HR"/>
        </w:rPr>
        <w:t>l</w:t>
      </w:r>
      <w:r w:rsidRPr="000A3593">
        <w:rPr>
          <w:color w:themeColor="text1" w:val="000000"/>
          <w:lang w:val="hr-HR"/>
        </w:rPr>
        <w:t>i</w:t>
      </w:r>
      <w:r w:rsidR="006F1F22" w:rsidRPr="000A3593">
        <w:rPr>
          <w:color w:themeColor="text1" w:val="000000"/>
          <w:lang w:val="hr-HR"/>
        </w:rPr>
        <w:t xml:space="preserve">stopada </w:t>
      </w:r>
      <w:r w:rsidR="000A3593" w:rsidRPr="000A3593">
        <w:rPr>
          <w:color w:themeColor="text1" w:val="000000"/>
          <w:lang w:val="hr-HR"/>
        </w:rPr>
        <w:t>2018.</w:t>
      </w:r>
    </w:p>
    <w:p w:rsidRDefault="006F1F22" w:rsidP="006F1F22" w:rsidR="006F1F22" w:rsidRPr="000A3593">
      <w:pPr>
        <w:ind w:firstLine="720"/>
        <w:jc w:val="both"/>
        <w:rPr>
          <w:color w:themeColor="text1" w:val="000000"/>
          <w:sz w:val="18"/>
          <w:szCs w:val="18"/>
          <w:lang w:val="hr-HR"/>
        </w:rPr>
      </w:pPr>
    </w:p>
    <w:p w:rsidRDefault="00950AA9" w:rsidP="00706888" w:rsidR="00950AA9" w:rsidRPr="000A3593">
      <w:pPr>
        <w:jc w:val="both"/>
        <w:rPr>
          <w:sz w:val="4"/>
          <w:szCs w:val="4"/>
          <w:lang w:val="hr-HR"/>
        </w:rPr>
      </w:pPr>
    </w:p>
    <w:p w:rsidRDefault="00950AA9" w:rsidP="00706888" w:rsidR="00950AA9" w:rsidRPr="000A3593">
      <w:pPr>
        <w:jc w:val="center"/>
        <w:rPr>
          <w:lang w:val="hr-HR"/>
        </w:rPr>
      </w:pPr>
      <w:r w:rsidRPr="000A3593">
        <w:rPr>
          <w:lang w:val="hr-HR"/>
        </w:rPr>
        <w:t>r i j e š i o   j e</w:t>
      </w:r>
    </w:p>
    <w:p w:rsidRDefault="00950AA9" w:rsidP="00706888" w:rsidR="00950AA9" w:rsidRPr="00BF7160">
      <w:pPr>
        <w:jc w:val="both"/>
        <w:rPr>
          <w:b/>
          <w:sz w:val="16"/>
          <w:szCs w:val="16"/>
          <w:lang w:val="hr-HR"/>
        </w:rPr>
      </w:pPr>
    </w:p>
    <w:p w:rsidRDefault="00615344" w:rsidP="00615344" w:rsidR="00615344" w:rsidRPr="001734B2">
      <w:pPr>
        <w:ind w:firstLine="720"/>
        <w:jc w:val="both"/>
        <w:rPr>
          <w:color w:themeColor="text1" w:val="000000"/>
          <w:lang w:val="hr-HR"/>
        </w:rPr>
      </w:pPr>
      <w:r w:rsidRPr="001734B2">
        <w:rPr>
          <w:lang w:val="hr-HR"/>
        </w:rPr>
        <w:t xml:space="preserve">Odbacuje se zahtjev predlagatelja za provedbu skraćenog stečajnog postupka nad </w:t>
      </w:r>
      <w:r w:rsidRPr="001734B2">
        <w:rPr>
          <w:color w:themeColor="text1" w:val="000000"/>
          <w:lang w:val="hr-HR"/>
        </w:rPr>
        <w:t xml:space="preserve">dužnikom </w:t>
      </w:r>
      <w:r w:rsidRPr="001734B2">
        <w:rPr>
          <w:color w:val="FF0000"/>
          <w:lang w:val="hr-HR"/>
        </w:rPr>
        <w:t xml:space="preserve"> </w:t>
      </w:r>
      <w:r w:rsidR="000A3593" w:rsidRPr="000A3593">
        <w:rPr>
          <w:lang w:val="hr-HR"/>
        </w:rPr>
        <w:t>KVOCJENT d.o.o., Povlja bb, Povlja, OIB: 41460887839</w:t>
      </w:r>
      <w:r w:rsidRPr="001734B2">
        <w:rPr>
          <w:color w:themeColor="text1" w:val="000000"/>
          <w:lang w:val="hr-HR"/>
        </w:rPr>
        <w:t>.</w:t>
      </w:r>
    </w:p>
    <w:p w:rsidRDefault="00950AA9" w:rsidP="00706888" w:rsidR="00950AA9" w:rsidRPr="001734B2">
      <w:pPr>
        <w:jc w:val="both"/>
        <w:rPr>
          <w:sz w:val="44"/>
          <w:szCs w:val="4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15344" w:rsidP="00615344" w:rsidR="00124C50" w:rsidRPr="000A3593">
      <w:pPr>
        <w:ind w:firstLine="708"/>
        <w:jc w:val="both"/>
        <w:rPr>
          <w:color w:themeColor="text1" w:val="000000"/>
          <w:lang w:val="hr-HR"/>
        </w:rPr>
      </w:pPr>
      <w:r w:rsidRPr="00831B5B">
        <w:rPr>
          <w:lang w:val="hr-HR"/>
        </w:rPr>
        <w:t xml:space="preserve">Predlagatelj je </w:t>
      </w:r>
      <w:r w:rsidR="000A3593">
        <w:rPr>
          <w:color w:themeColor="text1" w:val="000000"/>
          <w:lang w:val="hr-HR"/>
        </w:rPr>
        <w:t>3</w:t>
      </w:r>
      <w:r w:rsidRPr="00E607C5">
        <w:rPr>
          <w:color w:themeColor="text1" w:val="000000"/>
          <w:lang w:val="hr-HR"/>
        </w:rPr>
        <w:t xml:space="preserve">. </w:t>
      </w:r>
      <w:r w:rsidR="000A3593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0A3593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podnio zahtjev za provedbu skraćenog stečajnog postupka nad dužnikom </w:t>
      </w:r>
      <w:r w:rsidR="000A3593" w:rsidRPr="000A3593">
        <w:rPr>
          <w:lang w:val="hr-HR"/>
        </w:rPr>
        <w:t>KVOCJENT d.o.o., Povlja bb, Povlja, OIB: 41460887839</w:t>
      </w:r>
      <w:r w:rsidRPr="000A3593">
        <w:rPr>
          <w:color w:themeColor="text1" w:val="000000"/>
          <w:lang w:val="hr-HR"/>
        </w:rPr>
        <w:t>.</w:t>
      </w:r>
    </w:p>
    <w:p w:rsidRDefault="00556A43" w:rsidP="00367ED3" w:rsidR="00556A43">
      <w:pPr>
        <w:ind w:firstLine="708"/>
        <w:jc w:val="both"/>
        <w:rPr>
          <w:lang w:val="hr-HR"/>
        </w:rPr>
      </w:pPr>
    </w:p>
    <w:p w:rsidRDefault="004034C7" w:rsidP="00556A43" w:rsidR="00BA74AA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428 </w:t>
      </w:r>
      <w:r w:rsidR="008E2701">
        <w:rPr>
          <w:lang w:val="hr-HR"/>
        </w:rPr>
        <w:t>Stečajnog zakona</w:t>
      </w:r>
      <w:r w:rsidR="00556A43" w:rsidRPr="00E500CF">
        <w:rPr>
          <w:lang w:val="hr-HR"/>
        </w:rPr>
        <w:t xml:space="preserve"> </w:t>
      </w:r>
      <w:r w:rsidR="008E2701">
        <w:rPr>
          <w:lang w:val="hr-HR"/>
        </w:rPr>
        <w:t xml:space="preserve">("Narodne novine" broj 71/15), </w:t>
      </w:r>
      <w:r w:rsidR="00556A43" w:rsidRPr="00E500CF">
        <w:rPr>
          <w:lang w:val="hr-HR"/>
        </w:rPr>
        <w:t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556A43" w:rsidP="00556A43" w:rsidR="00556A43" w:rsidRPr="00BA74AA">
      <w:pPr>
        <w:ind w:firstLine="708"/>
        <w:jc w:val="both"/>
        <w:rPr>
          <w:lang w:val="hr-HR"/>
        </w:rPr>
      </w:pPr>
    </w:p>
    <w:p w:rsidRDefault="00556A43" w:rsidP="00BA74AA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>primanja zahtjeva za provedbu skraćenog stečajnog postupka, sud je u skladu s odredbom čl</w:t>
      </w:r>
      <w:r w:rsidR="000A3593">
        <w:rPr>
          <w:lang w:val="hr-HR"/>
        </w:rPr>
        <w:t xml:space="preserve">anka </w:t>
      </w:r>
      <w:r w:rsidRPr="007242A6">
        <w:rPr>
          <w:lang w:val="hr-HR"/>
        </w:rPr>
        <w:t xml:space="preserve">430. </w:t>
      </w:r>
      <w:r w:rsidR="000A3593">
        <w:rPr>
          <w:lang w:val="hr-HR"/>
        </w:rPr>
        <w:t>Stečajnog zakona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556A43" w:rsidP="00BA74AA" w:rsidR="00556A43">
      <w:pPr>
        <w:ind w:firstLine="708"/>
        <w:jc w:val="both"/>
        <w:rPr>
          <w:lang w:val="hr-HR"/>
        </w:rPr>
      </w:pPr>
    </w:p>
    <w:p w:rsidRDefault="000A3593" w:rsidP="000A3593" w:rsidR="000A3593">
      <w:pPr>
        <w:ind w:firstLine="708"/>
        <w:jc w:val="both"/>
        <w:rPr>
          <w:lang w:val="hr-HR"/>
        </w:rPr>
      </w:pPr>
      <w:r w:rsidRPr="00BA74AA">
        <w:rPr>
          <w:lang w:val="hr-HR"/>
        </w:rPr>
        <w:t xml:space="preserve">Uvidom u izvadak iz sudskog registra, sud je utvrdio da je dužnik  </w:t>
      </w:r>
      <w:r w:rsidRPr="000A3593">
        <w:rPr>
          <w:lang w:val="hr-HR"/>
        </w:rPr>
        <w:t>KVOCJENT d.o.o., Povlja bb, Povlja, OIB: 41460887839,</w:t>
      </w:r>
      <w:r w:rsidRPr="00BA74AA">
        <w:rPr>
          <w:lang w:val="hr-HR"/>
        </w:rPr>
        <w:t xml:space="preserve"> brisan iz sudskog registra</w:t>
      </w:r>
      <w:r>
        <w:rPr>
          <w:lang w:val="hr-HR"/>
        </w:rPr>
        <w:t xml:space="preserve"> dana 13.08.2018. temeljem rješenja</w:t>
      </w:r>
      <w:r w:rsidRPr="00BA74AA">
        <w:rPr>
          <w:lang w:val="hr-HR"/>
        </w:rPr>
        <w:t xml:space="preserve"> Trgovačkog suda u Splitu poslovni broj </w:t>
      </w:r>
      <w:r w:rsidRPr="000A3593">
        <w:rPr>
          <w:color w:themeColor="text1" w:val="000000"/>
          <w:lang w:val="hr-HR"/>
        </w:rPr>
        <w:t>Tt-1</w:t>
      </w:r>
      <w:r>
        <w:rPr>
          <w:color w:themeColor="text1" w:val="000000"/>
          <w:lang w:val="hr-HR"/>
        </w:rPr>
        <w:t>8</w:t>
      </w:r>
      <w:r w:rsidRPr="000A3593">
        <w:rPr>
          <w:color w:themeColor="text1" w:val="000000"/>
          <w:lang w:val="hr-HR"/>
        </w:rPr>
        <w:t>/</w:t>
      </w:r>
      <w:r>
        <w:rPr>
          <w:color w:themeColor="text1" w:val="000000"/>
          <w:lang w:val="hr-HR"/>
        </w:rPr>
        <w:t>6425</w:t>
      </w:r>
      <w:r w:rsidRPr="000A3593">
        <w:rPr>
          <w:color w:themeColor="text1" w:val="000000"/>
          <w:lang w:val="hr-HR"/>
        </w:rPr>
        <w:t>-2</w:t>
      </w:r>
      <w:r>
        <w:rPr>
          <w:lang w:val="hr-HR"/>
        </w:rPr>
        <w:t xml:space="preserve"> </w:t>
      </w:r>
      <w:r w:rsidRPr="00BA74AA">
        <w:rPr>
          <w:lang w:val="hr-HR"/>
        </w:rPr>
        <w:t xml:space="preserve">od </w:t>
      </w:r>
      <w:r>
        <w:rPr>
          <w:lang w:val="hr-HR"/>
        </w:rPr>
        <w:t>17.07.2018</w:t>
      </w:r>
      <w:r w:rsidRPr="00BA74AA">
        <w:rPr>
          <w:lang w:val="hr-HR"/>
        </w:rPr>
        <w:t xml:space="preserve">.  </w:t>
      </w:r>
    </w:p>
    <w:p w:rsidRDefault="006F1F22" w:rsidP="006F1F22" w:rsidR="006F1F22" w:rsidRPr="00BA74AA">
      <w:pPr>
        <w:ind w:firstLine="708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t xml:space="preserve">Sukladno odredbi članka 3. stavak 1. </w:t>
      </w:r>
      <w:r w:rsidR="00B63A54">
        <w:rPr>
          <w:lang w:val="hr-HR"/>
        </w:rPr>
        <w:t>Stečajnog zakona</w:t>
      </w:r>
      <w:r w:rsidR="000A3593">
        <w:rPr>
          <w:lang w:val="hr-HR"/>
        </w:rPr>
        <w:t xml:space="preserve"> </w:t>
      </w:r>
      <w:r w:rsidRPr="00BA74AA">
        <w:rPr>
          <w:lang w:val="hr-HR"/>
        </w:rPr>
        <w:t>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BA74AA" w:rsidR="00BA74AA" w:rsidRPr="00A80D49">
      <w:pPr>
        <w:ind w:firstLine="708"/>
        <w:jc w:val="both"/>
        <w:rPr>
          <w:lang w:val="hr-HR"/>
        </w:rPr>
      </w:pPr>
      <w:r w:rsidRPr="00BA74AA">
        <w:rPr>
          <w:lang w:val="hr-HR"/>
        </w:rPr>
        <w:lastRenderedPageBreak/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C003BB">
        <w:rPr>
          <w:lang w:val="hr-HR"/>
        </w:rPr>
        <w:t xml:space="preserve">slijedom naprijed navedenog </w:t>
      </w:r>
      <w:r w:rsidR="00C003BB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C003BB">
        <w:rPr>
          <w:lang w:val="hr-HR"/>
        </w:rPr>
        <w:t>zahtjev</w:t>
      </w:r>
      <w:r w:rsidR="00C003BB" w:rsidRPr="007242A6">
        <w:rPr>
          <w:lang w:val="hr-HR"/>
        </w:rPr>
        <w:t xml:space="preserve"> predlagatelja radi provedbe skraćenog stečajnog postupka.</w:t>
      </w:r>
    </w:p>
    <w:p w:rsidRDefault="00556A43" w:rsidP="00950AA9" w:rsidR="00556A43" w:rsidRPr="00615344">
      <w:pPr>
        <w:rPr>
          <w:sz w:val="32"/>
          <w:szCs w:val="32"/>
          <w:lang w:val="hr-HR"/>
        </w:rPr>
      </w:pPr>
    </w:p>
    <w:p w:rsidRDefault="000A3593" w:rsidP="00706888" w:rsidR="00706888" w:rsidRPr="00BA74AA">
      <w:pPr>
        <w:jc w:val="center"/>
        <w:rPr>
          <w:lang w:val="hr-HR"/>
        </w:rPr>
      </w:pPr>
      <w:r>
        <w:rPr>
          <w:lang w:val="hr-HR"/>
        </w:rPr>
        <w:t>U Splitu</w:t>
      </w:r>
      <w:r w:rsidR="006F275C" w:rsidRPr="00BA74AA">
        <w:rPr>
          <w:lang w:val="hr-HR"/>
        </w:rPr>
        <w:t xml:space="preserve"> </w:t>
      </w:r>
      <w:r w:rsidR="003F7D23">
        <w:rPr>
          <w:lang w:val="hr-HR"/>
        </w:rPr>
        <w:t>2</w:t>
      </w:r>
      <w:r>
        <w:rPr>
          <w:lang w:val="hr-HR"/>
        </w:rPr>
        <w:t>3</w:t>
      </w:r>
      <w:r w:rsidR="006F275C" w:rsidRPr="00BA74AA">
        <w:rPr>
          <w:lang w:val="hr-HR"/>
        </w:rPr>
        <w:t xml:space="preserve">. </w:t>
      </w:r>
      <w:r w:rsidR="00615344">
        <w:rPr>
          <w:lang w:val="hr-HR"/>
        </w:rPr>
        <w:t>li</w:t>
      </w:r>
      <w:r w:rsidR="006F1F22">
        <w:rPr>
          <w:lang w:val="hr-HR"/>
        </w:rPr>
        <w:t>stopada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</w:t>
      </w:r>
      <w:r>
        <w:rPr>
          <w:lang w:val="hr-HR"/>
        </w:rPr>
        <w:t xml:space="preserve">8. </w:t>
      </w:r>
    </w:p>
    <w:p w:rsidRDefault="00706888" w:rsidP="00706888" w:rsidR="00706888" w:rsidRPr="00615344">
      <w:pPr>
        <w:rPr>
          <w:sz w:val="32"/>
          <w:szCs w:val="32"/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615344">
      <w:pPr>
        <w:rPr>
          <w:sz w:val="14"/>
          <w:szCs w:val="14"/>
          <w:lang w:val="hr-HR"/>
        </w:rPr>
      </w:pPr>
    </w:p>
    <w:p w:rsidRDefault="006567C9" w:rsidP="00F779F7" w:rsidR="00AF3011" w:rsidRPr="00AF3011">
      <w:pPr>
        <w:ind w:firstLine="708" w:left="4956"/>
        <w:jc w:val="both"/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</w:t>
      </w:r>
      <w:r w:rsidR="00615344">
        <w:rPr>
          <w:lang w:val="hr-HR"/>
        </w:rPr>
        <w:t xml:space="preserve"> </w:t>
      </w:r>
      <w:r w:rsidR="00D722B4">
        <w:rPr>
          <w:lang w:val="hr-HR"/>
        </w:rPr>
        <w:t xml:space="preserve"> </w:t>
      </w:r>
      <w:r w:rsidR="00615344">
        <w:rPr>
          <w:lang w:val="hr-HR"/>
        </w:rPr>
        <w:t>Jadranko Basić</w:t>
      </w:r>
      <w:r w:rsidR="00AF3011">
        <w:rPr>
          <w:lang w:val="hr-HR"/>
        </w:rPr>
        <w:t xml:space="preserve">, </w:t>
      </w:r>
      <w:r w:rsidR="00AF3011" w:rsidRPr="00AF3011">
        <w:rPr>
          <w:lang w:val="hr-HR"/>
        </w:rPr>
        <w:t>v.r.</w:t>
      </w:r>
    </w:p>
    <w:p w:rsidRDefault="00AF3011" w:rsidP="007B49EC" w:rsidR="00AF3011" w:rsidRPr="00AF3011">
      <w:pPr>
        <w:ind w:left="4956"/>
        <w:jc w:val="both"/>
        <w:rPr>
          <w:lang w:val="hr-HR"/>
        </w:rPr>
      </w:pPr>
      <w:r w:rsidRPr="00AF3011">
        <w:rPr>
          <w:lang w:val="hr-HR"/>
        </w:rPr>
        <w:t>Za točnost otpravka-ovlašteni službenik</w:t>
      </w:r>
    </w:p>
    <w:p w:rsidRDefault="00AF3011" w:rsidP="00AF3011" w:rsidR="00AF3011" w:rsidRPr="007B49EC">
      <w:pPr>
        <w:ind w:firstLine="708" w:left="6492"/>
        <w:jc w:val="both"/>
      </w:pPr>
      <w:r w:rsidRPr="007B49EC">
        <w:t xml:space="preserve">Ana Maria </w:t>
      </w:r>
      <w:r>
        <w:t>Anđelić</w:t>
      </w:r>
    </w:p>
    <w:p w:rsidRDefault="00706888" w:rsidP="00706888" w:rsidR="00706888" w:rsidRPr="004A4042">
      <w:pPr>
        <w:rPr>
          <w:lang w:val="hr-HR"/>
        </w:rPr>
      </w:pP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POUKA O PRAVNOM LIJEKU:</w:t>
      </w:r>
    </w:p>
    <w:p w:rsidRDefault="00615344" w:rsidP="00615344" w:rsidR="00615344" w:rsidRPr="00194495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="00633739" w:rsidRPr="00194495">
        <w:rPr>
          <w:lang w:val="hr-HR"/>
        </w:rPr>
        <w:t>d</w:t>
      </w:r>
      <w:r w:rsidRPr="00194495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15344" w:rsidP="00615344" w:rsidR="00615344" w:rsidRPr="00194495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</w:p>
    <w:p w:rsidRDefault="00706888" w:rsidP="00615344" w:rsidR="00706888" w:rsidRPr="00194495">
      <w:pPr>
        <w:rPr>
          <w:lang w:val="hr-HR"/>
        </w:rPr>
      </w:pPr>
    </w:p>
    <w:sectPr w:rsidSect="00C003BB" w:rsidR="00706888" w:rsidRPr="00194495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5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P="000A3593" w:rsidR="000A3593">
    <w:pPr>
      <w:jc w:val="right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</w:t>
    </w:r>
  </w:p>
  <w:p w:rsidRDefault="00367ED3" w:rsidP="000A3593" w:rsidR="000A3593" w:rsidRPr="000A3593">
    <w:pPr>
      <w:jc w:val="right"/>
      <w:rPr>
        <w:lang w:val="hr-HR"/>
      </w:rPr>
    </w:pPr>
    <w:r>
      <w:t xml:space="preserve">   </w:t>
    </w:r>
    <w:r w:rsidR="000A3593" w:rsidRPr="000A3593">
      <w:rPr>
        <w:lang w:val="hr-HR"/>
      </w:rPr>
      <w:t xml:space="preserve">Poslovni broj: </w:t>
    </w:r>
    <w:r w:rsidR="000A3593">
      <w:rPr>
        <w:lang w:val="hr-HR"/>
      </w:rPr>
      <w:t>21</w:t>
    </w:r>
    <w:r w:rsidR="000A3593" w:rsidRPr="000A3593">
      <w:rPr>
        <w:lang w:val="hr-HR"/>
      </w:rPr>
      <w:t>. St-</w:t>
    </w:r>
    <w:r w:rsidR="000A3593">
      <w:rPr>
        <w:lang w:val="hr-HR"/>
      </w:rPr>
      <w:t>1729</w:t>
    </w:r>
    <w:r w:rsidR="000A3593" w:rsidRPr="000A3593">
      <w:rPr>
        <w:lang w:val="hr-HR"/>
      </w:rPr>
      <w:t>/201</w:t>
    </w:r>
    <w:r w:rsidR="000A3593">
      <w:rPr>
        <w:lang w:val="hr-HR"/>
      </w:rPr>
      <w:t>5</w:t>
    </w:r>
    <w:r w:rsidR="000A3593" w:rsidRPr="000A3593">
      <w:rPr>
        <w:lang w:val="hr-HR"/>
      </w:rPr>
      <w:t>-</w:t>
    </w:r>
    <w:r w:rsidR="000A3593">
      <w:rPr>
        <w:lang w:val="hr-HR"/>
      </w:rPr>
      <w:t>5</w:t>
    </w:r>
  </w:p>
  <w:p w:rsidRDefault="002A4B4D" w:rsidR="002A4B4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A3593"/>
    <w:rsid w:val="000E520C"/>
    <w:rsid w:val="0010158A"/>
    <w:rsid w:val="00124C50"/>
    <w:rsid w:val="001734B2"/>
    <w:rsid w:val="001922FD"/>
    <w:rsid w:val="00194495"/>
    <w:rsid w:val="001D708D"/>
    <w:rsid w:val="001E2126"/>
    <w:rsid w:val="0023614D"/>
    <w:rsid w:val="0024279B"/>
    <w:rsid w:val="002A4B4D"/>
    <w:rsid w:val="002B15A7"/>
    <w:rsid w:val="00367ED3"/>
    <w:rsid w:val="003A012D"/>
    <w:rsid w:val="003B76E7"/>
    <w:rsid w:val="003F7D23"/>
    <w:rsid w:val="004020C0"/>
    <w:rsid w:val="004034C7"/>
    <w:rsid w:val="004635EA"/>
    <w:rsid w:val="004838FB"/>
    <w:rsid w:val="004A0C72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33739"/>
    <w:rsid w:val="006567C9"/>
    <w:rsid w:val="006B6B89"/>
    <w:rsid w:val="006F1F22"/>
    <w:rsid w:val="006F275C"/>
    <w:rsid w:val="006F4CEE"/>
    <w:rsid w:val="00706888"/>
    <w:rsid w:val="007205B0"/>
    <w:rsid w:val="00720C7D"/>
    <w:rsid w:val="007401FE"/>
    <w:rsid w:val="007662E8"/>
    <w:rsid w:val="00772F42"/>
    <w:rsid w:val="0077395E"/>
    <w:rsid w:val="00777C0E"/>
    <w:rsid w:val="007967D5"/>
    <w:rsid w:val="008949BF"/>
    <w:rsid w:val="008A301A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4C37"/>
    <w:rsid w:val="00996773"/>
    <w:rsid w:val="009A3F55"/>
    <w:rsid w:val="009C2F6D"/>
    <w:rsid w:val="00A20061"/>
    <w:rsid w:val="00A533E2"/>
    <w:rsid w:val="00A80D49"/>
    <w:rsid w:val="00AC5A0E"/>
    <w:rsid w:val="00AF3011"/>
    <w:rsid w:val="00B26FF4"/>
    <w:rsid w:val="00B43A09"/>
    <w:rsid w:val="00B63A54"/>
    <w:rsid w:val="00B86D08"/>
    <w:rsid w:val="00BA74AA"/>
    <w:rsid w:val="00BB288C"/>
    <w:rsid w:val="00BF7160"/>
    <w:rsid w:val="00C003BB"/>
    <w:rsid w:val="00C04ADA"/>
    <w:rsid w:val="00C60F12"/>
    <w:rsid w:val="00C71571"/>
    <w:rsid w:val="00C71DD2"/>
    <w:rsid w:val="00D006D7"/>
    <w:rsid w:val="00D52634"/>
    <w:rsid w:val="00D722B4"/>
    <w:rsid w:val="00E2778A"/>
    <w:rsid w:val="00E60999"/>
    <w:rsid w:val="00E65544"/>
    <w:rsid w:val="00E93EC4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0A359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A3593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0A3593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0A3593"/>
    <w:rPr>
      <w:rFonts w:eastAsia="Arial Unicode MS"/>
      <w:sz w:val="24"/>
      <w:lang w:eastAsia="en-US"/>
    </w:rPr>
  </w:style>
  <w:style w:styleId="Reetkatablice" w:type="table">
    <w:name w:val="Table Grid"/>
    <w:basedOn w:val="Obinatablica"/>
    <w:uiPriority w:val="59"/>
    <w:rsid w:val="000A3593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0A359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A3593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0A3593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0A3593"/>
    <w:rPr>
      <w:rFonts w:eastAsia="Arial Unicode MS"/>
      <w:sz w:val="24"/>
      <w:lang w:eastAsia="en-US"/>
    </w:rPr>
  </w:style>
  <w:style w:styleId="Reetkatablice" w:type="table">
    <w:name w:val="Table Grid"/>
    <w:basedOn w:val="Obinatablica"/>
    <w:uiPriority w:val="59"/>
    <w:rsid w:val="000A3593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844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St-1729/2015</izvorni_sadrzaj>
    <derivirana_varijabla naziv="DomainObject.Predmet.OznakaBroj_1">St-1729/2015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KVOCJENT d.o.o. za turizam i ribarstvo</izvorni_sadrzaj>
    <derivirana_varijabla naziv="DomainObject.Predmet.ProtustrankaFormated_1">  KVOCJENT d.o.o. za turizam i ribarstvo</derivirana_varijabla>
  </DomainObject.Predmet.ProtustrankaFormated>
  <DomainObject.Predmet.ProtustrankaFormatedOIB>
    <izvorni_sadrzaj>  KVOCJENT d.o.o. za turizam i ribarstvo, OIB 41460887839</izvorni_sadrzaj>
    <derivirana_varijabla naziv="DomainObject.Predmet.ProtustrankaFormatedOIB_1">  KVOCJENT d.o.o. za turizam i ribarstvo, OIB 41460887839</derivirana_varijabla>
  </DomainObject.Predmet.ProtustrankaFormatedOIB>
  <DomainObject.Predmet.ProtustrankaFormatedWithAdress>
    <izvorni_sadrzaj> KVOCJENT d.o.o. za turizam i ribarstvo, Povlja/bb, 21425 Povlja</izvorni_sadrzaj>
    <derivirana_varijabla naziv="DomainObject.Predmet.ProtustrankaFormatedWithAdress_1"> KVOCJENT d.o.o. za turizam i ribarstvo, Povlja/bb, 21425 Povlja</derivirana_varijabla>
  </DomainObject.Predmet.ProtustrankaFormatedWithAdress>
  <DomainObject.Predmet.ProtustrankaFormatedWithAdressOIB>
    <izvorni_sadrzaj> KVOCJENT d.o.o. za turizam i ribarstvo, OIB 41460887839, Povlja/bb, 21425 Povlja</izvorni_sadrzaj>
    <derivirana_varijabla naziv="DomainObject.Predmet.ProtustrankaFormatedWithAdressOIB_1"> KVOCJENT d.o.o. za turizam i ribarstvo, OIB 41460887839, Povlja/bb, 21425 Povlja</derivirana_varijabla>
  </DomainObject.Predmet.ProtustrankaFormatedWithAdressOIB>
  <DomainObject.Predmet.ProtustrankaWithAdress>
    <izvorni_sadrzaj>KVOCJENT d.o.o. za turizam i ribarstvo Povlja/bb, 21425 Povlja</izvorni_sadrzaj>
    <derivirana_varijabla naziv="DomainObject.Predmet.ProtustrankaWithAdress_1">KVOCJENT d.o.o. za turizam i ribarstvo Povlja/bb, 21425 Povlja</derivirana_varijabla>
  </DomainObject.Predmet.ProtustrankaWithAdress>
  <DomainObject.Predmet.ProtustrankaWithAdressOIB>
    <izvorni_sadrzaj>KVOCJENT d.o.o. za turizam i ribarstvo, OIB 41460887839, Povlja/bb, 21425 Povlja</izvorni_sadrzaj>
    <derivirana_varijabla naziv="DomainObject.Predmet.ProtustrankaWithAdressOIB_1">KVOCJENT d.o.o. za turizam i ribarstvo, OIB 41460887839, Povlja/bb, 21425 Povlja</derivirana_varijabla>
  </DomainObject.Predmet.ProtustrankaWithAdressOIB>
  <DomainObject.Predmet.ProtustrankaNazivFormated>
    <izvorni_sadrzaj>KVOCJENT d.o.o. za turizam i ribarstvo</izvorni_sadrzaj>
    <derivirana_varijabla naziv="DomainObject.Predmet.ProtustrankaNazivFormated_1">KVOCJENT d.o.o. za turizam i ribarstvo</derivirana_varijabla>
  </DomainObject.Predmet.ProtustrankaNazivFormated>
  <DomainObject.Predmet.ProtustrankaNazivFormatedOIB>
    <izvorni_sadrzaj>KVOCJENT d.o.o. za turizam i ribarstvo, OIB 41460887839</izvorni_sadrzaj>
    <derivirana_varijabla naziv="DomainObject.Predmet.ProtustrankaNazivFormatedOIB_1">KVOCJENT d.o.o. za turizam i ribarstvo, OIB 41460887839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823255.10</izvorni_sadrzaj>
    <derivirana_varijabla naziv="DomainObject.Predmet.TrenutnaVrijednost_1">823255.10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Anđelić</izvorni_sadrzaj>
    <derivirana_varijabla naziv="DomainObject.Predmet.Zapisnicar_1">Ana Maria Anđelić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KVOCJENT d.o.o. za turizam i ribarstvo</item>
    </izvorni_sadrzaj>
    <derivirana_varijabla naziv="DomainObject.Predmet.ProtuStrankaListFormated_1">
      <item>KVOCJENT d.o.o. za turizam i ribarstvo</item>
    </derivirana_varijabla>
  </DomainObject.Predmet.ProtuStrankaListFormated>
  <DomainObject.Predmet.ProtuStrankaListFormatedOIB>
    <izvorni_sadrzaj>
      <item>KVOCJENT d.o.o. za turizam i ribarstvo, OIB 41460887839</item>
    </izvorni_sadrzaj>
    <derivirana_varijabla naziv="DomainObject.Predmet.ProtuStrankaListFormatedOIB_1">
      <item>KVOCJENT d.o.o. za turizam i ribarstvo, OIB 41460887839</item>
    </derivirana_varijabla>
  </DomainObject.Predmet.ProtuStrankaListFormatedOIB>
  <DomainObject.Predmet.ProtuStrankaListFormatedWithAdress>
    <izvorni_sadrzaj>
      <item>KVOCJENT d.o.o. za turizam i ribarstvo, Povlja/bb, 21425 Povlja</item>
    </izvorni_sadrzaj>
    <derivirana_varijabla naziv="DomainObject.Predmet.ProtuStrankaListFormatedWithAdress_1">
      <item>KVOCJENT d.o.o. za turizam i ribarstvo, Povlja/bb, 21425 Povlja</item>
    </derivirana_varijabla>
  </DomainObject.Predmet.ProtuStrankaListFormatedWithAdress>
  <DomainObject.Predmet.ProtuStrankaListFormatedWithAdressOIB>
    <izvorni_sadrzaj>
      <item>KVOCJENT d.o.o. za turizam i ribarstvo, OIB 41460887839, Povlja/bb, 21425 Povlja</item>
    </izvorni_sadrzaj>
    <derivirana_varijabla naziv="DomainObject.Predmet.ProtuStrankaListFormatedWithAdressOIB_1">
      <item>KVOCJENT d.o.o. za turizam i ribarstvo, OIB 41460887839, Povlja/bb, 21425 Povlja</item>
    </derivirana_varijabla>
  </DomainObject.Predmet.ProtuStrankaListFormatedWithAdressOIB>
  <DomainObject.Predmet.ProtuStrankaListNazivFormated>
    <izvorni_sadrzaj>
      <item>KVOCJENT d.o.o. za turizam i ribarstvo</item>
    </izvorni_sadrzaj>
    <derivirana_varijabla naziv="DomainObject.Predmet.ProtuStrankaListNazivFormated_1">
      <item>KVOCJENT d.o.o. za turizam i ribarstvo</item>
    </derivirana_varijabla>
  </DomainObject.Predmet.ProtuStrankaListNazivFormated>
  <DomainObject.Predmet.ProtuStrankaListNazivFormatedOIB>
    <izvorni_sadrzaj>
      <item>KVOCJENT d.o.o. za turizam i ribarstvo, OIB 41460887839</item>
    </izvorni_sadrzaj>
    <derivirana_varijabla naziv="DomainObject.Predmet.ProtuStrankaListNazivFormatedOIB_1">
      <item>KVOCJENT d.o.o. za turizam i ribarstvo, OIB 41460887839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KVOCJENT d.o.o. za turizam i ribarstvo</izvorni_sadrzaj>
    <derivirana_varijabla naziv="DomainObject.Predmet.ProtustrankaIDrugi_1">KVOCJENT d.o.o. za turizam i ribarstvo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KVOCJENT d.o.o. za turizam i ribarstvo, OIB 41460887839, Povlja/bb, 21425 Povlja</izvorni_sadrzaj>
    <derivirana_varijabla naziv="DomainObject.Predmet.ProtustrankaIDrugiAdressOIB_1">KVOCJENT d.o.o. za turizam i ribarstvo, OIB 41460887839, Povlja/bb,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KVOCJENT d.o.o. za turizam i ribarstvo</item>
      <item>FINANCIJSKA AGENCIJA, RC SPLIT</item>
    </izvorni_sadrzaj>
    <derivirana_varijabla naziv="DomainObject.Predmet.SudioniciListNaziv_1">
      <item>KVOCJENT d.o.o. za turizam i ribarstvo</item>
      <item>FINANCIJSKA AGENCIJA, RC SPLIT</item>
    </derivirana_varijabla>
  </DomainObject.Predmet.SudioniciListNaziv>
  <DomainObject.Predmet.SudioniciListAdressOIB>
    <izvorni_sadrzaj>
      <item>KVOCJENT d.o.o. za turizam i ribarstvo, OIB 41460887839, Povlja/bb,21425 Povlja</item>
      <item>FINANCIJSKA AGENCIJA, RC SPLIT, OIB 85821130368, Mažuranićevo šetalište 24b,21000 Split</item>
    </izvorni_sadrzaj>
    <derivirana_varijabla naziv="DomainObject.Predmet.SudioniciListAdressOIB_1">
      <item>KVOCJENT d.o.o. za turizam i ribarstvo, OIB 41460887839, Povlja/bb,21425 Povlja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41460887839</item>
      <item>, OIB 85821130368</item>
    </izvorni_sadrzaj>
    <derivirana_varijabla naziv="DomainObject.Predmet.SudioniciListNazivOIB_1">
      <item>, OIB 41460887839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DF90B-C4B6-4459-BD52-BBD967E60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2584</properties:Characters>
  <properties:Lines>75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2018-10-24T06:14:00Z</cp:lastPrinted>
  <dcterms:modified xmlns:xsi="http://www.w3.org/2001/XMLSchema-instance" xsi:type="dcterms:W3CDTF">2018-10-24T06:14:00Z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(odbacivanje. St-1729-15 subjekt brisan iz sudskog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