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05d0" w14:paraId="2a905d0" w:rsidRDefault="00B03E02" w:rsidP="00524B31" w:rsidR="00B03E02">
      <w:pPr>
        <w:spacing w:lineRule="auto" w:line="276" w:after="120" w:before="120"/>
        <w:jc w:val="center"/>
        <w15:collapsed w:val="false"/>
        <w:rPr>
          <w:rFonts w:cstheme="majorBidi" w:hAnsiTheme="majorBidi" w:asciiTheme="majorBidi"/>
          <w:b/>
          <w:bCs/>
          <w:sz w:val="24"/>
          <w:szCs w:val="24"/>
        </w:rPr>
      </w:pPr>
      <w:bookmarkStart w:name="_GoBack" w:id="0"/>
      <w:bookmarkEnd w:id="0"/>
      <w:r>
        <w:rPr>
          <w:rFonts w:cstheme="majorBidi" w:hAnsiTheme="majorBidi" w:asciiTheme="majorBidi"/>
          <w:b/>
          <w:bCs/>
          <w:sz w:val="24"/>
          <w:szCs w:val="24"/>
        </w:rPr>
        <w:t>St-</w:t>
      </w:r>
      <w:r w:rsidR="00524B31">
        <w:rPr>
          <w:rFonts w:cstheme="majorBidi" w:hAnsiTheme="majorBidi" w:asciiTheme="majorBidi"/>
          <w:b/>
          <w:bCs/>
          <w:sz w:val="24"/>
          <w:szCs w:val="24"/>
        </w:rPr>
        <w:t>1684/2017</w:t>
      </w:r>
    </w:p>
    <w:p w:rsidRDefault="00B03E02" w:rsidP="00524B31" w:rsidR="00B03E02">
      <w:pPr>
        <w:spacing w:lineRule="auto" w:line="276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POPIS </w:t>
      </w:r>
      <w:r w:rsidR="00524B31">
        <w:rPr>
          <w:rFonts w:cstheme="majorBidi" w:hAnsiTheme="majorBidi" w:asciiTheme="majorBidi"/>
          <w:sz w:val="24"/>
          <w:szCs w:val="24"/>
        </w:rPr>
        <w:t>VJEROVNIKA</w:t>
      </w:r>
    </w:p>
    <w:p w:rsidRDefault="00B03E02" w:rsidP="00B03E02" w:rsidR="00B03E02">
      <w:pPr>
        <w:spacing w:lineRule="auto" w:line="276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DUŽNIKA BADU KONZALTING d.o.o.-u stečaju</w:t>
      </w:r>
    </w:p>
    <w:p w:rsidRDefault="00B03E02" w:rsidP="00B03E02" w:rsidR="00B03E02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03E02" w:rsidP="00B03E02" w:rsidR="00B03E02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Stečajni upravitelj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temeljem članka 222., SZ-a</w:t>
      </w:r>
      <w:r>
        <w:rPr>
          <w:rFonts w:cstheme="majorBidi" w:hAnsiTheme="majorBidi" w:asciiTheme="majorBidi"/>
          <w:sz w:val="24"/>
          <w:szCs w:val="24"/>
        </w:rPr>
        <w:t xml:space="preserve">, sastavlja popis dužnikovih vjerovnika služeći se poslovnom dokumentacijom i prijavama tražbina koje su zaprimljene. </w:t>
      </w:r>
    </w:p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Dužnikovi vjerovnici su :</w:t>
      </w:r>
    </w:p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>STEČAJNI VJEROVNICI :</w:t>
      </w:r>
    </w:p>
    <w:p w:rsidRDefault="00524B31" w:rsidP="00B03E02" w:rsidR="00524B31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tbl>
      <w:tblPr>
        <w:tblStyle w:val="Reetkatablice"/>
        <w:tblW w:type="auto" w:w="0"/>
        <w:jc w:val="center"/>
        <w:tblInd w:type="dxa" w:w="0"/>
        <w:tblLook w:val="04A0" w:noVBand="1" w:noHBand="0" w:lastColumn="0" w:firstColumn="1" w:lastRow="0" w:firstRow="1"/>
      </w:tblPr>
      <w:tblGrid>
        <w:gridCol w:w="988"/>
        <w:gridCol w:w="3588"/>
        <w:gridCol w:w="2507"/>
        <w:gridCol w:w="1979"/>
      </w:tblGrid>
      <w:tr w:rsidTr="00524B31" w:rsidR="00B03E02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Red. br.</w:t>
            </w:r>
          </w:p>
        </w:tc>
        <w:tc>
          <w:tcPr>
            <w:tcW w:type="dxa" w:w="3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Ime i prezime / tvtka ili naziv vjerovnika</w:t>
            </w:r>
          </w:p>
        </w:tc>
        <w:tc>
          <w:tcPr>
            <w:tcW w:type="dxa" w:w="2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Osnova prijavljene tražbine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</w:tr>
      <w:tr w:rsidTr="00524B31" w:rsidR="00B03E02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1.</w:t>
            </w:r>
          </w:p>
        </w:tc>
        <w:tc>
          <w:tcPr>
            <w:tcW w:type="dxa" w:w="3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P="00B03E02" w:rsidR="00B03E02" w:rsidRPr="00875A0C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875A0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HRVATSKI TELEKOM d.d.</w:t>
            </w:r>
          </w:p>
          <w:p w:rsidRDefault="00B03E02" w:rsidP="00B03E02" w:rsidR="00B03E02">
            <w:pPr>
              <w:spacing w:lineRule="auto" w:line="256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OIB 81793146560</w:t>
            </w:r>
            <w:r>
              <w:rPr>
                <w:rFonts w:cstheme="majorBidi" w:hAnsiTheme="majorBidi" w:asciiTheme="majorBidi"/>
                <w:sz w:val="24"/>
                <w:szCs w:val="24"/>
              </w:rPr>
              <w:t>,</w:t>
            </w:r>
          </w:p>
          <w:p w:rsidRDefault="00B03E02" w:rsidP="00B03E02" w:rsidR="00B03E02" w:rsidRPr="001D28DE">
            <w:pPr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Roberta F. Mihanovića  9,</w:t>
            </w:r>
          </w:p>
          <w:p w:rsidRDefault="00B03E02" w:rsidP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10 110  ZAGREB</w:t>
            </w:r>
          </w:p>
        </w:tc>
        <w:tc>
          <w:tcPr>
            <w:tcW w:type="dxa" w:w="2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P="00B03E02" w:rsidR="00B03E02">
            <w:pPr>
              <w:spacing w:lineRule="auto" w:line="240" w:before="120"/>
              <w:jc w:val="center"/>
              <w:rPr>
                <w:rFonts w:cstheme="majorBidi" w:hAnsiTheme="majorBidi" w:asciiTheme="majorBidi"/>
              </w:rPr>
            </w:pPr>
            <w:r w:rsidRPr="00B03E02">
              <w:rPr>
                <w:rFonts w:cstheme="majorBidi" w:hAnsiTheme="majorBidi" w:asciiTheme="majorBidi"/>
              </w:rPr>
              <w:t>Ovršna rješenja</w:t>
            </w:r>
          </w:p>
          <w:p w:rsidRDefault="00B03E02" w:rsidP="00B03E02" w:rsidR="00B03E0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66CA">
              <w:rPr>
                <w:rFonts w:hAnsi="Times New Roman" w:ascii="Times New Roman"/>
              </w:rPr>
              <w:t>Ovrv-15592/17, J.</w:t>
            </w:r>
            <w:r>
              <w:rPr>
                <w:rFonts w:hAnsi="Times New Roman" w:ascii="Times New Roman"/>
              </w:rPr>
              <w:t xml:space="preserve"> </w:t>
            </w:r>
            <w:r w:rsidRPr="00B166CA">
              <w:rPr>
                <w:rFonts w:hAnsi="Times New Roman" w:ascii="Times New Roman"/>
              </w:rPr>
              <w:t>b. Mladen Ježek, Rj. od 20.01.2017.g.</w:t>
            </w:r>
          </w:p>
          <w:p w:rsidRDefault="00B03E02" w:rsidP="00B03E02" w:rsidR="00B03E02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Ovrv-29585/17, J. b.</w:t>
            </w:r>
          </w:p>
          <w:p w:rsidRDefault="00B03E02" w:rsidP="00B03E02" w:rsidR="00B03E02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Mladen Ježek, Rj. od</w:t>
            </w:r>
          </w:p>
          <w:p w:rsidRDefault="00B03E02" w:rsidP="00B03E02" w:rsidR="00B03E02" w:rsidRPr="00B03E02">
            <w:pPr>
              <w:spacing w:lineRule="auto" w:line="240" w:after="120"/>
              <w:jc w:val="center"/>
              <w:rPr>
                <w:rFonts w:cstheme="majorBidi" w:hAnsiTheme="majorBidi" w:asciiTheme="majorBidi"/>
              </w:rPr>
            </w:pPr>
            <w:r w:rsidRPr="000A5164">
              <w:rPr>
                <w:rFonts w:hAnsi="Times New Roman" w:ascii="Times New Roman"/>
              </w:rPr>
              <w:t>13.</w:t>
            </w:r>
            <w:r>
              <w:rPr>
                <w:rFonts w:hAnsi="Times New Roman" w:ascii="Times New Roman"/>
              </w:rPr>
              <w:t>8</w:t>
            </w:r>
            <w:r w:rsidRPr="000A5164">
              <w:rPr>
                <w:rFonts w:hAnsi="Times New Roman" w:ascii="Times New Roman"/>
              </w:rPr>
              <w:t>.2017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10.080,24 kn</w:t>
            </w:r>
          </w:p>
        </w:tc>
      </w:tr>
      <w:tr w:rsidTr="00524B31" w:rsidR="00B03E02">
        <w:trPr>
          <w:jc w:val="center"/>
        </w:trPr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2.</w:t>
            </w:r>
          </w:p>
        </w:tc>
        <w:tc>
          <w:tcPr>
            <w:tcW w:type="dxa" w:w="3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pStyle w:val="Bezproreda"/>
              <w:spacing w:lineRule="auto" w:line="254" w:after="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R.H., MIN. FIN.., Porezna uprava, Područni ured Zagreb, </w:t>
            </w:r>
          </w:p>
          <w:p w:rsidRDefault="00B03E02" w:rsidR="00B03E02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Županijsko. državno. odvjetništvu u Zagrebu</w:t>
            </w:r>
          </w:p>
        </w:tc>
        <w:tc>
          <w:tcPr>
            <w:tcW w:type="dxa" w:w="2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P="00B03E02" w:rsidR="00B03E02">
            <w:pPr>
              <w:pStyle w:val="Bezproreda"/>
              <w:spacing w:after="120" w:before="120"/>
              <w:rPr>
                <w:rFonts w:hAnsi="Times New Roman" w:ascii="Times New Roman"/>
                <w:sz w:val="20"/>
                <w:szCs w:val="20"/>
              </w:rPr>
            </w:pPr>
            <w:r w:rsidRPr="000A5164">
              <w:rPr>
                <w:rFonts w:hAnsi="Times New Roman" w:ascii="Times New Roman"/>
                <w:sz w:val="20"/>
                <w:szCs w:val="20"/>
              </w:rPr>
              <w:t>1. P</w:t>
            </w:r>
            <w:r>
              <w:rPr>
                <w:rFonts w:hAnsi="Times New Roman" w:ascii="Times New Roman"/>
                <w:sz w:val="20"/>
                <w:szCs w:val="20"/>
              </w:rPr>
              <w:t>orezno rješenje  Klasa : UP/I-471-02/16-01/261, Urbroj: 513-07-24-01-17-10, od 25. 01. 2017.g.</w:t>
            </w:r>
          </w:p>
          <w:p w:rsidRDefault="00B03E02" w:rsidP="00524B31" w:rsidR="00B03E0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Izvješće o novoutvrđenim obavezama u poslovima poreznog nadzora,</w:t>
            </w:r>
          </w:p>
          <w:p w:rsidRDefault="00B03E02" w:rsidP="00524B31" w:rsidR="00B03E0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Prijava poreza na dobit za 2015.g.</w:t>
            </w:r>
          </w:p>
          <w:p w:rsidRDefault="00B03E02" w:rsidP="00524B31" w:rsidR="00B03E0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 Prijava turističke članarine za 2015.g.</w:t>
            </w:r>
          </w:p>
          <w:p w:rsidRDefault="00B03E02" w:rsidP="00524B31" w:rsidR="00B03E02" w:rsidRPr="000A5164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Ovjereni izlist stanja računa 5262 i 4251</w:t>
            </w:r>
          </w:p>
          <w:p w:rsidRDefault="00B03E02" w:rsidP="00524B31" w:rsidR="00B03E02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11.493.735,20 kuna.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11.495.163,77 </w:t>
            </w:r>
          </w:p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kuna</w:t>
            </w:r>
          </w:p>
        </w:tc>
      </w:tr>
      <w:tr w:rsidTr="00524B31" w:rsidR="00B03E02">
        <w:trPr>
          <w:jc w:val="center"/>
        </w:trPr>
        <w:tc>
          <w:tcPr>
            <w:tcW w:type="dxa" w:w="708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0"/>
                <w:szCs w:val="20"/>
              </w:rPr>
              <w:t>UKUPNO PRIJAVLJENO TRAŽBINA STEČAJNIH VJEROVNIKA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P="00B03E02" w:rsidR="00B03E02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11.505.244,01</w:t>
            </w:r>
          </w:p>
          <w:p w:rsidRDefault="00B03E02" w:rsidP="00B03E02" w:rsidR="00B03E02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ku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na</w:t>
            </w:r>
          </w:p>
        </w:tc>
      </w:tr>
    </w:tbl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524B31" w:rsidP="00B03E02" w:rsidR="00524B31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VJEROVNICI SA ODVOJENIM NAMIRENJEM :</w:t>
      </w:r>
    </w:p>
    <w:tbl>
      <w:tblPr>
        <w:tblStyle w:val="Reetkatablice"/>
        <w:tblW w:type="auto" w:w="0"/>
        <w:tblInd w:type="dxa" w:w="562"/>
        <w:tblLook w:val="04A0" w:noVBand="1" w:noHBand="0" w:lastColumn="0" w:firstColumn="1" w:lastRow="0" w:firstRow="1"/>
      </w:tblPr>
      <w:tblGrid>
        <w:gridCol w:w="993"/>
        <w:gridCol w:w="2409"/>
        <w:gridCol w:w="1843"/>
        <w:gridCol w:w="1418"/>
        <w:gridCol w:w="1837"/>
      </w:tblGrid>
      <w:tr w:rsidTr="00524B31" w:rsidR="00524B31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lastRenderedPageBreak/>
              <w:t>Red. br.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P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</w:rPr>
              <w:t>Ime i prezime / tvtka ili naziv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36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</w:rPr>
              <w:t>Osnova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P="00B03E02" w:rsidR="00B03E02">
            <w:pPr>
              <w:spacing w:lineRule="auto" w:line="24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24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Predmeti na kojima je upisano razlučno pravo</w:t>
            </w:r>
          </w:p>
        </w:tc>
      </w:tr>
      <w:tr w:rsidTr="00524B31" w:rsidR="00524B31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36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36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36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rPr>
                <w:rFonts w:hAnsi="Times New Roman" w:ascii="Times New Roman"/>
                <w:b/>
                <w:bCs/>
              </w:rPr>
            </w:pPr>
          </w:p>
        </w:tc>
      </w:tr>
      <w:tr w:rsidTr="00524B31" w:rsidR="00B03E02">
        <w:tc>
          <w:tcPr>
            <w:tcW w:type="dxa" w:w="524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36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0"/>
                <w:szCs w:val="20"/>
              </w:rPr>
              <w:t>UKUPNO PRIJAVLJENO TRAŽBINA RAZLUČNIH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3E02" w:rsidR="00B03E02">
            <w:pPr>
              <w:spacing w:lineRule="auto" w:line="360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03E02" w:rsidR="00B03E02">
            <w:pPr>
              <w:spacing w:lineRule="auto" w:line="360" w:after="120" w:before="120"/>
              <w:jc w:val="center"/>
              <w:rPr>
                <w:rFonts w:hAnsi="Times New Roman" w:ascii="Times New Roman"/>
                <w:b/>
                <w:bCs/>
              </w:rPr>
            </w:pPr>
          </w:p>
        </w:tc>
      </w:tr>
    </w:tbl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03E02" w:rsidP="00B03E02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B03E02" w:rsidP="00524B31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 Zagrebu, 1</w:t>
      </w:r>
      <w:r w:rsidR="00524B31">
        <w:rPr>
          <w:rFonts w:cstheme="majorBidi" w:hAnsiTheme="majorBidi" w:asciiTheme="majorBidi"/>
          <w:sz w:val="24"/>
          <w:szCs w:val="24"/>
        </w:rPr>
        <w:t>5</w:t>
      </w:r>
      <w:r>
        <w:rPr>
          <w:rFonts w:cstheme="majorBidi" w:hAnsiTheme="majorBidi" w:asciiTheme="majorBidi"/>
          <w:sz w:val="24"/>
          <w:szCs w:val="24"/>
        </w:rPr>
        <w:t xml:space="preserve">. </w:t>
      </w:r>
      <w:r w:rsidR="00524B31">
        <w:rPr>
          <w:rFonts w:cstheme="majorBidi" w:hAnsiTheme="majorBidi" w:asciiTheme="majorBidi"/>
          <w:sz w:val="24"/>
          <w:szCs w:val="24"/>
        </w:rPr>
        <w:t>studenog</w:t>
      </w:r>
      <w:r>
        <w:rPr>
          <w:rFonts w:cstheme="majorBidi" w:hAnsiTheme="majorBidi" w:asciiTheme="majorBidi"/>
          <w:sz w:val="24"/>
          <w:szCs w:val="24"/>
        </w:rPr>
        <w:t xml:space="preserve"> 2018. godine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B03E02" w:rsidP="00524B31" w:rsidR="00B03E02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B03E02" w:rsidP="00B03E02" w:rsidR="00B03E02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AA3D48" w:rsidP="00B03E02" w:rsidR="00AA3D48" w:rsidRPr="00B03E02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AA3D48" w:rsidRPr="00B03E02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2C0" w:rsidP="00524B31" w:rsidR="00BF52C0">
      <w:pPr>
        <w:spacing w:lineRule="auto" w:line="240" w:after="0"/>
      </w:pPr>
      <w:r>
        <w:separator/>
      </w:r>
    </w:p>
  </w:endnote>
  <w:endnote w:id="0" w:type="continuationSeparator">
    <w:p w:rsidRDefault="00BF52C0" w:rsidP="00524B31" w:rsidR="00BF52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7709038"/>
      <w:docPartObj>
        <w:docPartGallery w:val="Page Numbers (Bottom of Page)"/>
        <w:docPartUnique/>
      </w:docPartObj>
    </w:sdtPr>
    <w:sdtEndPr/>
    <w:sdtContent>
      <w:p w:rsidRDefault="00524B31" w:rsidR="00524B3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875">
          <w:rPr>
            <w:noProof/>
          </w:rPr>
          <w:t>1</w:t>
        </w:r>
        <w:r>
          <w:fldChar w:fldCharType="end"/>
        </w:r>
      </w:p>
    </w:sdtContent>
  </w:sdt>
  <w:p w:rsidRDefault="00524B31" w:rsidR="00524B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2C0" w:rsidP="00524B31" w:rsidR="00BF52C0">
      <w:pPr>
        <w:spacing w:lineRule="auto" w:line="240" w:after="0"/>
      </w:pPr>
      <w:r>
        <w:separator/>
      </w:r>
    </w:p>
  </w:footnote>
  <w:footnote w:id="0" w:type="continuationSeparator">
    <w:p w:rsidRDefault="00BF52C0" w:rsidP="00524B31" w:rsidR="00BF52C0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E02"/>
    <w:rsid w:val="00306340"/>
    <w:rsid w:val="00524B31"/>
    <w:rsid w:val="00637875"/>
    <w:rsid w:val="00AA3D48"/>
    <w:rsid w:val="00B03E02"/>
    <w:rsid w:val="00BF52C0"/>
    <w:rsid w:val="00F9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E02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03E02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B03E02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B03E02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03E02"/>
    <w:rPr>
      <w:rFonts w:cs="Times New Roman" w:eastAsia="Calibri" w:hAnsi="Calibri" w:ascii="Calibri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524B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4B31"/>
  </w:style>
  <w:style w:styleId="Podnoje" w:type="paragraph">
    <w:name w:val="footer"/>
    <w:basedOn w:val="Normal"/>
    <w:link w:val="PodnojeChar"/>
    <w:uiPriority w:val="99"/>
    <w:unhideWhenUsed/>
    <w:rsid w:val="00524B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4B31"/>
  </w:style>
  <w:style w:styleId="Tekstrezerviranogmjesta" w:type="character">
    <w:name w:val="Placeholder Text"/>
    <w:basedOn w:val="Zadanifontodlomka"/>
    <w:uiPriority w:val="99"/>
    <w:semiHidden/>
    <w:rsid w:val="00637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87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875"/>
    <w:rPr>
      <w:rFonts w:cstheme="majorBidi" w:hAnsiTheme="majorBidi" w:asciiTheme="majorBidi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875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875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E02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03E02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B03E02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B03E02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03E02"/>
    <w:rPr>
      <w:rFonts w:ascii="Calibri" w:cs="Times New Roman" w:eastAsia="Calibri" w:hAnsi="Calibri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524B3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4B31"/>
  </w:style>
  <w:style w:styleId="Podnoje" w:type="paragraph">
    <w:name w:val="footer"/>
    <w:basedOn w:val="Normal"/>
    <w:link w:val="PodnojeChar"/>
    <w:uiPriority w:val="99"/>
    <w:unhideWhenUsed/>
    <w:rsid w:val="00524B3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4B31"/>
  </w:style>
  <w:style w:styleId="Tekstrezerviranogmjesta" w:type="character">
    <w:name w:val="Placeholder Text"/>
    <w:basedOn w:val="Zadanifontodlomka"/>
    <w:uiPriority w:val="99"/>
    <w:semiHidden/>
    <w:rsid w:val="00637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87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875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875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875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1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1286</properties:Characters>
  <properties:Lines>87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2018-11-16T07:11:00Z</dcterms:created>
  <dc:creator>User</dc:creator>
  <cp:lastModifiedBy>Renata Klokočki</cp:lastModifiedBy>
  <cp:lastPrinted>2018-11-16T07:11:00Z</cp:lastPrinted>
  <dcterms:modified xmlns:xsi="http://www.w3.org/2001/XMLSchema-instance" xsi:type="dcterms:W3CDTF">2018-11-16T07:25:00Z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VJEROVNIKA - 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