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2475" w14:paraId="3aa2475" w:rsidRDefault="00454856" w:rsidP="00454856" w:rsidR="00454856" w:rsidRPr="00F21FDC">
      <w:pPr>
        <w15:collapsed w:val="false"/>
        <w:rPr>
          <w:sz w:val="24"/>
          <w:szCs w:val="24"/>
        </w:rPr>
      </w:pPr>
      <w:bookmarkStart w:name="_GoBack" w:id="0"/>
      <w:bookmarkEnd w:id="0"/>
      <w:r w:rsidRPr="00F21FDC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REPUBLIKA HRVATSKA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>TRGOVAČKI SUD U ZAGREBU</w:t>
      </w:r>
    </w:p>
    <w:p w:rsidRDefault="00454856" w:rsidP="00454856" w:rsidR="00454856" w:rsidRPr="00F21FDC">
      <w:pPr>
        <w:rPr>
          <w:sz w:val="24"/>
          <w:szCs w:val="24"/>
        </w:rPr>
      </w:pPr>
      <w:r w:rsidRPr="00F21FDC">
        <w:rPr>
          <w:sz w:val="24"/>
          <w:szCs w:val="24"/>
        </w:rPr>
        <w:t xml:space="preserve">Zagreb, Amruševa 2/II     </w:t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</w:r>
      <w:r w:rsidRPr="00F21FDC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F21FDC">
      <w:pPr>
        <w:jc w:val="right"/>
        <w:rPr>
          <w:sz w:val="24"/>
          <w:szCs w:val="24"/>
        </w:rPr>
      </w:pPr>
    </w:p>
    <w:p w:rsidRDefault="00454856" w:rsidP="00454856" w:rsidR="00454856" w:rsidRPr="00F21FDC">
      <w:pPr>
        <w:jc w:val="right"/>
        <w:rPr>
          <w:sz w:val="24"/>
          <w:szCs w:val="24"/>
        </w:rPr>
      </w:pPr>
      <w:r w:rsidRPr="00F21FDC">
        <w:rPr>
          <w:sz w:val="24"/>
          <w:szCs w:val="24"/>
        </w:rPr>
        <w:t>48. St-</w:t>
      </w:r>
      <w:r w:rsidR="008353B2">
        <w:rPr>
          <w:sz w:val="24"/>
          <w:szCs w:val="24"/>
        </w:rPr>
        <w:t>43/19-11</w:t>
      </w:r>
    </w:p>
    <w:p w:rsidRDefault="00454856" w:rsidP="00F019FB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E P U B L I K A  H R V A T S K A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J E Š E N</w:t>
      </w:r>
      <w:r w:rsidR="0050026D" w:rsidRPr="00F21FDC">
        <w:rPr>
          <w:sz w:val="24"/>
          <w:szCs w:val="24"/>
        </w:rPr>
        <w:t xml:space="preserve"> </w:t>
      </w:r>
      <w:r w:rsidRPr="00F21FDC">
        <w:rPr>
          <w:sz w:val="24"/>
          <w:szCs w:val="24"/>
        </w:rPr>
        <w:t>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8E5D98" w:rsidR="00454856" w:rsidRPr="008E5D98">
      <w:pPr>
        <w:pStyle w:val="Bezproreda"/>
        <w:ind w:firstLine="708"/>
        <w:jc w:val="both"/>
        <w:rPr>
          <w:sz w:val="24"/>
          <w:szCs w:val="24"/>
          <w:lang w:val="pl-PL"/>
        </w:rPr>
      </w:pPr>
      <w:r w:rsidRPr="008E5D98">
        <w:rPr>
          <w:sz w:val="24"/>
          <w:szCs w:val="24"/>
        </w:rPr>
        <w:t>Trgovački sud u Zagrebu po suc</w:t>
      </w:r>
      <w:r w:rsidR="008E5D98" w:rsidRPr="008E5D98">
        <w:rPr>
          <w:sz w:val="24"/>
          <w:szCs w:val="24"/>
        </w:rPr>
        <w:t xml:space="preserve">u tog suda Vesni Sremac Šoštar </w:t>
      </w:r>
      <w:r w:rsidRPr="008E5D98">
        <w:rPr>
          <w:sz w:val="24"/>
          <w:szCs w:val="24"/>
        </w:rPr>
        <w:t xml:space="preserve">u stečajnom postupku nad </w:t>
      </w:r>
      <w:r w:rsidR="008353B2" w:rsidRPr="008353B2">
        <w:rPr>
          <w:sz w:val="24"/>
          <w:szCs w:val="24"/>
        </w:rPr>
        <w:t>Stečajnom masom iza stečajnog dužnika PHARMAGENT d.o.o., Zagreb, Kuzminečka 49, OIB: 22279273318</w:t>
      </w:r>
      <w:r w:rsidR="008353B2">
        <w:t xml:space="preserve"> </w:t>
      </w:r>
      <w:r w:rsidR="001448B3">
        <w:rPr>
          <w:sz w:val="24"/>
          <w:szCs w:val="24"/>
        </w:rPr>
        <w:t>nakon održanog ispitnog ročišta</w:t>
      </w:r>
      <w:r w:rsidR="001448B3">
        <w:t xml:space="preserve"> </w:t>
      </w:r>
      <w:r w:rsidR="007E7C82" w:rsidRPr="008E5D98">
        <w:rPr>
          <w:sz w:val="24"/>
          <w:szCs w:val="24"/>
        </w:rPr>
        <w:t xml:space="preserve">dana </w:t>
      </w:r>
      <w:r w:rsidR="008353B2">
        <w:rPr>
          <w:sz w:val="24"/>
          <w:szCs w:val="24"/>
        </w:rPr>
        <w:t>11</w:t>
      </w:r>
      <w:r w:rsidR="004A0E32">
        <w:rPr>
          <w:sz w:val="24"/>
          <w:szCs w:val="24"/>
        </w:rPr>
        <w:t>. lipnja</w:t>
      </w:r>
      <w:r w:rsidRPr="008E5D98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7E7C82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r i j e š i o   j e</w:t>
      </w:r>
    </w:p>
    <w:p w:rsidRDefault="00454856" w:rsidP="00454856" w:rsidR="00454856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Utvrđene tražbine viših isplatnih redova:</w:t>
      </w:r>
    </w:p>
    <w:p w:rsidRDefault="003D162B" w:rsidP="003D162B" w:rsidR="003D162B" w:rsidRPr="00F21FDC">
      <w:pPr>
        <w:rPr>
          <w:sz w:val="24"/>
          <w:szCs w:val="24"/>
        </w:rPr>
      </w:pPr>
    </w:p>
    <w:p w:rsidRDefault="00311CE4" w:rsidP="00311CE4" w:rsidR="00311CE4" w:rsidRPr="00F21FDC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F21FDC">
        <w:rPr>
          <w:sz w:val="24"/>
          <w:szCs w:val="24"/>
        </w:rPr>
        <w:t xml:space="preserve">viši  isplatni red: </w:t>
      </w:r>
    </w:p>
    <w:p w:rsidRDefault="00311CE4" w:rsidP="00311CE4" w:rsidR="00311CE4">
      <w:pPr>
        <w:rPr>
          <w:sz w:val="24"/>
          <w:szCs w:val="24"/>
        </w:rPr>
      </w:pPr>
    </w:p>
    <w:tbl>
      <w:tblPr>
        <w:tblW w:type="auto" w:w="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1"/>
        <w:gridCol w:w="4038"/>
        <w:gridCol w:w="1316"/>
        <w:gridCol w:w="1298"/>
        <w:gridCol w:w="1480"/>
        <w:gridCol w:w="1164"/>
      </w:tblGrid>
      <w:tr w:rsidTr="008C0DDC" w:rsidR="008353B2" w:rsidRPr="008353B2">
        <w:trPr>
          <w:trHeight w:val="660"/>
        </w:trPr>
        <w:tc>
          <w:tcPr>
            <w:tcW w:type="auto" w:w="0"/>
            <w:shd w:fill="auto" w:color="auto" w:val="clear"/>
            <w:hideMark/>
          </w:tcPr>
          <w:p w:rsidRDefault="008353B2" w:rsidP="008C0DDC" w:rsidR="008353B2" w:rsidRPr="008353B2">
            <w:pPr>
              <w:rPr>
                <w:bCs/>
              </w:rPr>
            </w:pPr>
            <w:r w:rsidRPr="008353B2">
              <w:rPr>
                <w:bCs/>
              </w:rPr>
              <w:t>Rb</w:t>
            </w:r>
          </w:p>
        </w:tc>
        <w:tc>
          <w:tcPr>
            <w:tcW w:type="auto" w:w="0"/>
            <w:shd w:fill="auto" w:color="auto" w:val="clear"/>
            <w:hideMark/>
          </w:tcPr>
          <w:p w:rsidRDefault="008353B2" w:rsidP="008C0DDC" w:rsidR="008353B2" w:rsidRPr="008353B2">
            <w:pPr>
              <w:jc w:val="center"/>
              <w:rPr>
                <w:bCs/>
              </w:rPr>
            </w:pPr>
          </w:p>
          <w:p w:rsidRDefault="008353B2" w:rsidP="008C0DDC" w:rsidR="008353B2" w:rsidRPr="008353B2">
            <w:pPr>
              <w:jc w:val="center"/>
              <w:rPr>
                <w:bCs/>
              </w:rPr>
            </w:pPr>
            <w:r w:rsidRPr="008353B2">
              <w:rPr>
                <w:bCs/>
              </w:rPr>
              <w:t>Vjerovnik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353B2" w:rsidP="008C0DDC" w:rsidR="008353B2" w:rsidRPr="008353B2">
            <w:pPr>
              <w:jc w:val="center"/>
              <w:rPr>
                <w:bCs/>
              </w:rPr>
            </w:pPr>
            <w:r w:rsidRPr="008353B2">
              <w:rPr>
                <w:bCs/>
              </w:rPr>
              <w:t>OIB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353B2" w:rsidP="008C0DDC" w:rsidR="008353B2" w:rsidRPr="008353B2">
            <w:pPr>
              <w:jc w:val="center"/>
              <w:rPr>
                <w:bCs/>
              </w:rPr>
            </w:pPr>
            <w:r w:rsidRPr="008353B2">
              <w:rPr>
                <w:bCs/>
              </w:rPr>
              <w:t xml:space="preserve">Adresa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353B2" w:rsidP="008C0DDC" w:rsidR="008353B2" w:rsidRPr="008353B2">
            <w:pPr>
              <w:jc w:val="center"/>
              <w:rPr>
                <w:bCs/>
              </w:rPr>
            </w:pPr>
            <w:r w:rsidRPr="008353B2">
              <w:rPr>
                <w:bCs/>
              </w:rPr>
              <w:t>Iznos prijavljene     tražbine 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353B2" w:rsidP="008C0DDC" w:rsidR="008353B2" w:rsidRPr="008353B2">
            <w:pPr>
              <w:jc w:val="center"/>
              <w:rPr>
                <w:bCs/>
              </w:rPr>
            </w:pPr>
            <w:r w:rsidRPr="008353B2">
              <w:rPr>
                <w:bCs/>
              </w:rPr>
              <w:t>Iznos priznate</w:t>
            </w:r>
          </w:p>
          <w:p w:rsidRDefault="008353B2" w:rsidP="008C0DDC" w:rsidR="008353B2" w:rsidRPr="008353B2">
            <w:pPr>
              <w:jc w:val="center"/>
              <w:rPr>
                <w:bCs/>
              </w:rPr>
            </w:pPr>
            <w:r w:rsidRPr="008353B2">
              <w:rPr>
                <w:bCs/>
              </w:rPr>
              <w:t>tražbine</w:t>
            </w:r>
          </w:p>
          <w:p w:rsidRDefault="008353B2" w:rsidP="008C0DDC" w:rsidR="008353B2" w:rsidRPr="008353B2">
            <w:pPr>
              <w:jc w:val="center"/>
              <w:rPr>
                <w:bCs/>
              </w:rPr>
            </w:pPr>
            <w:r w:rsidRPr="008353B2">
              <w:rPr>
                <w:bCs/>
              </w:rPr>
              <w:t>(kn)</w:t>
            </w:r>
          </w:p>
        </w:tc>
      </w:tr>
      <w:tr w:rsidTr="008C0DDC" w:rsidR="008353B2" w:rsidRPr="008353B2">
        <w:trPr>
          <w:trHeight w:val="1014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8353B2" w:rsidP="008C0DDC" w:rsidR="008353B2" w:rsidRPr="008353B2">
            <w:pPr>
              <w:jc w:val="center"/>
            </w:pPr>
            <w:r w:rsidRPr="008353B2"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353B2" w:rsidP="008C0DDC" w:rsidR="008353B2" w:rsidRPr="008353B2">
            <w:pPr>
              <w:rPr>
                <w:bCs/>
              </w:rPr>
            </w:pPr>
            <w:r w:rsidRPr="008353B2">
              <w:t>REPUBLIKA HRVATSKA, MINISTARSTVO FINANCIJA, POREZNA UPRAVA,zastupano po Županijskom državnom odvjetništvu u Zagrebu</w:t>
            </w:r>
          </w:p>
        </w:tc>
        <w:tc>
          <w:tcPr>
            <w:tcW w:type="auto" w:w="0"/>
            <w:shd w:fill="auto" w:color="auto" w:val="clear"/>
          </w:tcPr>
          <w:p w:rsidRDefault="008353B2" w:rsidP="008C0DDC" w:rsidR="008353B2" w:rsidRPr="008353B2"/>
          <w:p w:rsidRDefault="008353B2" w:rsidP="008C0DDC" w:rsidR="008353B2" w:rsidRPr="008353B2"/>
          <w:p w:rsidRDefault="008353B2" w:rsidP="008C0DDC" w:rsidR="008353B2" w:rsidRPr="008353B2"/>
          <w:p w:rsidRDefault="008353B2" w:rsidP="008C0DDC" w:rsidR="008353B2" w:rsidRPr="008353B2">
            <w:pPr>
              <w:rPr>
                <w:b/>
              </w:rPr>
            </w:pPr>
            <w:r w:rsidRPr="008353B2">
              <w:t>18683136487</w:t>
            </w:r>
          </w:p>
        </w:tc>
        <w:tc>
          <w:tcPr>
            <w:tcW w:type="auto" w:w="0"/>
            <w:shd w:fill="auto" w:color="auto" w:val="clear"/>
          </w:tcPr>
          <w:p w:rsidRDefault="008353B2" w:rsidP="008C0DDC" w:rsidR="008353B2" w:rsidRPr="008353B2">
            <w:pPr>
              <w:jc w:val="center"/>
            </w:pPr>
          </w:p>
          <w:p w:rsidRDefault="008353B2" w:rsidP="008C0DDC" w:rsidR="008353B2" w:rsidRPr="008353B2">
            <w:pPr>
              <w:jc w:val="center"/>
            </w:pPr>
            <w:r w:rsidRPr="008353B2">
              <w:t>Zagreb,</w:t>
            </w:r>
          </w:p>
          <w:p w:rsidRDefault="008353B2" w:rsidP="008C0DDC" w:rsidR="008353B2" w:rsidRPr="008353B2">
            <w:pPr>
              <w:jc w:val="center"/>
            </w:pPr>
            <w:r w:rsidRPr="008353B2">
              <w:t>Avenija Dubrovnik 32</w:t>
            </w:r>
          </w:p>
          <w:p w:rsidRDefault="008353B2" w:rsidP="008C0DDC" w:rsidR="008353B2" w:rsidRPr="008353B2">
            <w:pPr>
              <w:jc w:val="center"/>
            </w:pPr>
          </w:p>
          <w:p w:rsidRDefault="008353B2" w:rsidP="008C0DDC" w:rsidR="008353B2" w:rsidRPr="008353B2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8353B2" w:rsidP="008C0DDC" w:rsidR="008353B2" w:rsidRPr="008353B2">
            <w:pPr>
              <w:jc w:val="center"/>
            </w:pPr>
            <w:r w:rsidRPr="008353B2">
              <w:t>217.393,04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353B2" w:rsidP="008C0DDC" w:rsidR="008353B2" w:rsidRPr="008353B2">
            <w:pPr>
              <w:jc w:val="center"/>
            </w:pPr>
          </w:p>
          <w:p w:rsidRDefault="008353B2" w:rsidP="008C0DDC" w:rsidR="008353B2" w:rsidRPr="008353B2">
            <w:pPr>
              <w:jc w:val="center"/>
            </w:pPr>
            <w:r w:rsidRPr="008353B2">
              <w:t>217.393,04</w:t>
            </w:r>
          </w:p>
          <w:p w:rsidRDefault="008353B2" w:rsidP="008C0DDC" w:rsidR="008353B2" w:rsidRPr="008353B2">
            <w:pPr>
              <w:jc w:val="center"/>
            </w:pPr>
          </w:p>
        </w:tc>
      </w:tr>
      <w:tr w:rsidTr="00C14BF7" w:rsidR="008353B2" w:rsidRPr="008353B2">
        <w:trPr>
          <w:trHeight w:val="452"/>
        </w:trPr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8353B2" w:rsidP="008C0DDC" w:rsidR="008353B2" w:rsidRPr="008353B2">
            <w:pPr>
              <w:jc w:val="center"/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353B2" w:rsidP="008C0DDC" w:rsidR="008353B2" w:rsidRPr="008353B2">
            <w:pPr>
              <w:jc w:val="center"/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353B2" w:rsidP="008C0DDC" w:rsidR="008353B2" w:rsidRPr="008353B2"/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353B2" w:rsidP="008C0DDC" w:rsidR="008353B2" w:rsidRPr="008353B2">
            <w:pPr>
              <w:jc w:val="center"/>
            </w:pPr>
            <w:r w:rsidRPr="008353B2"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353B2" w:rsidP="008C0DDC" w:rsidR="008353B2" w:rsidRPr="008353B2">
            <w:pPr>
              <w:jc w:val="center"/>
            </w:pPr>
            <w:r w:rsidRPr="008353B2">
              <w:t>217.393,04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8353B2" w:rsidP="008C0DDC" w:rsidR="008353B2" w:rsidRPr="008353B2">
            <w:pPr>
              <w:jc w:val="center"/>
            </w:pPr>
            <w:r w:rsidRPr="008353B2">
              <w:t>217.393,04</w:t>
            </w:r>
          </w:p>
        </w:tc>
      </w:tr>
    </w:tbl>
    <w:p w:rsidRDefault="00333A76" w:rsidP="00311CE4" w:rsidR="00333A76" w:rsidRPr="00F21FDC">
      <w:pPr>
        <w:rPr>
          <w:sz w:val="24"/>
          <w:szCs w:val="24"/>
        </w:rPr>
      </w:pPr>
    </w:p>
    <w:p w:rsidRDefault="00C731DC" w:rsidP="00C731DC" w:rsidR="00C731DC">
      <w:pPr>
        <w:pStyle w:val="Odlomakpopis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C731DC" w:rsidP="00C731DC" w:rsidR="00C731DC">
      <w:pPr>
        <w:rPr>
          <w:sz w:val="24"/>
          <w:szCs w:val="24"/>
        </w:rPr>
      </w:pPr>
    </w:p>
    <w:tbl>
      <w:tblPr>
        <w:tblW w:type="auto" w:w="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1"/>
        <w:gridCol w:w="4038"/>
        <w:gridCol w:w="1316"/>
        <w:gridCol w:w="1298"/>
        <w:gridCol w:w="1480"/>
        <w:gridCol w:w="1164"/>
      </w:tblGrid>
      <w:tr w:rsidTr="008C0DDC" w:rsidR="00C731DC" w:rsidRPr="00C731DC">
        <w:trPr>
          <w:trHeight w:val="660"/>
        </w:trPr>
        <w:tc>
          <w:tcPr>
            <w:tcW w:type="auto" w:w="0"/>
            <w:shd w:fill="auto" w:color="auto" w:val="clear"/>
            <w:hideMark/>
          </w:tcPr>
          <w:p w:rsidRDefault="00C731DC" w:rsidP="008C0DDC" w:rsidR="00C731DC" w:rsidRPr="00C731DC">
            <w:pPr>
              <w:rPr>
                <w:bCs/>
              </w:rPr>
            </w:pPr>
            <w:r w:rsidRPr="00C731DC">
              <w:rPr>
                <w:bCs/>
              </w:rPr>
              <w:t>Rb</w:t>
            </w:r>
          </w:p>
        </w:tc>
        <w:tc>
          <w:tcPr>
            <w:tcW w:type="auto" w:w="0"/>
            <w:shd w:fill="auto" w:color="auto" w:val="clear"/>
            <w:hideMark/>
          </w:tcPr>
          <w:p w:rsidRDefault="00C731DC" w:rsidP="008C0DDC" w:rsidR="00C731DC" w:rsidRPr="00C731DC">
            <w:pPr>
              <w:jc w:val="center"/>
              <w:rPr>
                <w:bCs/>
              </w:rPr>
            </w:pPr>
          </w:p>
          <w:p w:rsidRDefault="00C731DC" w:rsidP="008C0DDC" w:rsidR="00C731DC" w:rsidRPr="00C731DC">
            <w:pPr>
              <w:jc w:val="center"/>
              <w:rPr>
                <w:bCs/>
              </w:rPr>
            </w:pPr>
            <w:r w:rsidRPr="00C731DC">
              <w:rPr>
                <w:bCs/>
              </w:rPr>
              <w:t>Vjerovnik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731DC" w:rsidP="008C0DDC" w:rsidR="00C731DC" w:rsidRPr="00C731DC">
            <w:pPr>
              <w:jc w:val="center"/>
              <w:rPr>
                <w:bCs/>
              </w:rPr>
            </w:pPr>
            <w:r w:rsidRPr="00C731DC">
              <w:rPr>
                <w:bCs/>
              </w:rPr>
              <w:t>OIB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731DC" w:rsidP="008C0DDC" w:rsidR="00C731DC" w:rsidRPr="00C731DC">
            <w:pPr>
              <w:jc w:val="center"/>
              <w:rPr>
                <w:bCs/>
              </w:rPr>
            </w:pPr>
            <w:r w:rsidRPr="00C731DC">
              <w:rPr>
                <w:bCs/>
              </w:rPr>
              <w:t xml:space="preserve">Adresa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C731DC" w:rsidP="008C0DDC" w:rsidR="00C731DC" w:rsidRPr="00C731DC">
            <w:pPr>
              <w:jc w:val="center"/>
              <w:rPr>
                <w:bCs/>
              </w:rPr>
            </w:pPr>
            <w:r w:rsidRPr="00C731DC">
              <w:rPr>
                <w:bCs/>
              </w:rPr>
              <w:t>Iznos prijavljene     tražbine 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C731DC" w:rsidP="008C0DDC" w:rsidR="00C731DC" w:rsidRPr="00C731DC">
            <w:pPr>
              <w:jc w:val="center"/>
              <w:rPr>
                <w:bCs/>
              </w:rPr>
            </w:pPr>
            <w:r w:rsidRPr="00C731DC">
              <w:rPr>
                <w:bCs/>
              </w:rPr>
              <w:t>Iznos priznate</w:t>
            </w:r>
          </w:p>
          <w:p w:rsidRDefault="00C731DC" w:rsidP="008C0DDC" w:rsidR="00C731DC" w:rsidRPr="00C731DC">
            <w:pPr>
              <w:jc w:val="center"/>
              <w:rPr>
                <w:bCs/>
              </w:rPr>
            </w:pPr>
            <w:r w:rsidRPr="00C731DC">
              <w:rPr>
                <w:bCs/>
              </w:rPr>
              <w:t>tražbine</w:t>
            </w:r>
          </w:p>
          <w:p w:rsidRDefault="00C731DC" w:rsidP="008C0DDC" w:rsidR="00C731DC" w:rsidRPr="00C731DC">
            <w:pPr>
              <w:jc w:val="center"/>
              <w:rPr>
                <w:bCs/>
              </w:rPr>
            </w:pPr>
            <w:r w:rsidRPr="00C731DC">
              <w:rPr>
                <w:bCs/>
              </w:rPr>
              <w:t>(kn)</w:t>
            </w:r>
          </w:p>
        </w:tc>
      </w:tr>
      <w:tr w:rsidTr="00C14BF7" w:rsidR="00C731DC" w:rsidRPr="00C731DC">
        <w:trPr>
          <w:trHeight w:val="1422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C731DC" w:rsidP="008C0DDC" w:rsidR="00C731DC" w:rsidRPr="00C731DC">
            <w:pPr>
              <w:jc w:val="center"/>
            </w:pPr>
            <w:r w:rsidRPr="00C731DC"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C731DC" w:rsidP="008C0DDC" w:rsidR="00C731DC" w:rsidRPr="00C731DC">
            <w:pPr>
              <w:rPr>
                <w:bCs/>
              </w:rPr>
            </w:pPr>
            <w:r w:rsidRPr="00C731DC">
              <w:t>REPUBLIKA HRVATSKA, MINISTARSTVO FINANCIJA, POREZNA UPRAVA,zastupano po Županijskom državnom odvjetništvu u Zagrebu</w:t>
            </w:r>
          </w:p>
        </w:tc>
        <w:tc>
          <w:tcPr>
            <w:tcW w:type="auto" w:w="0"/>
            <w:shd w:fill="auto" w:color="auto" w:val="clear"/>
          </w:tcPr>
          <w:p w:rsidRDefault="00C731DC" w:rsidP="008C0DDC" w:rsidR="00C731DC" w:rsidRPr="00C731DC"/>
          <w:p w:rsidRDefault="00C731DC" w:rsidP="008C0DDC" w:rsidR="00C731DC" w:rsidRPr="00C731DC"/>
          <w:p w:rsidRDefault="00C731DC" w:rsidP="008C0DDC" w:rsidR="00C731DC" w:rsidRPr="00C731DC"/>
          <w:p w:rsidRDefault="00C731DC" w:rsidP="008C0DDC" w:rsidR="00C731DC" w:rsidRPr="00C731DC"/>
          <w:p w:rsidRDefault="00C731DC" w:rsidP="008C0DDC" w:rsidR="00C731DC" w:rsidRPr="00C731DC">
            <w:pPr>
              <w:rPr>
                <w:b/>
              </w:rPr>
            </w:pPr>
            <w:r w:rsidRPr="00C731DC">
              <w:t>18683136487</w:t>
            </w:r>
          </w:p>
        </w:tc>
        <w:tc>
          <w:tcPr>
            <w:tcW w:type="auto" w:w="0"/>
            <w:shd w:fill="auto" w:color="auto" w:val="clear"/>
          </w:tcPr>
          <w:p w:rsidRDefault="00C731DC" w:rsidP="008C0DDC" w:rsidR="00C731DC" w:rsidRPr="00C731DC">
            <w:pPr>
              <w:jc w:val="center"/>
            </w:pPr>
          </w:p>
          <w:p w:rsidRDefault="00C731DC" w:rsidP="008C0DDC" w:rsidR="00C731DC" w:rsidRPr="00C731DC">
            <w:pPr>
              <w:jc w:val="center"/>
            </w:pPr>
            <w:r w:rsidRPr="00C731DC">
              <w:t>Zagreb,</w:t>
            </w:r>
          </w:p>
          <w:p w:rsidRDefault="00C731DC" w:rsidP="008C0DDC" w:rsidR="00C731DC" w:rsidRPr="00C731DC">
            <w:pPr>
              <w:jc w:val="center"/>
            </w:pPr>
            <w:r w:rsidRPr="00C731DC">
              <w:t>Avenija Dubrovnik 32</w:t>
            </w:r>
          </w:p>
          <w:p w:rsidRDefault="00C731DC" w:rsidP="008C0DDC" w:rsidR="00C731DC" w:rsidRPr="00C731DC">
            <w:pPr>
              <w:jc w:val="center"/>
            </w:pPr>
          </w:p>
          <w:p w:rsidRDefault="00C731DC" w:rsidP="008C0DDC" w:rsidR="00C731DC" w:rsidRPr="00C731DC">
            <w:pPr>
              <w:jc w:val="center"/>
            </w:pPr>
          </w:p>
          <w:p w:rsidRDefault="00C731DC" w:rsidP="008C0DDC" w:rsidR="00C731DC" w:rsidRPr="00C731DC">
            <w:pPr>
              <w:jc w:val="center"/>
              <w:rPr>
                <w:b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731DC" w:rsidP="008C0DDC" w:rsidR="00C731DC" w:rsidRPr="00C731DC">
            <w:pPr>
              <w:jc w:val="center"/>
            </w:pPr>
            <w:r w:rsidRPr="00C731DC">
              <w:t>267.656,33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731DC" w:rsidP="008C0DDC" w:rsidR="00C731DC" w:rsidRPr="00C731DC">
            <w:pPr>
              <w:jc w:val="center"/>
            </w:pPr>
            <w:r w:rsidRPr="00C731DC">
              <w:t>267.656,33</w:t>
            </w:r>
          </w:p>
        </w:tc>
      </w:tr>
      <w:tr w:rsidTr="00C14BF7" w:rsidR="00C731DC" w:rsidRPr="00C731DC">
        <w:trPr>
          <w:trHeight w:val="428"/>
        </w:trPr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C731DC" w:rsidP="008C0DDC" w:rsidR="00C731DC" w:rsidRPr="00C731DC">
            <w:pPr>
              <w:jc w:val="center"/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C731DC" w:rsidP="008C0DDC" w:rsidR="00C731DC" w:rsidRPr="00C731DC">
            <w:pPr>
              <w:jc w:val="center"/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C731DC" w:rsidP="008C0DDC" w:rsidR="00C731DC" w:rsidRPr="00C731DC"/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C731DC" w:rsidP="008C0DDC" w:rsidR="00C731DC" w:rsidRPr="00C731DC">
            <w:pPr>
              <w:jc w:val="center"/>
            </w:pPr>
            <w:r w:rsidRPr="00C731DC"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C731DC" w:rsidP="008C0DDC" w:rsidR="00C731DC" w:rsidRPr="00C731DC">
            <w:pPr>
              <w:jc w:val="center"/>
            </w:pPr>
            <w:r w:rsidRPr="00C731DC">
              <w:t>267.656,33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C731DC" w:rsidP="008C0DDC" w:rsidR="00C731DC" w:rsidRPr="00C731DC">
            <w:pPr>
              <w:jc w:val="center"/>
            </w:pPr>
            <w:r w:rsidRPr="00C731DC">
              <w:t>267.656,33</w:t>
            </w:r>
          </w:p>
        </w:tc>
      </w:tr>
    </w:tbl>
    <w:p w:rsidRDefault="00C731DC" w:rsidP="00C731DC" w:rsidR="00C731DC" w:rsidRPr="00C731DC">
      <w:pPr>
        <w:rPr>
          <w:sz w:val="24"/>
          <w:szCs w:val="24"/>
        </w:rPr>
      </w:pPr>
    </w:p>
    <w:p w:rsidRDefault="00C731DC" w:rsidP="00454856" w:rsidR="00C731DC">
      <w:pPr>
        <w:jc w:val="center"/>
        <w:rPr>
          <w:sz w:val="24"/>
          <w:szCs w:val="24"/>
        </w:rPr>
      </w:pPr>
    </w:p>
    <w:p w:rsidRDefault="00C731DC" w:rsidP="00454856" w:rsidR="00C731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Obrazloženje</w:t>
      </w:r>
    </w:p>
    <w:p w:rsidRDefault="00454856" w:rsidP="00454856" w:rsidR="00454856" w:rsidRPr="00F21FDC">
      <w:pPr>
        <w:jc w:val="center"/>
        <w:rPr>
          <w:sz w:val="24"/>
          <w:szCs w:val="24"/>
        </w:rPr>
      </w:pP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 i</w:t>
      </w:r>
      <w:r w:rsidR="007E7C82" w:rsidRPr="00F21FDC">
        <w:rPr>
          <w:sz w:val="24"/>
          <w:szCs w:val="24"/>
        </w:rPr>
        <w:t xml:space="preserve">spitnom ročištu održanom dana </w:t>
      </w:r>
      <w:r w:rsidR="00C14BF7">
        <w:rPr>
          <w:sz w:val="24"/>
          <w:szCs w:val="24"/>
        </w:rPr>
        <w:t>11</w:t>
      </w:r>
      <w:r w:rsidR="004A0E32">
        <w:rPr>
          <w:sz w:val="24"/>
          <w:szCs w:val="24"/>
        </w:rPr>
        <w:t>. lipnja</w:t>
      </w:r>
      <w:r w:rsidRPr="00F21FDC">
        <w:rPr>
          <w:sz w:val="24"/>
          <w:szCs w:val="24"/>
        </w:rPr>
        <w:t xml:space="preserve"> 2019.</w:t>
      </w:r>
      <w:r w:rsidR="004A0E32">
        <w:rPr>
          <w:sz w:val="24"/>
          <w:szCs w:val="24"/>
        </w:rPr>
        <w:t>g.,</w:t>
      </w:r>
      <w:r w:rsidRPr="00F21FDC">
        <w:rPr>
          <w:sz w:val="24"/>
          <w:szCs w:val="24"/>
        </w:rPr>
        <w:t xml:space="preserve"> ispitane su sve prijavljene tražbine prema svojim iznosima i redu.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521ED2" w:rsidR="00E82C11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Stečajni upravitelj nije </w:t>
      </w:r>
      <w:r w:rsidR="00E82C11" w:rsidRPr="00F21FDC">
        <w:rPr>
          <w:sz w:val="24"/>
          <w:szCs w:val="24"/>
        </w:rPr>
        <w:t>o</w:t>
      </w:r>
      <w:r w:rsidRPr="00F21FDC">
        <w:rPr>
          <w:sz w:val="24"/>
          <w:szCs w:val="24"/>
        </w:rPr>
        <w:t>sporio niti jednu prijavljenu tražbinu.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  <w:r w:rsidRPr="00F21FDC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F21FDC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F21FDC">
      <w:pPr>
        <w:jc w:val="center"/>
        <w:rPr>
          <w:sz w:val="24"/>
          <w:szCs w:val="24"/>
        </w:rPr>
      </w:pPr>
      <w:r w:rsidRPr="00F21FDC">
        <w:rPr>
          <w:sz w:val="24"/>
          <w:szCs w:val="24"/>
        </w:rPr>
        <w:t>U Zagrebu</w:t>
      </w:r>
      <w:r w:rsidR="00333A76">
        <w:rPr>
          <w:sz w:val="24"/>
          <w:szCs w:val="24"/>
        </w:rPr>
        <w:t>,</w:t>
      </w:r>
      <w:r w:rsidRPr="00F21FDC">
        <w:rPr>
          <w:sz w:val="24"/>
          <w:szCs w:val="24"/>
        </w:rPr>
        <w:t xml:space="preserve"> </w:t>
      </w:r>
      <w:r w:rsidR="00C14BF7">
        <w:rPr>
          <w:sz w:val="24"/>
          <w:szCs w:val="24"/>
        </w:rPr>
        <w:t>11</w:t>
      </w:r>
      <w:r w:rsidR="004A0E32">
        <w:rPr>
          <w:sz w:val="24"/>
          <w:szCs w:val="24"/>
        </w:rPr>
        <w:t>. lipnja</w:t>
      </w:r>
      <w:r w:rsidR="00454856" w:rsidRPr="00F21FDC">
        <w:rPr>
          <w:sz w:val="24"/>
          <w:szCs w:val="24"/>
        </w:rPr>
        <w:t xml:space="preserve"> 2019. godine</w:t>
      </w:r>
    </w:p>
    <w:p w:rsidRDefault="00454856" w:rsidP="00454856" w:rsidR="00454856" w:rsidRPr="00F21FDC">
      <w:pPr>
        <w:ind w:firstLine="720" w:left="5040"/>
        <w:jc w:val="right"/>
        <w:rPr>
          <w:sz w:val="24"/>
          <w:szCs w:val="24"/>
        </w:rPr>
      </w:pPr>
      <w:r w:rsidRPr="00F21FDC">
        <w:rPr>
          <w:sz w:val="24"/>
          <w:szCs w:val="24"/>
        </w:rPr>
        <w:t xml:space="preserve">   </w:t>
      </w:r>
    </w:p>
    <w:p w:rsidRDefault="00454856" w:rsidP="00454856" w:rsidR="00454856" w:rsidRPr="00F21FDC">
      <w:pPr>
        <w:ind w:firstLine="708" w:left="6372"/>
        <w:rPr>
          <w:sz w:val="24"/>
          <w:szCs w:val="24"/>
        </w:rPr>
      </w:pPr>
      <w:r w:rsidRPr="00F21FDC">
        <w:rPr>
          <w:sz w:val="24"/>
          <w:szCs w:val="24"/>
        </w:rPr>
        <w:t xml:space="preserve">        SUDAC:</w:t>
      </w:r>
    </w:p>
    <w:p w:rsidRDefault="00950B21" w:rsidP="005F683D" w:rsidR="00454856" w:rsidRPr="00F21FDC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521ED2" w:rsidP="004A0E32" w:rsidR="00521ED2" w:rsidRPr="00F21FDC">
      <w:pPr>
        <w:rPr>
          <w:sz w:val="24"/>
          <w:szCs w:val="24"/>
        </w:rPr>
      </w:pPr>
    </w:p>
    <w:p w:rsidRDefault="00454856" w:rsidP="00454856" w:rsidR="00454856" w:rsidRPr="00F21FDC">
      <w:pPr>
        <w:jc w:val="both"/>
        <w:rPr>
          <w:sz w:val="24"/>
          <w:szCs w:val="24"/>
        </w:rPr>
      </w:pPr>
      <w:r w:rsidRPr="00F21FDC">
        <w:rPr>
          <w:sz w:val="24"/>
          <w:szCs w:val="24"/>
        </w:rPr>
        <w:t>UPUTA O PRAVNOM LIJEKU:</w:t>
      </w:r>
    </w:p>
    <w:p w:rsidRDefault="00454856" w:rsidP="00454856" w:rsidR="00454856" w:rsidRPr="00F21FDC">
      <w:pPr>
        <w:jc w:val="both"/>
        <w:rPr>
          <w:sz w:val="24"/>
          <w:szCs w:val="24"/>
          <w:lang w:val="pl-PL"/>
        </w:rPr>
      </w:pPr>
      <w:r w:rsidRPr="00F21FDC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21FDC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950B21" w:rsidR="00950B21" w:rsidRPr="00950B2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50B21">
        <w:rPr>
          <w:sz w:val="24"/>
          <w:szCs w:val="24"/>
        </w:rPr>
        <w:t>Za točnost otpravka-ovl. službenik</w:t>
      </w:r>
    </w:p>
    <w:p w:rsidRDefault="00950B21" w:rsidR="00950B21" w:rsidRPr="00950B21">
      <w:pPr>
        <w:rPr>
          <w:sz w:val="24"/>
          <w:szCs w:val="24"/>
        </w:rPr>
      </w:pP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</w:r>
      <w:r w:rsidRPr="00950B21">
        <w:rPr>
          <w:sz w:val="24"/>
          <w:szCs w:val="24"/>
        </w:rPr>
        <w:tab/>
        <w:t>Vinka Mihalinčić</w:t>
      </w:r>
    </w:p>
    <w:p w:rsidRDefault="00454856" w:rsidP="00454856" w:rsidR="00454856" w:rsidRPr="00F21FDC">
      <w:pPr>
        <w:jc w:val="both"/>
        <w:rPr>
          <w:sz w:val="24"/>
          <w:szCs w:val="24"/>
        </w:rPr>
      </w:pPr>
    </w:p>
    <w:p w:rsidRDefault="00454856" w:rsidP="00454856" w:rsidR="00454856" w:rsidRPr="00F21FDC">
      <w:pPr>
        <w:pStyle w:val="Bezproreda"/>
        <w:jc w:val="both"/>
        <w:rPr>
          <w:sz w:val="24"/>
          <w:szCs w:val="24"/>
        </w:rPr>
      </w:pPr>
    </w:p>
    <w:p w:rsidRDefault="00676C72" w:rsidR="00676C72" w:rsidRPr="00F21FDC">
      <w:pPr>
        <w:rPr>
          <w:sz w:val="24"/>
          <w:szCs w:val="24"/>
        </w:rPr>
      </w:pPr>
    </w:p>
    <w:sectPr w:rsidSect="002F5018" w:rsidR="00676C72" w:rsidRPr="00F21F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C14BF7">
          <w:rPr>
            <w:sz w:val="24"/>
            <w:szCs w:val="24"/>
          </w:rPr>
          <w:t>43/19-11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1448B3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870867"/>
    <w:multiLevelType w:val="hybridMultilevel"/>
    <w:tmpl w:val="FC2CE942"/>
    <w:lvl w:tplc="BE9C15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7F2AD8"/>
    <w:multiLevelType w:val="hybridMultilevel"/>
    <w:tmpl w:val="4F587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317D08"/>
    <w:multiLevelType w:val="hybridMultilevel"/>
    <w:tmpl w:val="775C64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08742E"/>
    <w:multiLevelType w:val="hybridMultilevel"/>
    <w:tmpl w:val="BEF40722"/>
    <w:lvl w:tplc="4F9A25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30762D"/>
    <w:multiLevelType w:val="hybridMultilevel"/>
    <w:tmpl w:val="F0326ECE"/>
    <w:lvl w:tplc="404C20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6C0383"/>
    <w:multiLevelType w:val="hybridMultilevel"/>
    <w:tmpl w:val="15BE59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1F8B"/>
    <w:rsid w:val="00036B60"/>
    <w:rsid w:val="0004044E"/>
    <w:rsid w:val="0009048E"/>
    <w:rsid w:val="000B46DF"/>
    <w:rsid w:val="000F0BE0"/>
    <w:rsid w:val="000F3970"/>
    <w:rsid w:val="000F6FC5"/>
    <w:rsid w:val="001448B3"/>
    <w:rsid w:val="001C300C"/>
    <w:rsid w:val="001F087F"/>
    <w:rsid w:val="002F5018"/>
    <w:rsid w:val="00301F07"/>
    <w:rsid w:val="00311CE4"/>
    <w:rsid w:val="00333A76"/>
    <w:rsid w:val="003625C7"/>
    <w:rsid w:val="00370C17"/>
    <w:rsid w:val="003A1EB7"/>
    <w:rsid w:val="003A6162"/>
    <w:rsid w:val="003D162B"/>
    <w:rsid w:val="00402C27"/>
    <w:rsid w:val="00454856"/>
    <w:rsid w:val="004A0E32"/>
    <w:rsid w:val="0050026D"/>
    <w:rsid w:val="005063E9"/>
    <w:rsid w:val="00521ED2"/>
    <w:rsid w:val="00592BF6"/>
    <w:rsid w:val="005E7901"/>
    <w:rsid w:val="005F4A7A"/>
    <w:rsid w:val="005F683D"/>
    <w:rsid w:val="00643EEB"/>
    <w:rsid w:val="00645E48"/>
    <w:rsid w:val="0067336B"/>
    <w:rsid w:val="00676C72"/>
    <w:rsid w:val="006F1B87"/>
    <w:rsid w:val="00702EE0"/>
    <w:rsid w:val="00786A29"/>
    <w:rsid w:val="007C35B4"/>
    <w:rsid w:val="007D4B76"/>
    <w:rsid w:val="007E7C82"/>
    <w:rsid w:val="00826781"/>
    <w:rsid w:val="008353B2"/>
    <w:rsid w:val="00870F32"/>
    <w:rsid w:val="008807A8"/>
    <w:rsid w:val="00886A51"/>
    <w:rsid w:val="008E5D98"/>
    <w:rsid w:val="008F30E2"/>
    <w:rsid w:val="00900501"/>
    <w:rsid w:val="00950B21"/>
    <w:rsid w:val="0095245D"/>
    <w:rsid w:val="00954F3A"/>
    <w:rsid w:val="00981CEE"/>
    <w:rsid w:val="009D48D3"/>
    <w:rsid w:val="009F16E5"/>
    <w:rsid w:val="00A20CCF"/>
    <w:rsid w:val="00A722FA"/>
    <w:rsid w:val="00AA63F2"/>
    <w:rsid w:val="00B2102E"/>
    <w:rsid w:val="00B65EDE"/>
    <w:rsid w:val="00C14BF7"/>
    <w:rsid w:val="00C31DEC"/>
    <w:rsid w:val="00C731DC"/>
    <w:rsid w:val="00C90A32"/>
    <w:rsid w:val="00CB4950"/>
    <w:rsid w:val="00D15417"/>
    <w:rsid w:val="00D76367"/>
    <w:rsid w:val="00E33DDA"/>
    <w:rsid w:val="00E45EDC"/>
    <w:rsid w:val="00E82C11"/>
    <w:rsid w:val="00ED20C2"/>
    <w:rsid w:val="00EE74AC"/>
    <w:rsid w:val="00F019FB"/>
    <w:rsid w:val="00F15017"/>
    <w:rsid w:val="00F21FDC"/>
    <w:rsid w:val="00F34D21"/>
    <w:rsid w:val="00F65230"/>
    <w:rsid w:val="00FA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521ED2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521ED2"/>
    <w:pPr>
      <w:widowControl w:val="false"/>
    </w:pPr>
    <w:rPr>
      <w:rFonts w:cstheme="minorBidi" w:eastAsiaTheme="minorHAnsi" w:hAnsiTheme="minorHAnsi" w:asciiTheme="minorHAnsi"/>
      <w:sz w:val="22"/>
      <w:szCs w:val="22"/>
      <w:lang w:val="en-US"/>
    </w:rPr>
  </w:style>
  <w:style w:customStyle="true" w:styleId="Bodytext2" w:type="character">
    <w:name w:val="Body text (2)_"/>
    <w:basedOn w:val="Zadanifontodlomka"/>
    <w:link w:val="Bodytext20"/>
    <w:rsid w:val="00521ED2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521ED2"/>
    <w:pPr>
      <w:widowControl w:val="false"/>
      <w:shd w:fill="FFFFFF" w:color="auto" w:val="clear"/>
      <w:spacing w:lineRule="exact" w:line="278" w:after="240" w:before="480"/>
    </w:pPr>
    <w:rPr>
      <w:rFonts w:cstheme="minorBidi" w:eastAsiaTheme="minorHAnsi"/>
      <w:sz w:val="24"/>
      <w:szCs w:val="22"/>
    </w:rPr>
  </w:style>
  <w:style w:customStyle="true" w:styleId="Bodytext2Bold" w:type="character">
    <w:name w:val="Body text (2) + Bold"/>
    <w:basedOn w:val="Bodytext2"/>
    <w:rsid w:val="00521ED2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8Spacing0pt" w:type="character">
    <w:name w:val="Body text (18) + Spacing 0 pt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true" w:styleId="Bodytext312ptBold" w:type="character">
    <w:name w:val="Body text (3) + 12 pt;Bold"/>
    <w:basedOn w:val="Zadanifontodlomka"/>
    <w:rsid w:val="00521ED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4" w:type="character">
    <w:name w:val="Body text (4)_"/>
    <w:basedOn w:val="Zadanifontodlomka"/>
    <w:link w:val="Bodytext40"/>
    <w:rsid w:val="00521ED2"/>
    <w:rPr>
      <w:b/>
      <w:bCs/>
      <w:shd w:fill="FFFFFF" w:color="auto" w:val="clear"/>
    </w:rPr>
  </w:style>
  <w:style w:customStyle="true" w:styleId="Bodytext40" w:type="paragraph">
    <w:name w:val="Body text (4)"/>
    <w:basedOn w:val="Normal"/>
    <w:link w:val="Bodytext4"/>
    <w:rsid w:val="00521ED2"/>
    <w:pPr>
      <w:widowControl w:val="false"/>
      <w:shd w:fill="FFFFFF" w:color="auto" w:val="clear"/>
      <w:spacing w:lineRule="exact" w:line="533"/>
      <w:ind w:hanging="9"/>
    </w:pPr>
    <w:rPr>
      <w:rFonts w:cstheme="minorBidi" w:eastAsiaTheme="minorHAnsi"/>
      <w:b/>
      <w:bCs/>
      <w:sz w:val="24"/>
      <w:szCs w:val="22"/>
    </w:rPr>
  </w:style>
  <w:style w:customStyle="true" w:styleId="Bodytext14Bold" w:type="character">
    <w:name w:val="Body text (14) + Bold"/>
    <w:basedOn w:val="Zadanifontodlomka"/>
    <w:rsid w:val="00521ED2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true" w:styleId="Bodytext2BoldSpacing0pt" w:type="character">
    <w:name w:val="Body text (2) + Bold;Spacing 0 pt"/>
    <w:basedOn w:val="Bodytext2"/>
    <w:rsid w:val="00521ED2"/>
    <w:rPr>
      <w:rFonts w:cs="Courier New" w:eastAsia="Courier New" w:hAnsi="Courier New" w:ascii="Courier New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customStyle="true" w:styleId="Bodytext10" w:type="character">
    <w:name w:val="Body text (10)"/>
    <w:basedOn w:val="Zadanifontodlomka"/>
    <w:rsid w:val="00521ED2"/>
    <w:rPr>
      <w:rFonts w:cs="Times New Roman" w:eastAsia="Times New Roman" w:hAnsi="Times New Roman" w:ascii="Times New Roman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true" w:styleId="GridTableLight" w:type="table">
    <w:name w:val="Grid Table Light"/>
    <w:basedOn w:val="Obinatablica"/>
    <w:uiPriority w:val="40"/>
    <w:rsid w:val="00021F8B"/>
    <w:pPr>
      <w:spacing w:lineRule="auto" w:line="240" w:after="0"/>
    </w:pPr>
    <w:rPr>
      <w:rFonts w:hAnsiTheme="minorHAnsi" w:asciiTheme="minorHAnsi"/>
      <w:sz w:val="22"/>
    </w:rPr>
    <w:tblPr>
      <w:tblBorders>
        <w:top w:space="0" w:sz="4" w:themeShade="BF" w:themeColor="background1" w:color="BFBFBF" w:val="single"/>
        <w:left w:space="0" w:sz="4" w:themeShade="BF" w:themeColor="background1" w:color="BFBFBF" w:val="single"/>
        <w:bottom w:space="0" w:sz="4" w:themeShade="BF" w:themeColor="background1" w:color="BFBFBF" w:val="single"/>
        <w:right w:space="0" w:sz="4" w:themeShade="BF" w:themeColor="background1" w:color="BFBFBF" w:val="single"/>
        <w:insideH w:space="0" w:sz="4" w:themeShade="BF" w:themeColor="background1" w:color="BFBFBF" w:val="single"/>
        <w:insideV w:space="0" w:sz="4" w:themeShade="BF" w:themeColor="background1" w:color="BFBF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0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B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B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B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B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3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521ED2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521ED2"/>
    <w:pPr>
      <w:widowControl w:val="0"/>
    </w:pPr>
    <w:rPr>
      <w:rFonts w:asciiTheme="minorHAnsi" w:cstheme="minorBidi" w:eastAsiaTheme="minorHAnsi" w:hAnsiTheme="minorHAnsi"/>
      <w:sz w:val="22"/>
      <w:szCs w:val="22"/>
      <w:lang w:val="en-US"/>
    </w:rPr>
  </w:style>
  <w:style w:customStyle="1" w:styleId="Bodytext2" w:type="character">
    <w:name w:val="Body text (2)_"/>
    <w:basedOn w:val="Zadanifontodlomka"/>
    <w:link w:val="Bodytext20"/>
    <w:rsid w:val="00521ED2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521ED2"/>
    <w:pPr>
      <w:widowControl w:val="0"/>
      <w:shd w:color="auto" w:fill="FFFFFF" w:val="clear"/>
      <w:spacing w:after="240" w:before="480" w:line="278" w:lineRule="exact"/>
    </w:pPr>
    <w:rPr>
      <w:rFonts w:cstheme="minorBidi" w:eastAsiaTheme="minorHAnsi"/>
      <w:sz w:val="24"/>
      <w:szCs w:val="22"/>
    </w:rPr>
  </w:style>
  <w:style w:customStyle="1" w:styleId="Bodytext2Bold" w:type="character">
    <w:name w:val="Body text (2) + Bold"/>
    <w:basedOn w:val="Bodytext2"/>
    <w:rsid w:val="00521ED2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8Spacing0pt" w:type="character">
    <w:name w:val="Body text (18) + Spacing 0 pt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bidi="hr-HR" w:eastAsia="hr-HR" w:val="hr-HR"/>
    </w:rPr>
  </w:style>
  <w:style w:customStyle="1" w:styleId="Bodytext312ptBold" w:type="character">
    <w:name w:val="Body text (3) + 12 pt;Bold"/>
    <w:basedOn w:val="Zadanifontodlomka"/>
    <w:rsid w:val="00521ED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4" w:type="character">
    <w:name w:val="Body text (4)_"/>
    <w:basedOn w:val="Zadanifontodlomka"/>
    <w:link w:val="Bodytext40"/>
    <w:rsid w:val="00521ED2"/>
    <w:rPr>
      <w:b/>
      <w:bCs/>
      <w:shd w:color="auto" w:fill="FFFFFF" w:val="clear"/>
    </w:rPr>
  </w:style>
  <w:style w:customStyle="1" w:styleId="Bodytext40" w:type="paragraph">
    <w:name w:val="Body text (4)"/>
    <w:basedOn w:val="Normal"/>
    <w:link w:val="Bodytext4"/>
    <w:rsid w:val="00521ED2"/>
    <w:pPr>
      <w:widowControl w:val="0"/>
      <w:shd w:color="auto" w:fill="FFFFFF" w:val="clear"/>
      <w:spacing w:line="533" w:lineRule="exact"/>
      <w:ind w:hanging="9"/>
    </w:pPr>
    <w:rPr>
      <w:rFonts w:cstheme="minorBidi" w:eastAsiaTheme="minorHAnsi"/>
      <w:b/>
      <w:bCs/>
      <w:sz w:val="24"/>
      <w:szCs w:val="22"/>
    </w:rPr>
  </w:style>
  <w:style w:customStyle="1" w:styleId="Bodytext14Bold" w:type="character">
    <w:name w:val="Body text (14) + Bold"/>
    <w:basedOn w:val="Zadanifontodlomka"/>
    <w:rsid w:val="00521ED2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hr-HR" w:eastAsia="hr-HR" w:val="hr-HR"/>
    </w:rPr>
  </w:style>
  <w:style w:customStyle="1" w:styleId="Bodytext2BoldSpacing0pt" w:type="character">
    <w:name w:val="Body text (2) + Bold;Spacing 0 pt"/>
    <w:basedOn w:val="Bodytext2"/>
    <w:rsid w:val="00521ED2"/>
    <w:rPr>
      <w:rFonts w:ascii="Courier New" w:cs="Courier New" w:eastAsia="Courier New" w:hAnsi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customStyle="1" w:styleId="Bodytext10" w:type="character">
    <w:name w:val="Body text (10)"/>
    <w:basedOn w:val="Zadanifontodlomka"/>
    <w:rsid w:val="00521ED2"/>
    <w:rPr>
      <w:rFonts w:ascii="Times New Roman" w:cs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bidi="hr-HR" w:eastAsia="hr-HR" w:val="hr-HR"/>
    </w:rPr>
  </w:style>
  <w:style w:customStyle="1" w:styleId="GridTableLight" w:type="table">
    <w:name w:val="Grid Table Light"/>
    <w:basedOn w:val="Obinatablica"/>
    <w:uiPriority w:val="40"/>
    <w:rsid w:val="00021F8B"/>
    <w:pPr>
      <w:spacing w:after="0" w:line="240" w:lineRule="auto"/>
    </w:pPr>
    <w:rPr>
      <w:rFonts w:asciiTheme="minorHAnsi" w:hAnsiTheme="minorHAnsi"/>
      <w:sz w:val="22"/>
    </w:rPr>
    <w:tblPr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0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B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B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B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B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St-43/2019-11</izvorni_sadrzaj>
    <derivirana_varijabla naziv="DomainObject.Oznaka_1">St-43/2019-11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St-43/2019</izvorni_sadrzaj>
    <derivirana_varijabla naziv="DomainObject.Predmet.OznakaBroj_1">St-43/2019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PHARMAGENT d.o.o.</izvorni_sadrzaj>
    <derivirana_varijabla naziv="DomainObject.Predmet.ProtustrankaFormated_1">  Likvidacijska masa PHARMAGENT d.o.o.</derivirana_varijabla>
  </DomainObject.Predmet.ProtustrankaFormated>
  <DomainObject.Predmet.ProtustrankaFormatedOIB>
    <izvorni_sadrzaj>  Likvidacijska masa PHARMAGENT d.o.o., OIB 00000000001</izvorni_sadrzaj>
    <derivirana_varijabla naziv="DomainObject.Predmet.ProtustrankaFormatedOIB_1">  Likvidacijska masa PHARMAGENT d.o.o., OIB 00000000001</derivirana_varijabla>
  </DomainObject.Predmet.ProtustrankaFormatedOIB>
  <DomainObject.Predmet.ProtustrankaFormatedWithAdress>
    <izvorni_sadrzaj> Likvidacijska masa PHARMAGENT d.o.o., Kuzminečka 49, 10000 Zagreb</izvorni_sadrzaj>
    <derivirana_varijabla naziv="DomainObject.Predmet.ProtustrankaFormatedWithAdress_1"> Likvidacijska masa PHARMAGENT d.o.o., Kuzminečka 49, 10000 Zagreb</derivirana_varijabla>
  </DomainObject.Predmet.ProtustrankaFormatedWithAdress>
  <DomainObject.Predmet.ProtustrankaFormatedWithAdressOIB>
    <izvorni_sadrzaj> Likvidacijska masa PHARMAGENT d.o.o., OIB 00000000001, Kuzminečka 49, 10000 Zagreb</izvorni_sadrzaj>
    <derivirana_varijabla naziv="DomainObject.Predmet.ProtustrankaFormatedWithAdressOIB_1"> Likvidacijska masa PHARMAGENT d.o.o., OIB 00000000001, Kuzminečka 49, 10000 Zagreb</derivirana_varijabla>
  </DomainObject.Predmet.ProtustrankaFormatedWithAdressOIB>
  <DomainObject.Predmet.ProtustrankaWithAdress>
    <izvorni_sadrzaj>Likvidacijska masa PHARMAGENT d.o.o. Kuzminečka 49, 10000 Zagreb</izvorni_sadrzaj>
    <derivirana_varijabla naziv="DomainObject.Predmet.ProtustrankaWithAdress_1">Likvidacijska masa PHARMAGENT d.o.o. Kuzminečka 49, 10000 Zagreb</derivirana_varijabla>
  </DomainObject.Predmet.ProtustrankaWithAdress>
  <DomainObject.Predmet.ProtustrankaWithAdressOIB>
    <izvorni_sadrzaj>Likvidacijska masa PHARMAGENT d.o.o., OIB 00000000001, Kuzminečka 49, 10000 Zagreb</izvorni_sadrzaj>
    <derivirana_varijabla naziv="DomainObject.Predmet.ProtustrankaWithAdressOIB_1">Likvidacijska masa PHARMAGENT d.o.o., OIB 00000000001, Kuzminečka 49, 10000 Zagreb</derivirana_varijabla>
  </DomainObject.Predmet.ProtustrankaWithAdressOIB>
  <DomainObject.Predmet.ProtustrankaNazivFormated>
    <izvorni_sadrzaj>Likvidacijska masa PHARMAGENT d.o.o.</izvorni_sadrzaj>
    <derivirana_varijabla naziv="DomainObject.Predmet.ProtustrankaNazivFormated_1">Likvidacijska masa PHARMAGENT d.o.o.</derivirana_varijabla>
  </DomainObject.Predmet.ProtustrankaNazivFormated>
  <DomainObject.Predmet.ProtustrankaNazivFormatedOIB>
    <izvorni_sadrzaj>Likvidacijska masa PHARMAGENT d.o.o., OIB 00000000001</izvorni_sadrzaj>
    <derivirana_varijabla naziv="DomainObject.Predmet.ProtustrankaNazivFormatedOIB_1">Likvidacijska masa PHARMAGENT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Antonia Selak</izvorni_sadrzaj>
    <derivirana_varijabla naziv="DomainObject.Predmet.StrankaFormated_1">  Antonia Selak</derivirana_varijabla>
  </DomainObject.Predmet.StrankaFormated>
  <DomainObject.Predmet.StrankaFormatedOIB>
    <izvorni_sadrzaj>  Antonia Selak, OIB 91237926182</izvorni_sadrzaj>
    <derivirana_varijabla naziv="DomainObject.Predmet.StrankaFormatedOIB_1">  Antonia Selak, OIB 91237926182</derivirana_varijabla>
  </DomainObject.Predmet.StrankaFormatedOIB>
  <DomainObject.Predmet.StrankaFormatedWithAdress>
    <izvorni_sadrzaj> Antonia Selak, Drenovačka 3, 10000 Zagreb</izvorni_sadrzaj>
    <derivirana_varijabla naziv="DomainObject.Predmet.StrankaFormatedWithAdress_1"> Antonia Selak, Drenovačka 3, 10000 Zagreb</derivirana_varijabla>
  </DomainObject.Predmet.StrankaFormatedWithAdress>
  <DomainObject.Predmet.StrankaFormatedWithAdressOIB>
    <izvorni_sadrzaj> Antonia Selak, OIB 91237926182, Drenovačka 3, 10000 Zagreb</izvorni_sadrzaj>
    <derivirana_varijabla naziv="DomainObject.Predmet.StrankaFormatedWithAdressOIB_1"> Antonia Selak, OIB 91237926182, Drenovačka 3, 10000 Zagreb</derivirana_varijabla>
  </DomainObject.Predmet.StrankaFormatedWithAdressOIB>
  <DomainObject.Predmet.StrankaWithAdress>
    <izvorni_sadrzaj>Antonia Selak Drenovačka 3,10000 Zagreb</izvorni_sadrzaj>
    <derivirana_varijabla naziv="DomainObject.Predmet.StrankaWithAdress_1">Antonia Selak Drenovačka 3,10000 Zagreb</derivirana_varijabla>
  </DomainObject.Predmet.StrankaWithAdress>
  <DomainObject.Predmet.StrankaWithAdressOIB>
    <izvorni_sadrzaj>Antonia Selak, OIB 91237926182, Drenovačka 3,10000 Zagreb</izvorni_sadrzaj>
    <derivirana_varijabla naziv="DomainObject.Predmet.StrankaWithAdressOIB_1">Antonia Selak, OIB 91237926182, Drenovačka 3,10000 Zagreb</derivirana_varijabla>
  </DomainObject.Predmet.StrankaWithAdressOIB>
  <DomainObject.Predmet.StrankaNazivFormated>
    <izvorni_sadrzaj>Antonia Selak</izvorni_sadrzaj>
    <derivirana_varijabla naziv="DomainObject.Predmet.StrankaNazivFormated_1">Antonia Selak</derivirana_varijabla>
  </DomainObject.Predmet.StrankaNazivFormated>
  <DomainObject.Predmet.StrankaNazivFormatedOIB>
    <izvorni_sadrzaj>Antonia Selak, OIB 91237926182</izvorni_sadrzaj>
    <derivirana_varijabla naziv="DomainObject.Predmet.StrankaNazivFormatedOIB_1">Antonia Selak, OIB 91237926182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Antonia Selak</item>
    </izvorni_sadrzaj>
    <derivirana_varijabla naziv="DomainObject.Predmet.StrankaListFormated_1">
      <item>Antonia Selak</item>
    </derivirana_varijabla>
  </DomainObject.Predmet.StrankaListFormated>
  <DomainObject.Predmet.StrankaListFormatedOIB>
    <izvorni_sadrzaj>
      <item>Antonia Selak, OIB 91237926182</item>
    </izvorni_sadrzaj>
    <derivirana_varijabla naziv="DomainObject.Predmet.StrankaListFormatedOIB_1">
      <item>Antonia Selak, OIB 91237926182</item>
    </derivirana_varijabla>
  </DomainObject.Predmet.StrankaListFormatedOIB>
  <DomainObject.Predmet.StrankaListFormatedWithAdress>
    <izvorni_sadrzaj>
      <item>Antonia Selak, Drenovačka 3, 10000 Zagreb</item>
    </izvorni_sadrzaj>
    <derivirana_varijabla naziv="DomainObject.Predmet.StrankaListFormatedWithAdress_1">
      <item>Antonia Selak, Drenovačka 3, 10000 Zagreb</item>
    </derivirana_varijabla>
  </DomainObject.Predmet.StrankaListFormatedWithAdress>
  <DomainObject.Predmet.StrankaListFormatedWithAdressOIB>
    <izvorni_sadrzaj>
      <item>Antonia Selak, OIB 91237926182, Drenovačka 3, 10000 Zagreb</item>
    </izvorni_sadrzaj>
    <derivirana_varijabla naziv="DomainObject.Predmet.StrankaListFormatedWithAdressOIB_1">
      <item>Antonia Selak, OIB 91237926182, Drenovačka 3, 10000 Zagreb</item>
    </derivirana_varijabla>
  </DomainObject.Predmet.StrankaListFormatedWithAdressOIB>
  <DomainObject.Predmet.StrankaListNazivFormated>
    <izvorni_sadrzaj>
      <item>Antonia Selak</item>
    </izvorni_sadrzaj>
    <derivirana_varijabla naziv="DomainObject.Predmet.StrankaListNazivFormated_1">
      <item>Antonia Selak</item>
    </derivirana_varijabla>
  </DomainObject.Predmet.StrankaListNazivFormated>
  <DomainObject.Predmet.StrankaListNazivFormatedOIB>
    <izvorni_sadrzaj>
      <item>Antonia Selak, OIB 91237926182</item>
    </izvorni_sadrzaj>
    <derivirana_varijabla naziv="DomainObject.Predmet.StrankaListNazivFormatedOIB_1">
      <item>Antonia Selak, OIB 91237926182</item>
    </derivirana_varijabla>
  </DomainObject.Predmet.StrankaListNazivFormatedOIB>
  <DomainObject.Predmet.ProtuStrankaListFormated>
    <izvorni_sadrzaj>
      <item>Likvidacijska masa PHARMAGENT d.o.o.</item>
    </izvorni_sadrzaj>
    <derivirana_varijabla naziv="DomainObject.Predmet.ProtuStrankaListFormated_1">
      <item>Likvidacijska masa PHARMAGENT d.o.o.</item>
    </derivirana_varijabla>
  </DomainObject.Predmet.ProtuStrankaListFormated>
  <DomainObject.Predmet.ProtuStrankaListFormatedOIB>
    <izvorni_sadrzaj>
      <item>Likvidacijska masa PHARMAGENT d.o.o., OIB 00000000001</item>
    </izvorni_sadrzaj>
    <derivirana_varijabla naziv="DomainObject.Predmet.ProtuStrankaListFormatedOIB_1">
      <item>Likvidacijska masa PHARMAGENT d.o.o., OIB 00000000001</item>
    </derivirana_varijabla>
  </DomainObject.Predmet.ProtuStrankaListFormatedOIB>
  <DomainObject.Predmet.ProtuStrankaListFormatedWithAdress>
    <izvorni_sadrzaj>
      <item>Likvidacijska masa PHARMAGENT d.o.o., Kuzminečka 49, 10000 Zagreb</item>
    </izvorni_sadrzaj>
    <derivirana_varijabla naziv="DomainObject.Predmet.ProtuStrankaListFormatedWithAdress_1">
      <item>Likvidacijska masa PHARMAGENT d.o.o., Kuzminečka 49, 10000 Zagreb</item>
    </derivirana_varijabla>
  </DomainObject.Predmet.ProtuStrankaListFormatedWithAdress>
  <DomainObject.Predmet.ProtuStrankaListFormatedWithAdressOIB>
    <izvorni_sadrzaj>
      <item>Likvidacijska masa PHARMAGENT d.o.o., OIB 00000000001, Kuzminečka 49, 10000 Zagreb</item>
    </izvorni_sadrzaj>
    <derivirana_varijabla naziv="DomainObject.Predmet.ProtuStrankaListFormatedWithAdressOIB_1">
      <item>Likvidacijska masa PHARMAGENT d.o.o., OIB 00000000001, Kuzminečka 49, 10000 Zagreb</item>
    </derivirana_varijabla>
  </DomainObject.Predmet.ProtuStrankaListFormatedWithAdressOIB>
  <DomainObject.Predmet.ProtuStrankaListNazivFormated>
    <izvorni_sadrzaj>
      <item>Likvidacijska masa PHARMAGENT d.o.o.</item>
    </izvorni_sadrzaj>
    <derivirana_varijabla naziv="DomainObject.Predmet.ProtuStrankaListNazivFormated_1">
      <item>Likvidacijska masa PHARMAGENT d.o.o.</item>
    </derivirana_varijabla>
  </DomainObject.Predmet.ProtuStrankaListNazivFormated>
  <DomainObject.Predmet.ProtuStrankaListNazivFormatedOIB>
    <izvorni_sadrzaj>
      <item>Likvidacijska masa PHARMAGENT d.o.o., OIB 00000000001</item>
    </izvorni_sadrzaj>
    <derivirana_varijabla naziv="DomainObject.Predmet.ProtuStrankaListNazivFormatedOIB_1">
      <item>Likvidacijska masa PHARMAGENT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>St-43/2019-11</izvorni_sadrzaj>
    <derivirana_varijabla naziv="DomainObject.PoslovniBrojDokumenta_1">St-43/2019-11</derivirana_varijabla>
  </DomainObject.PoslovniBrojDokumenta>
  <DomainObject.Predmet.StrankaIDrugi>
    <izvorni_sadrzaj>Antonia Selak</izvorni_sadrzaj>
    <derivirana_varijabla naziv="DomainObject.Predmet.StrankaIDrugi_1">Antonia Selak</derivirana_varijabla>
  </DomainObject.Predmet.StrankaIDrugi>
  <DomainObject.Predmet.ProtustrankaIDrugi>
    <izvorni_sadrzaj>Likvidacijska masa PHARMAGENT d.o.o.</izvorni_sadrzaj>
    <derivirana_varijabla naziv="DomainObject.Predmet.ProtustrankaIDrugi_1">Likvidacijska masa PHARMAGENT d.o.o.</derivirana_varijabla>
  </DomainObject.Predmet.ProtustrankaIDrugi>
  <DomainObject.Predmet.StrankaIDrugiAdressOIB>
    <izvorni_sadrzaj>Antonia Selak, OIB 91237926182, Drenovačka 3, 10000 Zagreb</izvorni_sadrzaj>
    <derivirana_varijabla naziv="DomainObject.Predmet.StrankaIDrugiAdressOIB_1">Antonia Selak, OIB 91237926182, Drenovačka 3, 10000 Zagreb</derivirana_varijabla>
  </DomainObject.Predmet.StrankaIDrugiAdressOIB>
  <DomainObject.Predmet.ProtustrankaIDrugiAdressOIB>
    <izvorni_sadrzaj>Likvidacijska masa PHARMAGENT d.o.o., OIB 00000000001, Kuzminečka 49, 10000 Zagreb</izvorni_sadrzaj>
    <derivirana_varijabla naziv="DomainObject.Predmet.ProtustrankaIDrugiAdressOIB_1">Likvidacijska masa PHARMAGENT d.o.o., OIB 00000000001, Kuzminečka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Selak</item>
      <item>Likvidacijska masa PHARMAGENT d.o.o.</item>
    </izvorni_sadrzaj>
    <derivirana_varijabla naziv="DomainObject.Predmet.SudioniciListNaziv_1">
      <item>Antonia Selak</item>
      <item>Likvidacijska masa PHARMAGENT d.o.o.</item>
    </derivirana_varijabla>
  </DomainObject.Predmet.SudioniciListNaziv>
  <DomainObject.Predmet.SudioniciListAdressOIB>
    <izvorni_sadrzaj>
      <item>Antonia Selak, OIB 91237926182, Drenovačka 3,10000 Zagreb</item>
      <item>Likvidacijska masa PHARMAGENT d.o.o., OIB 00000000001, Kuzminečka 49,10000 Zagreb</item>
    </izvorni_sadrzaj>
    <derivirana_varijabla naziv="DomainObject.Predmet.SudioniciListAdressOIB_1">
      <item>Antonia Selak, OIB 91237926182, Drenovačka 3,10000 Zagreb</item>
      <item>Likvidacijska masa PHARMAGENT d.o.o., OIB 00000000001, Kuzminečka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91237926182</item>
      <item>, OIB 00000000001</item>
    </izvorni_sadrzaj>
    <derivirana_varijabla naziv="DomainObject.Predmet.SudioniciListNazivOIB_1">
      <item>, OIB 91237926182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St-43/2019-10</izvorni_sadrzaj>
    <derivirana_varijabla naziv="DomainObject.PredzadnjaOdlukaIzPredmeta.Oznaka_1">St-43/2019-10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1891</properties:Characters>
  <properties:Lines>133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2019-06-11T10:51:00Z</dcterms:created>
  <dc:creator>Matea Bizjak</dc:creator>
  <cp:lastModifiedBy>Vinka Mihalinčić</cp:lastModifiedBy>
  <cp:lastPrinted>2019-06-11T11:29:00Z</cp:lastPrinted>
  <dcterms:modified xmlns:xsi="http://www.w3.org/2001/XMLSchema-instance" xsi:type="dcterms:W3CDTF">2019-06-11T11:30:00Z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St-43/2019-11 / Odluka - Rješenje - utvrđene i osporene tražbine (St-43-19-rješenje_o_utvrđenim_tražbinama_-_novi_SZ.docx)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