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ed6d" w14:paraId="365ed6d" w:rsidRDefault="00E46B98" w:rsidP="00392D1F" w:rsidR="00392D1F" w:rsidRPr="004B4424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3D60" w:rsidRPr="00453D60">
        <w:rPr>
          <w:b/>
        </w:rPr>
        <w:t xml:space="preserve"> </w:t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  <w:t xml:space="preserve">  </w:t>
      </w:r>
      <w:r w:rsidR="00453D60" w:rsidRPr="00453D60">
        <w:rPr>
          <w:b/>
        </w:rPr>
        <w:t>Broj: 7/St-</w:t>
      </w:r>
      <w:r w:rsidR="00261495">
        <w:rPr>
          <w:b/>
        </w:rPr>
        <w:t>1537/2016</w:t>
      </w:r>
      <w:r w:rsidR="00453D60" w:rsidRPr="00453D60">
        <w:rPr>
          <w:b/>
        </w:rPr>
        <w:t>-</w:t>
      </w:r>
      <w:r w:rsidR="00AF6165">
        <w:rPr>
          <w:b/>
        </w:rPr>
        <w:t>25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REPUBLIKA HRVATSKA</w:t>
      </w:r>
      <w:r w:rsidR="004B4424" w:rsidRPr="004B4424">
        <w:rPr>
          <w:b/>
        </w:rPr>
        <w:t xml:space="preserve"> </w:t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>
        <w:rPr>
          <w:b/>
        </w:rPr>
        <w:tab/>
        <w:t xml:space="preserve">                  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TRGOVAČKI SUD U OSIJEKU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 xml:space="preserve">STALNA SLUŽBA U SLAVONSKOM BRODU                             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 pobjede 13</w:t>
      </w:r>
    </w:p>
    <w:p w:rsidRDefault="004B4424" w:rsidP="00392D1F" w:rsidR="00392D1F" w:rsidRPr="004B4424">
      <w:pPr>
        <w:rPr>
          <w:b/>
        </w:rPr>
      </w:pPr>
      <w:r>
        <w:rPr>
          <w:b/>
        </w:rPr>
        <w:t>Slavonski Brod</w:t>
      </w:r>
    </w:p>
    <w:p w:rsidRDefault="00392D1F" w:rsidP="00392D1F" w:rsidR="00392D1F"/>
    <w:p w:rsidRDefault="00392D1F" w:rsidP="004B4424" w:rsidR="004B4424">
      <w:pPr>
        <w:jc w:val="center"/>
        <w:rPr>
          <w:b/>
        </w:rPr>
      </w:pPr>
      <w:r w:rsidRPr="004B4424">
        <w:rPr>
          <w:b/>
        </w:rPr>
        <w:t>R</w:t>
      </w:r>
      <w:r w:rsidR="00504B05">
        <w:rPr>
          <w:b/>
        </w:rPr>
        <w:t xml:space="preserve"> E P U B L I K </w:t>
      </w:r>
      <w:r w:rsidR="00453D60">
        <w:rPr>
          <w:b/>
        </w:rPr>
        <w:t xml:space="preserve">A </w:t>
      </w:r>
      <w:r w:rsidR="004B4424">
        <w:rPr>
          <w:b/>
        </w:rPr>
        <w:t xml:space="preserve"> </w:t>
      </w:r>
      <w:r w:rsidR="00453D60">
        <w:rPr>
          <w:b/>
        </w:rPr>
        <w:t xml:space="preserve"> </w:t>
      </w:r>
      <w:r w:rsidR="004B4424">
        <w:rPr>
          <w:b/>
        </w:rPr>
        <w:t xml:space="preserve"> H R V A T S K </w:t>
      </w:r>
      <w:r w:rsidR="00453D60">
        <w:rPr>
          <w:b/>
        </w:rPr>
        <w:t>A</w:t>
      </w:r>
    </w:p>
    <w:p w:rsidRDefault="004B4424" w:rsidP="004B4424" w:rsidR="004B4424">
      <w:pPr>
        <w:jc w:val="center"/>
        <w:rPr>
          <w:b/>
        </w:rPr>
      </w:pPr>
      <w:r>
        <w:rPr>
          <w:b/>
        </w:rPr>
        <w:t xml:space="preserve"> </w:t>
      </w:r>
    </w:p>
    <w:p w:rsidRDefault="004B4424" w:rsidP="004B4424" w:rsidR="00392D1F" w:rsidRPr="004B4424">
      <w:pPr>
        <w:jc w:val="center"/>
        <w:rPr>
          <w:b/>
        </w:rPr>
      </w:pPr>
      <w:r>
        <w:rPr>
          <w:b/>
        </w:rPr>
        <w:t xml:space="preserve">R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Š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N</w:t>
      </w:r>
      <w:r>
        <w:rPr>
          <w:b/>
        </w:rPr>
        <w:t xml:space="preserve">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</w:p>
    <w:p w:rsidRDefault="00392D1F" w:rsidP="00392D1F" w:rsidR="00392D1F"/>
    <w:p w:rsidRDefault="004B4424" w:rsidP="00143905" w:rsidR="00143905" w:rsidRPr="00143905">
      <w:pPr>
        <w:jc w:val="both"/>
      </w:pPr>
      <w:r>
        <w:t xml:space="preserve">                        </w:t>
      </w:r>
      <w:r w:rsidR="00392D1F">
        <w:t>TRGOVAČKI SUD U OSIJEKU, ST</w:t>
      </w:r>
      <w:r w:rsidR="003A1848">
        <w:t>ALNA SLUŽBA U SLAVONSKOM BRODU</w:t>
      </w:r>
      <w:r w:rsidR="00392D1F">
        <w:t xml:space="preserve">, </w:t>
      </w:r>
      <w:r w:rsidR="003A1848" w:rsidRPr="003A1848">
        <w:t xml:space="preserve">po stečajnoj sutkinji Mirni Vujčić u stečajnom postupku nad stečajnim dužnikom </w:t>
      </w:r>
      <w:r w:rsidR="00261495" w:rsidRPr="00261495">
        <w:t>EURO UNIVERZAL društvo s ograničenom odgovornošću za trgovinu i usluge "u stečaju", skraćena tvrtka: EURO UNIVERZAL d.o.o. "u stečaju", Gornja Vrba, Savska 3, OIB: 42198185552</w:t>
      </w:r>
      <w:r w:rsidR="003A1848" w:rsidRPr="003A1848">
        <w:t xml:space="preserve">,  dana </w:t>
      </w:r>
      <w:r w:rsidR="00952B15">
        <w:t>0</w:t>
      </w:r>
      <w:r w:rsidR="00261495">
        <w:t>4</w:t>
      </w:r>
      <w:r w:rsidR="00952B15">
        <w:t>. siječnja</w:t>
      </w:r>
      <w:r w:rsidR="003A1848" w:rsidRPr="003A1848">
        <w:t xml:space="preserve"> 201</w:t>
      </w:r>
      <w:r w:rsidR="00952B15">
        <w:t>7</w:t>
      </w:r>
      <w:r w:rsidR="003A1848" w:rsidRPr="003A1848">
        <w:t>. godine</w:t>
      </w:r>
    </w:p>
    <w:p w:rsidRDefault="00392D1F" w:rsidP="004B4424" w:rsidR="00392D1F">
      <w:pPr>
        <w:jc w:val="both"/>
      </w:pPr>
    </w:p>
    <w:p w:rsidRDefault="00C71DF7" w:rsidP="004B4424" w:rsidR="00C71DF7">
      <w:pPr>
        <w:jc w:val="center"/>
      </w:pPr>
    </w:p>
    <w:p w:rsidRDefault="00392D1F" w:rsidP="004B4424" w:rsidR="00392D1F">
      <w:pPr>
        <w:jc w:val="center"/>
      </w:pPr>
      <w:r>
        <w:t>r i j e š i o  j e</w:t>
      </w:r>
    </w:p>
    <w:p w:rsidRDefault="00392D1F" w:rsidP="00392D1F" w:rsidR="00392D1F"/>
    <w:p w:rsidRDefault="004B4424" w:rsidP="006D7D59" w:rsidR="00261495">
      <w:pPr>
        <w:jc w:val="both"/>
      </w:pPr>
      <w:r>
        <w:t xml:space="preserve">                        </w:t>
      </w:r>
      <w:r w:rsidR="003A1848">
        <w:t xml:space="preserve">Prijedlog </w:t>
      </w:r>
      <w:r w:rsidR="00312D70">
        <w:t>stečajnog vjerovnika</w:t>
      </w:r>
      <w:r w:rsidR="00952B15">
        <w:t xml:space="preserve"> </w:t>
      </w:r>
      <w:r w:rsidR="00312D70">
        <w:t>MERCATOR-H d.o.o., Sesvete, Ljudevita Posavskog 5, OIB: 10045107278 za povrat u prijašnje stanje zbog propusta roka za prijavu tražbine odbacuje se kao nedopušten.</w:t>
      </w:r>
    </w:p>
    <w:p w:rsidRDefault="00312D70" w:rsidP="00053C36" w:rsidR="00312D70">
      <w:pPr>
        <w:jc w:val="center"/>
      </w:pPr>
    </w:p>
    <w:p w:rsidRDefault="00312D70" w:rsidP="00053C36" w:rsidR="00312D70">
      <w:pPr>
        <w:jc w:val="center"/>
      </w:pPr>
    </w:p>
    <w:p w:rsidRDefault="00392D1F" w:rsidP="00053C36" w:rsidR="00392D1F">
      <w:pPr>
        <w:jc w:val="center"/>
      </w:pPr>
      <w:r>
        <w:t>Obrazloženje</w:t>
      </w:r>
    </w:p>
    <w:p w:rsidRDefault="00261495" w:rsidP="00053C36" w:rsidR="00261495">
      <w:pPr>
        <w:jc w:val="center"/>
      </w:pPr>
    </w:p>
    <w:p w:rsidRDefault="00261495" w:rsidP="00053C36" w:rsidR="00261495">
      <w:pPr>
        <w:jc w:val="center"/>
      </w:pPr>
    </w:p>
    <w:p w:rsidRDefault="00312D70" w:rsidP="00261495" w:rsidR="00261495">
      <w:pPr>
        <w:jc w:val="both"/>
      </w:pPr>
      <w:r>
        <w:t xml:space="preserve"> </w:t>
      </w:r>
      <w:r>
        <w:tab/>
        <w:t xml:space="preserve"> </w:t>
      </w:r>
      <w:r>
        <w:tab/>
        <w:t xml:space="preserve">Stečajni vjerovnik </w:t>
      </w:r>
      <w:r w:rsidRPr="00312D70">
        <w:t>MERCATOR-H d.o.o., Sesvete</w:t>
      </w:r>
      <w:r>
        <w:t xml:space="preserve"> po punomoćniku</w:t>
      </w:r>
      <w:r w:rsidR="00AF6165">
        <w:t>,</w:t>
      </w:r>
      <w:r>
        <w:t xml:space="preserve"> dana 30. prosinca 2016. godine podnio je prijedlog za povrat u prijašnje stanje zbog propusta roka za prijavu tražbine u stečajni postupak</w:t>
      </w:r>
      <w:r w:rsidR="00AF6165">
        <w:t xml:space="preserve"> zajedno s prijavom tražbine</w:t>
      </w:r>
      <w:r>
        <w:t>. U p</w:t>
      </w:r>
      <w:r w:rsidR="00AF6165">
        <w:t>rijedlogu</w:t>
      </w:r>
      <w:r>
        <w:t xml:space="preserve"> navodi da je stečajni postupak nad stečajnim dužnikom </w:t>
      </w:r>
      <w:r w:rsidRPr="00312D70">
        <w:t>EURO UNIVERZAL društvo s ograničenom odgovornošću za trgovinu i usluge "u stečaju", skraćena tvrtka: EURO UNIVERZAL d.o.o. "u stečaju", Gornja Vrba, Savska 3, OIB: 42198185552</w:t>
      </w:r>
      <w:r>
        <w:t xml:space="preserve"> otvoren r</w:t>
      </w:r>
      <w:r w:rsidR="00261495" w:rsidRPr="00FA6A11">
        <w:t>ješenjem poslovni broj 7/St-</w:t>
      </w:r>
      <w:r w:rsidR="00261495">
        <w:t>1537</w:t>
      </w:r>
      <w:r w:rsidR="00261495" w:rsidRPr="00FA6A11">
        <w:t>/201</w:t>
      </w:r>
      <w:r w:rsidR="00261495">
        <w:t>6</w:t>
      </w:r>
      <w:r w:rsidR="00261495" w:rsidRPr="00FA6A11">
        <w:t>-</w:t>
      </w:r>
      <w:r w:rsidR="00261495">
        <w:t>8</w:t>
      </w:r>
      <w:r w:rsidR="00261495" w:rsidRPr="00FA6A11">
        <w:t xml:space="preserve"> od </w:t>
      </w:r>
      <w:r w:rsidR="00261495">
        <w:t>08. rujna</w:t>
      </w:r>
      <w:r w:rsidR="00261495" w:rsidRPr="00FA6A11">
        <w:t xml:space="preserve"> 201</w:t>
      </w:r>
      <w:r w:rsidR="00261495">
        <w:t>6</w:t>
      </w:r>
      <w:r w:rsidR="00261495" w:rsidRPr="00FA6A11">
        <w:t>. godine</w:t>
      </w:r>
      <w:r>
        <w:t xml:space="preserve">, da je točkom VII. rješenja određeno da će se otvaranje stečajnog postupka upisati u sudski registar te da otvaranje stečajnog postupka do dana sastavaljanja prijave nije upisano u sudski registar kao niti činjenica otvaranja stečajnog postupka i da </w:t>
      </w:r>
      <w:r w:rsidR="00AF6165">
        <w:t xml:space="preserve">kao </w:t>
      </w:r>
      <w:r>
        <w:t>stečajni vjerovnik iz tog razloga nije mogao ostvariti svoje zakonom zajamčeno pravo pozivajući se na načelo javnosti sudskog registra jer činjenica otvaranja stečajnog postupka nije bila upisana</w:t>
      </w:r>
      <w:r w:rsidR="00AF6165">
        <w:t xml:space="preserve"> u sudskom registru</w:t>
      </w:r>
      <w:r>
        <w:t>.</w:t>
      </w:r>
    </w:p>
    <w:p w:rsidRDefault="00312D70" w:rsidP="00261495" w:rsidR="00312D70">
      <w:pPr>
        <w:jc w:val="both"/>
      </w:pPr>
      <w:r>
        <w:t xml:space="preserve"> </w:t>
      </w:r>
      <w:r>
        <w:tab/>
        <w:t xml:space="preserve"> </w:t>
      </w:r>
      <w:r>
        <w:tab/>
        <w:t xml:space="preserve">Prijedlog nije dopušten. </w:t>
      </w:r>
    </w:p>
    <w:p w:rsidRDefault="00312D70" w:rsidP="00261495" w:rsidR="00312D70">
      <w:pPr>
        <w:jc w:val="both"/>
      </w:pPr>
      <w:r>
        <w:t xml:space="preserve"> </w:t>
      </w:r>
      <w:r>
        <w:tab/>
        <w:t xml:space="preserve"> </w:t>
      </w:r>
      <w:r>
        <w:tab/>
        <w:t>Odredbom čl. 11. st. 6 Stečajnog zakona (</w:t>
      </w:r>
      <w:r w:rsidR="00FA5EE7">
        <w:t xml:space="preserve"> </w:t>
      </w:r>
      <w:r>
        <w:t xml:space="preserve">NN 71/15 ) između ostalog je propisano da </w:t>
      </w:r>
      <w:r w:rsidR="00AF6165">
        <w:t xml:space="preserve">se </w:t>
      </w:r>
      <w:r>
        <w:t xml:space="preserve">u predstečajnom i stečajnom postupku ne može se tražiti povrat u prijašnje stanje. </w:t>
      </w:r>
    </w:p>
    <w:p w:rsidRDefault="00312D70" w:rsidP="00AF6165" w:rsidR="00AF6165">
      <w:pPr>
        <w:ind w:firstLine="708"/>
        <w:jc w:val="both"/>
      </w:pPr>
      <w:r>
        <w:t xml:space="preserve"> </w:t>
      </w:r>
      <w:r>
        <w:tab/>
        <w:t>Osim toga, neovisno o činjenici što rješenje</w:t>
      </w:r>
      <w:r w:rsidR="00A369FF">
        <w:t xml:space="preserve"> o otvaranju stečajnog postupka, a niti činjenica otvaranja stečajnog </w:t>
      </w:r>
      <w:r w:rsidR="00206237">
        <w:t>postupka</w:t>
      </w:r>
      <w:r w:rsidR="00A369FF">
        <w:t xml:space="preserve"> nad stečajnim dužnikom nije pravovremeno </w:t>
      </w:r>
      <w:r w:rsidR="00AF6165">
        <w:t>upisana</w:t>
      </w:r>
      <w:r w:rsidR="00A369FF">
        <w:t xml:space="preserve"> u sudskom registru, isto ne utječe na </w:t>
      </w:r>
      <w:r w:rsidR="00206237">
        <w:t>obvezu prijave tražbine</w:t>
      </w:r>
      <w:r w:rsidR="00FA5EE7">
        <w:t xml:space="preserve"> stečajnih vjerovnika</w:t>
      </w:r>
    </w:p>
    <w:p w:rsidRDefault="00AF6165" w:rsidP="00AF6165" w:rsidR="00AF6165">
      <w:pPr>
        <w:jc w:val="right"/>
        <w:rPr>
          <w:b/>
        </w:rPr>
      </w:pPr>
      <w:r w:rsidRPr="00AF6165">
        <w:rPr>
          <w:b/>
        </w:rPr>
        <w:lastRenderedPageBreak/>
        <w:t>Broj: 7/St-1537/2016-25</w:t>
      </w:r>
    </w:p>
    <w:p w:rsidRDefault="00AF6165" w:rsidP="00AF6165" w:rsidR="00AF6165">
      <w:pPr>
        <w:jc w:val="right"/>
      </w:pPr>
    </w:p>
    <w:p w:rsidRDefault="00AF6165" w:rsidP="00AF6165" w:rsidR="00AF6165">
      <w:pPr>
        <w:jc w:val="both"/>
      </w:pPr>
    </w:p>
    <w:p w:rsidRDefault="00FA5EE7" w:rsidP="00AF6165" w:rsidR="00312D70">
      <w:pPr>
        <w:jc w:val="both"/>
      </w:pPr>
      <w:r>
        <w:t>odnosno rokove za prijavu tražbine stečajnih vjerovnika</w:t>
      </w:r>
      <w:r w:rsidR="00206237">
        <w:t xml:space="preserve"> jer se vjerovnici na prijavu tražbine</w:t>
      </w:r>
      <w:r w:rsidR="00AF6165">
        <w:t xml:space="preserve"> </w:t>
      </w:r>
      <w:r w:rsidR="00206237">
        <w:t>pozivaju rješen</w:t>
      </w:r>
      <w:r>
        <w:t>jem</w:t>
      </w:r>
      <w:r w:rsidR="00206237">
        <w:t xml:space="preserve"> o otvaranju stečajnog postupka </w:t>
      </w:r>
      <w:r>
        <w:t>koje se obvezatno objavljuje na mrežnoj stranici e-Oglasna ploča sudova sukladno odredbi čl. 129. SZ-a, što je u konkretnom slučaju i učinjeno, s obzirom da je rješenje o otvaranju stečajnog postupka javno objavljeno na mrežnoj stranici e-Oglasna ploča sudova dana 08. rujna 2016. godine odnosno istog dana kada je doneseno.</w:t>
      </w:r>
    </w:p>
    <w:p w:rsidRDefault="00FA5EE7" w:rsidP="00312D70" w:rsidR="00FA5EE7" w:rsidRPr="00FA6A11">
      <w:pPr>
        <w:ind w:firstLine="708"/>
        <w:jc w:val="both"/>
      </w:pPr>
      <w:r>
        <w:t xml:space="preserve"> </w:t>
      </w:r>
      <w:r>
        <w:tab/>
        <w:t xml:space="preserve">Stoga je uz poziv na odredbu čl. 11. st. 6 SZ-a odlučeno kao u izreci rješenja. </w:t>
      </w:r>
    </w:p>
    <w:p w:rsidRDefault="00AF6165" w:rsidP="00206237" w:rsidR="00AF6165">
      <w:pPr>
        <w:jc w:val="both"/>
      </w:pPr>
    </w:p>
    <w:p w:rsidRDefault="00590D85" w:rsidP="00206237" w:rsidR="00FF5FE3">
      <w:pPr>
        <w:jc w:val="both"/>
      </w:pPr>
      <w:r>
        <w:tab/>
      </w:r>
      <w:r>
        <w:tab/>
      </w:r>
    </w:p>
    <w:p w:rsidRDefault="00392D1F" w:rsidP="00660C89" w:rsidR="00392D1F">
      <w:pPr>
        <w:jc w:val="center"/>
      </w:pPr>
      <w:r>
        <w:t>U Slavonskom Brodu</w:t>
      </w:r>
      <w:r w:rsidR="006D7D59">
        <w:t xml:space="preserve">, </w:t>
      </w:r>
      <w:r w:rsidR="00590D85">
        <w:t>0</w:t>
      </w:r>
      <w:r w:rsidR="00261495">
        <w:t>4</w:t>
      </w:r>
      <w:r w:rsidR="00590D85">
        <w:t>. siječnja</w:t>
      </w:r>
      <w:r w:rsidR="006D7D59">
        <w:t xml:space="preserve"> 201</w:t>
      </w:r>
      <w:r w:rsidR="00590D85">
        <w:t>7</w:t>
      </w:r>
      <w:r w:rsidR="006D7D59">
        <w:t>. godine</w:t>
      </w:r>
    </w:p>
    <w:p w:rsidRDefault="00392D1F" w:rsidP="00392D1F" w:rsidR="00392D1F"/>
    <w:p w:rsidRDefault="00392D1F" w:rsidP="004B4424" w:rsidR="00392D1F">
      <w:pPr>
        <w:ind w:left="6372"/>
      </w:pPr>
    </w:p>
    <w:p w:rsidRDefault="00B820F1" w:rsidP="00B820F1" w:rsidR="00B820F1">
      <w:pPr>
        <w:ind w:firstLine="708" w:left="5664"/>
        <w:jc w:val="both"/>
      </w:pPr>
      <w:r>
        <w:t>Stečajna sutkinja:</w:t>
      </w:r>
    </w:p>
    <w:p w:rsidRDefault="00261495" w:rsidP="00261495" w:rsidR="00B820F1">
      <w:pPr>
        <w:ind w:firstLine="708" w:left="5664"/>
        <w:jc w:val="both"/>
      </w:pPr>
      <w:r>
        <w:t xml:space="preserve"> </w:t>
      </w:r>
      <w:r w:rsidR="00AF6165">
        <w:t xml:space="preserve"> </w:t>
      </w:r>
      <w:r>
        <w:t xml:space="preserve"> </w:t>
      </w:r>
      <w:r w:rsidR="00B820F1">
        <w:t>Mirna Vujčić</w:t>
      </w:r>
    </w:p>
    <w:p w:rsidRDefault="00B820F1" w:rsidP="00B820F1" w:rsidR="00B820F1">
      <w:pPr>
        <w:ind w:firstLine="708" w:left="5664"/>
        <w:jc w:val="both"/>
      </w:pPr>
    </w:p>
    <w:p w:rsidRDefault="00392D1F" w:rsidP="00392D1F" w:rsidR="00392D1F"/>
    <w:p w:rsidRDefault="00392D1F" w:rsidP="00392D1F" w:rsidR="00392D1F" w:rsidRPr="00660C89">
      <w:pPr>
        <w:rPr>
          <w:sz w:val="18"/>
          <w:szCs w:val="18"/>
        </w:rPr>
      </w:pPr>
    </w:p>
    <w:p w:rsidRDefault="006D7D59" w:rsidP="006D7D59" w:rsidR="006D7D59" w:rsidRPr="00660C89">
      <w:pPr>
        <w:rPr>
          <w:b/>
          <w:sz w:val="18"/>
          <w:szCs w:val="18"/>
        </w:rPr>
      </w:pPr>
      <w:r w:rsidRPr="00660C89">
        <w:rPr>
          <w:b/>
          <w:sz w:val="18"/>
          <w:szCs w:val="18"/>
        </w:rPr>
        <w:t>NAPUTAK O PRAVNOM LIJEKU</w:t>
      </w:r>
    </w:p>
    <w:p w:rsidRDefault="006D7D59" w:rsidP="006D7D59" w:rsidR="00453D60" w:rsidRPr="00660C89">
      <w:pPr>
        <w:rPr>
          <w:sz w:val="18"/>
          <w:szCs w:val="18"/>
        </w:rPr>
      </w:pPr>
      <w:r w:rsidRPr="00660C89">
        <w:rPr>
          <w:sz w:val="18"/>
          <w:szCs w:val="18"/>
        </w:rPr>
        <w:t xml:space="preserve">Protiv ovog rješenja dopuštena je žalba u roku od osam dana po isteku osmog </w:t>
      </w:r>
    </w:p>
    <w:p w:rsidRDefault="006D7D59" w:rsidP="006D7D59" w:rsidR="00453D60" w:rsidRPr="00660C89">
      <w:pPr>
        <w:rPr>
          <w:sz w:val="18"/>
          <w:szCs w:val="18"/>
        </w:rPr>
      </w:pPr>
      <w:r w:rsidRPr="00660C89">
        <w:rPr>
          <w:sz w:val="18"/>
          <w:szCs w:val="18"/>
        </w:rPr>
        <w:t>dana od dana objave rješenja na mrežnoj stranici</w:t>
      </w:r>
      <w:r w:rsidR="00453D60" w:rsidRPr="00660C89">
        <w:rPr>
          <w:sz w:val="18"/>
          <w:szCs w:val="18"/>
        </w:rPr>
        <w:t xml:space="preserve"> </w:t>
      </w:r>
      <w:r w:rsidRPr="00660C89">
        <w:rPr>
          <w:sz w:val="18"/>
          <w:szCs w:val="18"/>
        </w:rPr>
        <w:t xml:space="preserve">e-Oglasna ploča sudova. Žalba </w:t>
      </w:r>
    </w:p>
    <w:p w:rsidRDefault="006D7D59" w:rsidP="006D7D59" w:rsidR="006D7D59" w:rsidRPr="00660C89">
      <w:pPr>
        <w:rPr>
          <w:sz w:val="18"/>
          <w:szCs w:val="18"/>
        </w:rPr>
      </w:pPr>
      <w:r w:rsidRPr="00660C89">
        <w:rPr>
          <w:sz w:val="18"/>
          <w:szCs w:val="18"/>
        </w:rPr>
        <w:t>se podnosi  Visokom trgovačkom sudu u Zagrebu  putem ovoga suda  u tri  primjerka.</w:t>
      </w:r>
    </w:p>
    <w:p w:rsidRDefault="006D7D59" w:rsidP="006D7D59" w:rsidR="006D7D59"/>
    <w:p w:rsidRDefault="00B820F1" w:rsidP="006D7D59" w:rsidR="00B820F1"/>
    <w:p w:rsidRDefault="00B820F1" w:rsidP="006D7D59" w:rsidR="00B820F1"/>
    <w:p w:rsidRDefault="00B820F1" w:rsidP="006D7D59" w:rsidR="00B820F1"/>
    <w:p w:rsidRDefault="00B820F1" w:rsidP="006D7D59" w:rsidR="00B820F1"/>
    <w:p w:rsidRDefault="00B820F1" w:rsidP="006D7D59" w:rsidR="00B820F1"/>
    <w:p w:rsidRDefault="00392D1F" w:rsidP="00392D1F" w:rsidR="00392D1F"/>
    <w:p w:rsidRDefault="00392D1F" w:rsidP="00392D1F" w:rsidR="00392D1F" w:rsidRPr="00415B3F">
      <w:r w:rsidRPr="00415B3F">
        <w:t>DNA:</w:t>
      </w:r>
    </w:p>
    <w:p w:rsidRDefault="00415B3F" w:rsidP="00415B3F" w:rsidR="00415B3F" w:rsidRPr="00415B3F">
      <w:pPr>
        <w:numPr>
          <w:ilvl w:val="0"/>
          <w:numId w:val="3"/>
        </w:numPr>
      </w:pPr>
      <w:r w:rsidRPr="00415B3F">
        <w:t>Rješenje nepravomoćno</w:t>
      </w:r>
    </w:p>
    <w:p w:rsidRDefault="00415B3F" w:rsidP="00415B3F" w:rsidR="00392D1F" w:rsidRPr="00415B3F">
      <w:pPr>
        <w:numPr>
          <w:ilvl w:val="0"/>
          <w:numId w:val="3"/>
        </w:numPr>
      </w:pPr>
      <w:r w:rsidRPr="00415B3F">
        <w:t>Objaviti na mrežnoj stranici e-Oglasna ploča sudova,</w:t>
      </w:r>
    </w:p>
    <w:p w:rsidRDefault="00415B3F" w:rsidP="00415B3F" w:rsidR="00415B3F">
      <w:r w:rsidRPr="00415B3F">
        <w:t>te</w:t>
      </w:r>
      <w:r>
        <w:t xml:space="preserve"> dostaviti: </w:t>
      </w:r>
    </w:p>
    <w:p w:rsidRDefault="00C5592B" w:rsidP="00C5592B" w:rsidR="003A1848">
      <w:pPr>
        <w:pStyle w:val="Odlomakpopisa"/>
        <w:numPr>
          <w:ilvl w:val="0"/>
          <w:numId w:val="4"/>
        </w:numPr>
      </w:pPr>
      <w:r>
        <w:t>stečajno</w:t>
      </w:r>
      <w:r w:rsidR="00590D85">
        <w:t>m</w:t>
      </w:r>
      <w:r>
        <w:t xml:space="preserve"> upravitelj</w:t>
      </w:r>
      <w:r w:rsidR="00590D85">
        <w:t>u</w:t>
      </w:r>
    </w:p>
    <w:p w:rsidRDefault="00FA5EE7" w:rsidP="00FA5EE7" w:rsidR="00FA5EE7">
      <w:pPr>
        <w:pStyle w:val="Odlomakpopisa"/>
        <w:numPr>
          <w:ilvl w:val="0"/>
          <w:numId w:val="4"/>
        </w:numPr>
      </w:pPr>
      <w:r w:rsidRPr="00FA5EE7">
        <w:t>stečajno</w:t>
      </w:r>
      <w:r>
        <w:t>m</w:t>
      </w:r>
      <w:r w:rsidRPr="00FA5EE7">
        <w:t xml:space="preserve"> vjerovnika MERCATOR-H d.o.o., Sesvete </w:t>
      </w:r>
      <w:r>
        <w:t>po punomoćniku</w:t>
      </w:r>
    </w:p>
    <w:p w:rsidRDefault="00FA5EE7" w:rsidP="00FA5EE7" w:rsidR="00392D1F">
      <w:pPr>
        <w:ind w:left="360"/>
      </w:pPr>
      <w:r>
        <w:t xml:space="preserve">3. </w:t>
      </w:r>
      <w:r w:rsidR="00415B3F" w:rsidRPr="00415B3F">
        <w:t>Kalendar 15 dana</w:t>
      </w:r>
    </w:p>
    <w:sectPr w:rsidSect="00623C3B" w:rsidR="00392D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2C7" w:rsidP="00143905" w:rsidR="00CC12C7">
      <w:r>
        <w:separator/>
      </w:r>
    </w:p>
  </w:endnote>
  <w:endnote w:id="0" w:type="continuationSeparator">
    <w:p w:rsidRDefault="00CC12C7" w:rsidP="00143905" w:rsidR="00CC1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2C7" w:rsidP="00143905" w:rsidR="00CC12C7">
      <w:r>
        <w:separator/>
      </w:r>
    </w:p>
  </w:footnote>
  <w:footnote w:id="0" w:type="continuationSeparator">
    <w:p w:rsidRDefault="00CC12C7" w:rsidP="00143905" w:rsidR="00CC1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7248993"/>
      <w:docPartObj>
        <w:docPartGallery w:val="Page Numbers (Top of Page)"/>
        <w:docPartUnique/>
      </w:docPartObj>
    </w:sdtPr>
    <w:sdtEndPr/>
    <w:sdtContent>
      <w:p w:rsidRDefault="00623C3B" w:rsidR="00623C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6A4">
          <w:rPr>
            <w:noProof/>
          </w:rPr>
          <w:t>2</w:t>
        </w:r>
        <w:r>
          <w:fldChar w:fldCharType="end"/>
        </w:r>
      </w:p>
    </w:sdtContent>
  </w:sdt>
  <w:p w:rsidRDefault="00623C3B" w:rsidR="00623C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B0373"/>
    <w:multiLevelType w:val="hybridMultilevel"/>
    <w:tmpl w:val="469AD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C14772"/>
    <w:multiLevelType w:val="hybridMultilevel"/>
    <w:tmpl w:val="97984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E93875"/>
    <w:multiLevelType w:val="hybridMultilevel"/>
    <w:tmpl w:val="BAB8C2CE"/>
    <w:lvl w:tplc="F18C43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D00759A"/>
    <w:multiLevelType w:val="hybridMultilevel"/>
    <w:tmpl w:val="D7D6DF22"/>
    <w:lvl w:tplc="7B7221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D1F"/>
    <w:rsid w:val="00026AA8"/>
    <w:rsid w:val="00053C36"/>
    <w:rsid w:val="0005740F"/>
    <w:rsid w:val="000766C7"/>
    <w:rsid w:val="000B2529"/>
    <w:rsid w:val="000B6729"/>
    <w:rsid w:val="000D4C73"/>
    <w:rsid w:val="0012059F"/>
    <w:rsid w:val="0012109E"/>
    <w:rsid w:val="00143905"/>
    <w:rsid w:val="00180C15"/>
    <w:rsid w:val="00183B84"/>
    <w:rsid w:val="0018692D"/>
    <w:rsid w:val="00202725"/>
    <w:rsid w:val="002060E9"/>
    <w:rsid w:val="00206237"/>
    <w:rsid w:val="002136DE"/>
    <w:rsid w:val="00237F41"/>
    <w:rsid w:val="00261495"/>
    <w:rsid w:val="002773F5"/>
    <w:rsid w:val="00283F8C"/>
    <w:rsid w:val="002E778D"/>
    <w:rsid w:val="00312D70"/>
    <w:rsid w:val="00337154"/>
    <w:rsid w:val="0034024B"/>
    <w:rsid w:val="00392D1F"/>
    <w:rsid w:val="003A1848"/>
    <w:rsid w:val="003C75D2"/>
    <w:rsid w:val="003E446F"/>
    <w:rsid w:val="00415040"/>
    <w:rsid w:val="00415B3F"/>
    <w:rsid w:val="00453D60"/>
    <w:rsid w:val="00454AB3"/>
    <w:rsid w:val="004A006F"/>
    <w:rsid w:val="004B4424"/>
    <w:rsid w:val="004C44D5"/>
    <w:rsid w:val="00504B05"/>
    <w:rsid w:val="00554A3F"/>
    <w:rsid w:val="00567C6F"/>
    <w:rsid w:val="00590D85"/>
    <w:rsid w:val="00593278"/>
    <w:rsid w:val="00623C3B"/>
    <w:rsid w:val="006271DC"/>
    <w:rsid w:val="006362CE"/>
    <w:rsid w:val="00652227"/>
    <w:rsid w:val="006535EC"/>
    <w:rsid w:val="00660C89"/>
    <w:rsid w:val="00670798"/>
    <w:rsid w:val="00686C02"/>
    <w:rsid w:val="006C7D69"/>
    <w:rsid w:val="006D7D59"/>
    <w:rsid w:val="006E2883"/>
    <w:rsid w:val="006E67BC"/>
    <w:rsid w:val="006F0E44"/>
    <w:rsid w:val="00723506"/>
    <w:rsid w:val="007518DE"/>
    <w:rsid w:val="00753646"/>
    <w:rsid w:val="007601AB"/>
    <w:rsid w:val="00765261"/>
    <w:rsid w:val="007844EC"/>
    <w:rsid w:val="007D20EF"/>
    <w:rsid w:val="007F1A77"/>
    <w:rsid w:val="00825144"/>
    <w:rsid w:val="008C5EBB"/>
    <w:rsid w:val="00920F1B"/>
    <w:rsid w:val="009252C5"/>
    <w:rsid w:val="00952B15"/>
    <w:rsid w:val="009912C5"/>
    <w:rsid w:val="00996FBE"/>
    <w:rsid w:val="009C6F11"/>
    <w:rsid w:val="00A22250"/>
    <w:rsid w:val="00A23AEC"/>
    <w:rsid w:val="00A369FF"/>
    <w:rsid w:val="00A62E37"/>
    <w:rsid w:val="00AB0CD0"/>
    <w:rsid w:val="00AB3E49"/>
    <w:rsid w:val="00AF6165"/>
    <w:rsid w:val="00B04332"/>
    <w:rsid w:val="00B10BB4"/>
    <w:rsid w:val="00B711D5"/>
    <w:rsid w:val="00B820F1"/>
    <w:rsid w:val="00B86DAF"/>
    <w:rsid w:val="00BD022D"/>
    <w:rsid w:val="00BD46A4"/>
    <w:rsid w:val="00BF28A1"/>
    <w:rsid w:val="00C01EE3"/>
    <w:rsid w:val="00C0680F"/>
    <w:rsid w:val="00C5592B"/>
    <w:rsid w:val="00C71DF7"/>
    <w:rsid w:val="00CA1771"/>
    <w:rsid w:val="00CA1798"/>
    <w:rsid w:val="00CA18B0"/>
    <w:rsid w:val="00CC12C7"/>
    <w:rsid w:val="00CE5AAE"/>
    <w:rsid w:val="00CF5F6C"/>
    <w:rsid w:val="00D0684A"/>
    <w:rsid w:val="00D2321F"/>
    <w:rsid w:val="00D50E43"/>
    <w:rsid w:val="00D55C07"/>
    <w:rsid w:val="00D83B29"/>
    <w:rsid w:val="00DB4915"/>
    <w:rsid w:val="00DC190E"/>
    <w:rsid w:val="00DD1603"/>
    <w:rsid w:val="00E16D92"/>
    <w:rsid w:val="00E46B98"/>
    <w:rsid w:val="00E51E74"/>
    <w:rsid w:val="00E542C1"/>
    <w:rsid w:val="00E816DB"/>
    <w:rsid w:val="00ED4451"/>
    <w:rsid w:val="00ED68FA"/>
    <w:rsid w:val="00EF3953"/>
    <w:rsid w:val="00F06126"/>
    <w:rsid w:val="00F40505"/>
    <w:rsid w:val="00F41AC0"/>
    <w:rsid w:val="00F44C5F"/>
    <w:rsid w:val="00F55512"/>
    <w:rsid w:val="00F9627E"/>
    <w:rsid w:val="00FA5EE7"/>
    <w:rsid w:val="00FB5C99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49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F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F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5592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49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F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F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559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UNIVERZAL društvo s ograničenom odgovornošću za trgovinu i usluge zastupanog po punomoćniku Manda Matijević</izvorni_sadrzaj>
    <derivirana_varijabla naziv="DomainObject.Predmet.ProtustrankaFormated_1">  EURO UNIVERZAL društvo s ograničenom odgovornošću za trgovinu i usluge zastupanog po punomoćniku Manda Matijević</derivirana_varijabla>
  </DomainObject.Predmet.ProtustrankaFormated>
  <DomainObject.Predmet.ProtustrankaFormatedOIB>
    <izvorni_sadrzaj>  EURO UNIVERZAL društvo s ograničenom odgovornošću za trgovinu i usluge, OIB 42198185552 zastupanog po punomoćniku Manda Matijević</izvorni_sadrzaj>
    <derivirana_varijabla naziv="DomainObject.Predmet.ProtustrankaFormatedOIB_1">  EURO UNIVERZAL društvo s ograničenom odgovornošću za trgovinu i usluge, OIB 42198185552 zastupanog po punomoćniku Manda Matijević</derivirana_varijabla>
  </DomainObject.Predmet.ProtustrankaFormatedOIB>
  <DomainObject.Predmet.ProtustrankaFormatedWithAdress>
    <izvorni_sadrzaj> EURO UNIVERZAL društvo s ograničenom odgovornošću za trgovinu i usluge, Savska 3 , 35000 Gornja Vrba zastupanog po punomoćniku Manda Matijević</izvorni_sadrzaj>
    <derivirana_varijabla naziv="DomainObject.Predmet.ProtustrankaFormatedWithAdress_1"> EURO UNIVERZAL društvo s ograničenom odgovornošću za trgovinu i usluge, Savska 3 , 35000 Gornja Vrba zastupanog po punomoćniku Manda Matijević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 zastupanog po punomoćniku Manda Matijević</izvorni_sadrzaj>
    <derivirana_varijabla naziv="DomainObject.Predmet.ProtustrankaFormatedWithAdressOIB_1"> EURO UNIVERZAL društvo s ograničenom odgovornošću za trgovinu i usluge, OIB 42198185552, Savska 3 , 35000 Gornja Vrba zastupanog po punomoćniku Manda Matijević</derivirana_varijabla>
  </DomainObject.Predmet.ProtustrankaFormatedWithAdressOIB>
  <DomainObject.Predmet.ProtustrankaWithAdress>
    <izvorni_sadrzaj>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</izvorni_sadrzaj>
    <derivirana_varijabla naziv="DomainObject.Predmet.ProtustrankaNazivFormated_1">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_1"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>
  <DomainObject.Predmet.StrankaFormatedOIB>
    <izvorni_sadrzaj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OIB_1"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OIB>
  <DomainObject.Predmet.StrankaFormatedWithAdress>
    <izvorni_sadrzaj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WithAdress_1"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WithAdress>
  <DomainObject.Predmet.StrankaFormatedWithAdressOIB>
    <izvorni_sadrzaj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WithAdressOIB_1"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WithAdressOIB>
  <DomainObject.Predmet.StrankaWithAdress>
    <izvorni_sadrzaj>Fond za zaštitu okoliša i energetsku učinkovitost Radnička cesta 80,10000 Zagreb,REPUBLIKA HRVATSKA ,MINISTARSTVO FINANCIJA -POREZNA UPRAVA SLAV. BROD </izvorni_sadrzaj>
    <derivirana_varijabla naziv="DomainObject.Predmet.StrankaWithAdress_1">Fond za zaštitu okoliša i energetsku učinkovitost Radnička cesta 80,10000 Zagreb,REPUBLIKA HRVATSKA ,MINISTARSTVO FINANCIJA -POREZNA UPRAVA SLAV. BROD </derivirana_varijabla>
  </DomainObject.Predmet.StrankaWithAdress>
  <DomainObject.Predmet.StrankaWithAdressOIB>
    <izvorni_sadrzaj>Fond za zaštitu okoliša i energetsku učinkovitost, OIB 85828625994, Radnička cesta 80,10000 Zagreb,REPUBLIKA HRVATSKA ,MINISTARSTVO FINANCIJA -POREZNA UPRAVA SLAV. BROD, OIB 18683136487</izvorni_sadrzaj>
    <derivirana_varijabla naziv="DomainObject.Predmet.StrankaWithAdressOIB_1">Fond za zaštitu okoliša i energetsku učinkovitost, OIB 85828625994, Radnička cesta 80,10000 Zagreb,REPUBLIKA HRVATSKA ,MINISTARSTVO FINANCIJA -POREZNA UPRAVA SLAV. BROD, OIB 18683136487</derivirana_varijabla>
  </DomainObject.Predmet.StrankaWithAdressOIB>
  <DomainObject.Predmet.StrankaNazivFormated>
    <izvorni_sadrzaj>Fond za zaštitu okoliša i energetsku učinkovitost,REPUBLIKA HRVATSKA ,MINISTARSTVO FINANCIJA -POREZNA UPRAVA SLAV. BROD</izvorni_sadrzaj>
    <derivirana_varijabla naziv="DomainObject.Predmet.StrankaNazivFormated_1">Fond za zaštitu okoliša i energetsku učinkovitost,REPUBLIKA HRVATSKA ,MINISTARSTVO FINANCIJA -POREZNA UPRAVA SLAV. BROD</derivirana_varijabla>
  </DomainObject.Predmet.StrankaNazivFormated>
  <DomainObject.Predmet.StrankaNazivFormatedOIB>
    <izvorni_sadrzaj>Fond za zaštitu okoliša i energetsku učinkovitost, OIB 85828625994,REPUBLIKA HRVATSKA ,MINISTARSTVO FINANCIJA -POREZNA UPRAVA SLAV. BROD, OIB 18683136487</izvorni_sadrzaj>
    <derivirana_varijabla naziv="DomainObject.Predmet.StrankaNazivFormatedOIB_1">Fond za zaštitu okoliša i energetsku učinkovitost, OIB 85828625994,REPUBLIKA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_1"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>
  <DomainObject.Predmet.StrankaListFormatedOIB>
    <izvorni_sadrzaj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OIB_1"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OIB>
  <DomainObject.Predmet.StrankaListFormatedWithAdress>
    <izvorni_sadrzaj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WithAdress_1"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WithAdressOIB_1"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WithAdressOIB>
  <DomainObject.Predmet.StrankaListNazivFormated>
    <izvorni_sadrzaj>
      <item>Fond za zaštitu okoliša i energetsku učinkovitost</item>
      <item>REPUBLIKA HRVATSKA ,MINISTARSTVO FINANCIJA -POREZNA UPRAVA SLAV. BROD</item>
    </izvorni_sadrzaj>
    <derivirana_varijabla naziv="DomainObject.Predmet.StrankaListNazivFormated_1">
      <item>Fond za zaštitu okoliša i energetsku učinkovitost</item>
      <item>REPUBLIKA HRVATSKA ,MINISTARSTVO FINANCIJA -POREZNA UPRAVA SLAV. BROD</item>
    </derivirana_varijabla>
  </DomainObject.Predmet.StrankaListNazivFormated>
  <DomainObject.Predmet.StrankaListNazivFormatedOIB>
    <izvorni_sadrzaj>
      <item>Fond za zaštitu okoliša i energetsku učinkovitost, OIB 85828625994</item>
      <item>REPUBLIKA HRVATSKA ,MINISTARSTVO FINANCIJA -POREZNA UPRAVA SLAV. BROD, OIB 18683136487</item>
    </izvorni_sadrzaj>
    <derivirana_varijabla naziv="DomainObject.Predmet.StrankaListNazivFormatedOIB_1">
      <item>Fond za zaštitu okoliša i energetsku učinkovitost, OIB 85828625994</item>
      <item>REPUBLIKA HRVATSKA ,MINISTARSTVO FINANCIJA -POREZNA UPRAVA SLAV. BROD, OIB 18683136487</item>
    </derivirana_varijabla>
  </DomainObject.Predmet.StrankaListNazivFormatedOIB>
  <DomainObject.Predmet.ProtuStrankaListFormated>
    <izvorni_sadrzaj>
      <item>EURO UNIVERZAL društvo s ograničenom odgovornošću za trgovinu i usluge zastupanog po punomoćniku Manda Matijević</item>
    </izvorni_sadrzaj>
    <derivirana_varijabla naziv="DomainObject.Predmet.ProtuStrankaListFormated_1">
      <item>EURO UNIVERZAL društvo s ograničenom odgovornošću za trgovinu i usluge zastupanog po punomoćniku Manda Matijević</item>
    </derivirana_varijabla>
  </DomainObject.Predmet.ProtuStrankaListFormated>
  <DomainObject.Predmet.ProtuStrankaListFormatedOIB>
    <izvorni_sadrzaj>
      <item>EURO UNIVERZAL društvo s ograničenom odgovornošću za trgovinu i usluge, OIB 42198185552 zastupanog po punomoćniku Manda Matijević</item>
    </izvorni_sadrzaj>
    <derivirana_varijabla naziv="DomainObject.Predmet.ProtuStrankaListFormatedOIB_1">
      <item>EURO UNIVERZAL društvo s ograničenom odgovornošću za trgovinu i usluge, OIB 42198185552 zastupanog po punomoćniku Manda Matijević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 zastupanog po punomoćniku Manda Matijević</item>
    </izvorni_sadrzaj>
    <derivirana_varijabla naziv="DomainObject.Predmet.ProtuStrankaListFormatedWithAdress_1">
      <item>EURO UNIVERZAL društvo s ograničenom odgovornošću za trgovinu i usluge, Savska 3 , 35000 Gornja Vrba zastupanog po punomoćniku Manda Matijević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 zastupanog po punomoćniku Manda Matijević</item>
    </izvorni_sadrzaj>
    <derivirana_varijabla naziv="DomainObject.Predmet.ProtuStrankaListFormatedWithAdressOIB_1">
      <item>EURO UNIVERZAL društvo s ograničenom odgovornošću za trgovinu i usluge, OIB 42198185552, Savska 3 , 35000 Gornja Vrba zastupanog po punomoćniku Manda Matijević</item>
    </derivirana_varijabla>
  </DomainObject.Predmet.ProtuStrankaListFormatedWithAdressOIB>
  <DomainObject.Predmet.ProtuStrankaListNazivFormated>
    <izvorni_sadrzaj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</derivirana_varijabla>
  </DomainObject.Predmet.OstaliListFormatedWithAdressOIB>
  <DomainObject.Predmet.OstaliListNazivFormated>
    <izvorni_sadrzaj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</izvorni_sadrzaj>
    <derivirana_varijabla naziv="DomainObject.Predmet.OstaliListNazivFormated_1"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</izvorni_sadrzaj>
    <derivirana_varijabla naziv="DomainObject.Predmet.OstaliListNazivFormatedOIB_1"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</izvorni_sadrzaj>
    <derivirana_varijabla naziv="DomainObject.Predmet.ProtustrankaIDrugi_1">EURO UNIVERZAL društvo s ograničenom odgovornošću za trgovinu i usluge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</izvorni_sadrzaj>
    <derivirana_varijabla naziv="DomainObject.Predmet.ProtustrankaIDrugiAdressOIB_1">EURO UNIVERZAL društvo s ograničenom odgovornošću za trgovinu i usluge, OIB 42198185552, Savska 3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</izvorni_sadrzaj>
    <derivirana_varijabla naziv="DomainObject.Predmet.SudioniciListNaziv_1"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</izvorni_sadrzaj>
    <derivirana_varijabla naziv="DomainObject.Predmet.SudioniciListAdressOIB_1"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</izvorni_sadrzaj>
    <derivirana_varijabla naziv="DomainObject.Predmet.SudioniciListNazivOIB_1"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514</properties:Words>
  <properties:Characters>2825</properties:Characters>
  <properties:Lines>85</properties:Lines>
  <properties:Paragraphs>33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2017-01-04T08:29:00Z</dcterms:created>
  <dc:creator>alet</dc:creator>
  <cp:lastModifiedBy>wsadmin</cp:lastModifiedBy>
  <cp:lastPrinted>2017-01-04T09:04:00Z</cp:lastPrinted>
  <dcterms:modified xmlns:xsi="http://www.w3.org/2001/XMLSchema-instance" xsi:type="dcterms:W3CDTF">2017-01-04T09:06:00Z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