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59055" w14:paraId="2659055" w:rsidRDefault="0041346D" w:rsidP="0041346D" w:rsidR="0041346D" w:rsidRPr="00D17C4F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D17C4F">
        <w:rPr>
          <w:sz w:val="24"/>
          <w:szCs w:val="24"/>
        </w:rPr>
        <w:t xml:space="preserve">               </w:t>
      </w:r>
      <w:r w:rsidR="00164BF0">
        <w:rPr>
          <w:sz w:val="24"/>
          <w:szCs w:val="24"/>
        </w:rPr>
        <w:t xml:space="preserve">  </w:t>
      </w:r>
      <w:r w:rsidRPr="00D17C4F">
        <w:rPr>
          <w:sz w:val="24"/>
          <w:szCs w:val="24"/>
        </w:rPr>
        <w:t xml:space="preserve"> </w:t>
      </w:r>
      <w:r w:rsidR="005F17C7">
        <w:rPr>
          <w:noProof/>
          <w:sz w:val="24"/>
          <w:szCs w:val="24"/>
        </w:rPr>
        <w:drawing>
          <wp:inline distR="0" distL="0" distB="0" distT="0">
            <wp:extent cy="665480" cx="594360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4BF0" w:rsidP="0041346D" w:rsidR="0041346D" w:rsidRPr="00D17C4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41346D" w:rsidRPr="00D17C4F">
        <w:rPr>
          <w:sz w:val="24"/>
          <w:szCs w:val="24"/>
        </w:rPr>
        <w:t>REPUBLIKA HRVATSKA</w:t>
      </w:r>
    </w:p>
    <w:p w:rsidRDefault="0041346D" w:rsidP="00EE13BB" w:rsidR="00EE13BB">
      <w:pPr>
        <w:jc w:val="both"/>
        <w:rPr>
          <w:sz w:val="24"/>
          <w:szCs w:val="24"/>
        </w:rPr>
      </w:pPr>
      <w:r w:rsidRPr="00D17C4F">
        <w:rPr>
          <w:sz w:val="24"/>
          <w:szCs w:val="24"/>
        </w:rPr>
        <w:t>TRGOVAČKI SUD U PAZINU</w:t>
      </w:r>
    </w:p>
    <w:p w:rsidRDefault="00CA1C8A" w:rsidP="00164BF0" w:rsidR="0041346D" w:rsidRPr="00D17C4F">
      <w:pPr>
        <w:ind w:firstLine="720"/>
        <w:jc w:val="both"/>
        <w:rPr>
          <w:sz w:val="24"/>
          <w:szCs w:val="24"/>
        </w:rPr>
      </w:pPr>
      <w:r w:rsidRPr="00D17C4F">
        <w:rPr>
          <w:sz w:val="24"/>
          <w:szCs w:val="24"/>
        </w:rPr>
        <w:t xml:space="preserve">Pazin, </w:t>
      </w:r>
      <w:proofErr w:type="spellStart"/>
      <w:r w:rsidRPr="00D17C4F">
        <w:rPr>
          <w:sz w:val="24"/>
          <w:szCs w:val="24"/>
        </w:rPr>
        <w:t>Dršćevka</w:t>
      </w:r>
      <w:proofErr w:type="spellEnd"/>
      <w:r w:rsidRPr="00D17C4F">
        <w:rPr>
          <w:sz w:val="24"/>
          <w:szCs w:val="24"/>
        </w:rPr>
        <w:t xml:space="preserve"> 1</w:t>
      </w:r>
      <w:r w:rsidR="0041346D" w:rsidRPr="00D17C4F">
        <w:rPr>
          <w:sz w:val="24"/>
          <w:szCs w:val="24"/>
        </w:rPr>
        <w:tab/>
      </w:r>
      <w:r w:rsidR="0041346D" w:rsidRPr="00D17C4F">
        <w:rPr>
          <w:sz w:val="24"/>
          <w:szCs w:val="24"/>
        </w:rPr>
        <w:tab/>
      </w:r>
      <w:r w:rsidR="0041346D" w:rsidRPr="00D17C4F">
        <w:rPr>
          <w:sz w:val="24"/>
          <w:szCs w:val="24"/>
        </w:rPr>
        <w:tab/>
      </w:r>
      <w:r w:rsidR="0041346D" w:rsidRPr="00D17C4F">
        <w:rPr>
          <w:sz w:val="24"/>
          <w:szCs w:val="24"/>
        </w:rPr>
        <w:tab/>
        <w:t xml:space="preserve">                  </w:t>
      </w:r>
      <w:r w:rsidR="0041346D" w:rsidRPr="00D17C4F">
        <w:rPr>
          <w:sz w:val="24"/>
          <w:szCs w:val="24"/>
        </w:rPr>
        <w:tab/>
      </w:r>
      <w:r w:rsidR="0041346D" w:rsidRPr="00D17C4F">
        <w:rPr>
          <w:sz w:val="24"/>
          <w:szCs w:val="24"/>
        </w:rPr>
        <w:tab/>
      </w:r>
      <w:r w:rsidR="0041346D" w:rsidRPr="00D17C4F">
        <w:rPr>
          <w:sz w:val="24"/>
          <w:szCs w:val="24"/>
        </w:rPr>
        <w:tab/>
      </w:r>
      <w:r w:rsidR="0041346D" w:rsidRPr="00D17C4F">
        <w:rPr>
          <w:sz w:val="24"/>
          <w:szCs w:val="24"/>
        </w:rPr>
        <w:tab/>
      </w:r>
      <w:r w:rsidR="0041346D" w:rsidRPr="00D17C4F">
        <w:rPr>
          <w:sz w:val="24"/>
          <w:szCs w:val="24"/>
        </w:rPr>
        <w:tab/>
      </w:r>
      <w:r w:rsidR="0041346D" w:rsidRPr="00D17C4F">
        <w:rPr>
          <w:sz w:val="24"/>
          <w:szCs w:val="24"/>
        </w:rPr>
        <w:tab/>
      </w:r>
    </w:p>
    <w:p w:rsidRDefault="00164BF0" w:rsidP="00164BF0" w:rsidR="00164BF0" w:rsidRPr="00D17C4F">
      <w:pPr>
        <w:jc w:val="center"/>
        <w:rPr>
          <w:sz w:val="24"/>
          <w:szCs w:val="24"/>
        </w:rPr>
      </w:pPr>
      <w:r w:rsidRPr="00D17C4F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D17C4F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D17C4F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D17C4F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D17C4F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D17C4F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D17C4F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D17C4F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D17C4F">
        <w:rPr>
          <w:sz w:val="24"/>
          <w:szCs w:val="24"/>
        </w:rPr>
        <w:t xml:space="preserve">A </w:t>
      </w:r>
      <w:r>
        <w:rPr>
          <w:sz w:val="24"/>
          <w:szCs w:val="24"/>
        </w:rPr>
        <w:t xml:space="preserve"> </w:t>
      </w:r>
      <w:r w:rsidRPr="00D17C4F">
        <w:rPr>
          <w:sz w:val="24"/>
          <w:szCs w:val="24"/>
        </w:rPr>
        <w:t>H</w:t>
      </w:r>
      <w:r>
        <w:rPr>
          <w:sz w:val="24"/>
          <w:szCs w:val="24"/>
        </w:rPr>
        <w:t xml:space="preserve"> </w:t>
      </w:r>
      <w:r w:rsidRPr="00D17C4F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D17C4F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D17C4F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D17C4F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D17C4F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D17C4F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D17C4F">
        <w:rPr>
          <w:sz w:val="24"/>
          <w:szCs w:val="24"/>
        </w:rPr>
        <w:t>A</w:t>
      </w:r>
    </w:p>
    <w:p w:rsidRDefault="00EE13BB" w:rsidP="00EE13BB" w:rsidR="00EE13BB" w:rsidRPr="00D17C4F">
      <w:pPr>
        <w:jc w:val="center"/>
        <w:rPr>
          <w:sz w:val="24"/>
          <w:szCs w:val="24"/>
        </w:rPr>
      </w:pPr>
      <w:r w:rsidRPr="00D17C4F">
        <w:rPr>
          <w:sz w:val="24"/>
          <w:szCs w:val="24"/>
        </w:rPr>
        <w:t>R J E Š E N J E</w:t>
      </w:r>
    </w:p>
    <w:p w:rsidRDefault="0041346D" w:rsidP="0041346D" w:rsidR="0041346D" w:rsidRPr="00D17C4F">
      <w:pPr>
        <w:jc w:val="center"/>
        <w:rPr>
          <w:sz w:val="24"/>
          <w:szCs w:val="24"/>
        </w:rPr>
      </w:pPr>
    </w:p>
    <w:p w:rsidRDefault="0041346D" w:rsidP="00C76B77" w:rsidR="0031007C" w:rsidRPr="00D17C4F">
      <w:pPr>
        <w:ind w:firstLine="720"/>
        <w:jc w:val="both"/>
        <w:rPr>
          <w:color w:val="auto"/>
          <w:sz w:val="24"/>
          <w:szCs w:val="24"/>
        </w:rPr>
      </w:pPr>
      <w:r w:rsidRPr="00D17C4F">
        <w:rPr>
          <w:sz w:val="24"/>
          <w:szCs w:val="24"/>
        </w:rPr>
        <w:t xml:space="preserve">Trgovački sud u Pazinu, po stečajnom sucu Ivanu Dujiću, </w:t>
      </w:r>
      <w:r w:rsidRPr="00D17C4F">
        <w:rPr>
          <w:color w:val="auto"/>
          <w:sz w:val="24"/>
          <w:szCs w:val="24"/>
        </w:rPr>
        <w:t xml:space="preserve">u </w:t>
      </w:r>
      <w:r w:rsidRPr="00D17C4F">
        <w:rPr>
          <w:sz w:val="24"/>
          <w:szCs w:val="24"/>
        </w:rPr>
        <w:t>stečajno</w:t>
      </w:r>
      <w:r w:rsidR="00673487" w:rsidRPr="00D17C4F">
        <w:rPr>
          <w:sz w:val="24"/>
          <w:szCs w:val="24"/>
        </w:rPr>
        <w:t>m</w:t>
      </w:r>
      <w:r w:rsidRPr="00D17C4F">
        <w:rPr>
          <w:sz w:val="24"/>
          <w:szCs w:val="24"/>
        </w:rPr>
        <w:t xml:space="preserve"> postupk</w:t>
      </w:r>
      <w:r w:rsidR="00673487" w:rsidRPr="00D17C4F">
        <w:rPr>
          <w:sz w:val="24"/>
          <w:szCs w:val="24"/>
        </w:rPr>
        <w:t>u</w:t>
      </w:r>
      <w:r w:rsidRPr="00D17C4F">
        <w:rPr>
          <w:sz w:val="24"/>
          <w:szCs w:val="24"/>
        </w:rPr>
        <w:t xml:space="preserve"> </w:t>
      </w:r>
      <w:r w:rsidRPr="00D17C4F">
        <w:rPr>
          <w:color w:val="auto"/>
          <w:sz w:val="24"/>
          <w:szCs w:val="24"/>
        </w:rPr>
        <w:t>nad</w:t>
      </w:r>
      <w:r w:rsidRPr="00D17C4F">
        <w:rPr>
          <w:sz w:val="24"/>
          <w:szCs w:val="24"/>
        </w:rPr>
        <w:t xml:space="preserve"> </w:t>
      </w:r>
      <w:r w:rsidR="00CA1C8A" w:rsidRPr="00D17C4F">
        <w:rPr>
          <w:sz w:val="24"/>
          <w:szCs w:val="24"/>
        </w:rPr>
        <w:t xml:space="preserve">dužnikom MLUNKA d.o.o. </w:t>
      </w:r>
      <w:r w:rsidR="00673487" w:rsidRPr="00D17C4F">
        <w:rPr>
          <w:sz w:val="24"/>
          <w:szCs w:val="24"/>
        </w:rPr>
        <w:t xml:space="preserve">u stečaju </w:t>
      </w:r>
      <w:r w:rsidR="00CA1C8A" w:rsidRPr="00D17C4F">
        <w:rPr>
          <w:sz w:val="24"/>
          <w:szCs w:val="24"/>
        </w:rPr>
        <w:t xml:space="preserve">Umag, </w:t>
      </w:r>
      <w:proofErr w:type="spellStart"/>
      <w:r w:rsidR="00CA1C8A" w:rsidRPr="00D17C4F">
        <w:rPr>
          <w:sz w:val="24"/>
          <w:szCs w:val="24"/>
        </w:rPr>
        <w:t>Čepljani</w:t>
      </w:r>
      <w:proofErr w:type="spellEnd"/>
      <w:r w:rsidR="00CA1C8A" w:rsidRPr="00D17C4F">
        <w:rPr>
          <w:sz w:val="24"/>
          <w:szCs w:val="24"/>
        </w:rPr>
        <w:t xml:space="preserve"> </w:t>
      </w:r>
      <w:proofErr w:type="spellStart"/>
      <w:r w:rsidR="00CA1C8A" w:rsidRPr="00D17C4F">
        <w:rPr>
          <w:sz w:val="24"/>
          <w:szCs w:val="24"/>
        </w:rPr>
        <w:t>bb</w:t>
      </w:r>
      <w:proofErr w:type="spellEnd"/>
      <w:r w:rsidR="00CA1C8A" w:rsidRPr="00D17C4F">
        <w:rPr>
          <w:sz w:val="24"/>
          <w:szCs w:val="24"/>
        </w:rPr>
        <w:t>, OIB: 78541755174</w:t>
      </w:r>
      <w:r w:rsidRPr="00D17C4F">
        <w:rPr>
          <w:sz w:val="24"/>
          <w:szCs w:val="24"/>
        </w:rPr>
        <w:t>,</w:t>
      </w:r>
      <w:r w:rsidR="0031007C" w:rsidRPr="00D17C4F">
        <w:rPr>
          <w:sz w:val="24"/>
          <w:szCs w:val="24"/>
        </w:rPr>
        <w:t xml:space="preserve"> </w:t>
      </w:r>
      <w:r w:rsidR="00D17C4F" w:rsidRPr="00D17C4F">
        <w:rPr>
          <w:sz w:val="24"/>
          <w:szCs w:val="24"/>
        </w:rPr>
        <w:t>06</w:t>
      </w:r>
      <w:r w:rsidR="0031007C" w:rsidRPr="00D17C4F">
        <w:rPr>
          <w:color w:val="auto"/>
          <w:sz w:val="24"/>
          <w:szCs w:val="24"/>
        </w:rPr>
        <w:t xml:space="preserve">. </w:t>
      </w:r>
      <w:r w:rsidR="00D17C4F" w:rsidRPr="00D17C4F">
        <w:rPr>
          <w:color w:val="auto"/>
          <w:sz w:val="24"/>
          <w:szCs w:val="24"/>
        </w:rPr>
        <w:t>listopada</w:t>
      </w:r>
      <w:r w:rsidR="0031007C" w:rsidRPr="00D17C4F">
        <w:rPr>
          <w:color w:val="auto"/>
          <w:sz w:val="24"/>
          <w:szCs w:val="24"/>
        </w:rPr>
        <w:t xml:space="preserve"> 201</w:t>
      </w:r>
      <w:r w:rsidR="00CA1C8A" w:rsidRPr="00D17C4F">
        <w:rPr>
          <w:color w:val="auto"/>
          <w:sz w:val="24"/>
          <w:szCs w:val="24"/>
        </w:rPr>
        <w:t>6</w:t>
      </w:r>
      <w:r w:rsidR="0031007C" w:rsidRPr="00D17C4F">
        <w:rPr>
          <w:color w:val="auto"/>
          <w:sz w:val="24"/>
          <w:szCs w:val="24"/>
        </w:rPr>
        <w:t>.</w:t>
      </w:r>
    </w:p>
    <w:p w:rsidRDefault="0031007C" w:rsidP="0031007C" w:rsidR="0031007C" w:rsidRPr="00D17C4F">
      <w:pPr>
        <w:jc w:val="center"/>
        <w:rPr>
          <w:color w:val="auto"/>
          <w:sz w:val="24"/>
          <w:szCs w:val="24"/>
        </w:rPr>
      </w:pPr>
      <w:r w:rsidRPr="00D17C4F">
        <w:rPr>
          <w:color w:val="auto"/>
          <w:sz w:val="24"/>
          <w:szCs w:val="24"/>
        </w:rPr>
        <w:t xml:space="preserve">r i j e š i o </w:t>
      </w:r>
      <w:r w:rsidR="000D6C8D" w:rsidRPr="00D17C4F">
        <w:rPr>
          <w:color w:val="auto"/>
          <w:sz w:val="24"/>
          <w:szCs w:val="24"/>
        </w:rPr>
        <w:t xml:space="preserve">  </w:t>
      </w:r>
      <w:r w:rsidRPr="00D17C4F">
        <w:rPr>
          <w:color w:val="auto"/>
          <w:sz w:val="24"/>
          <w:szCs w:val="24"/>
        </w:rPr>
        <w:t xml:space="preserve"> j e</w:t>
      </w:r>
    </w:p>
    <w:p w:rsidRDefault="00D17C4F" w:rsidP="0031007C" w:rsidR="00D17C4F" w:rsidRPr="00D17C4F">
      <w:pPr>
        <w:jc w:val="center"/>
        <w:rPr>
          <w:color w:val="auto"/>
          <w:sz w:val="24"/>
          <w:szCs w:val="24"/>
        </w:rPr>
      </w:pPr>
    </w:p>
    <w:p w:rsidRDefault="00D17C4F" w:rsidP="00D17C4F" w:rsidR="00D17C4F" w:rsidRPr="00D17C4F">
      <w:pPr>
        <w:jc w:val="both"/>
        <w:rPr>
          <w:color w:val="auto"/>
          <w:sz w:val="24"/>
          <w:szCs w:val="24"/>
        </w:rPr>
      </w:pPr>
      <w:r w:rsidRPr="00D17C4F">
        <w:rPr>
          <w:color w:val="auto"/>
          <w:sz w:val="24"/>
          <w:szCs w:val="24"/>
        </w:rPr>
        <w:t>I.</w:t>
      </w:r>
      <w:r w:rsidRPr="00D17C4F">
        <w:rPr>
          <w:color w:val="auto"/>
          <w:sz w:val="24"/>
          <w:szCs w:val="24"/>
        </w:rPr>
        <w:tab/>
        <w:t xml:space="preserve">Određuje se prodaja u stečajnom postupku nekretnina stečajnog dužnika MLUNKA d.o.o. u stečaju Umag, </w:t>
      </w:r>
      <w:proofErr w:type="spellStart"/>
      <w:r w:rsidRPr="00D17C4F">
        <w:rPr>
          <w:color w:val="auto"/>
          <w:sz w:val="24"/>
          <w:szCs w:val="24"/>
        </w:rPr>
        <w:t>Čepljani</w:t>
      </w:r>
      <w:proofErr w:type="spellEnd"/>
      <w:r w:rsidRPr="00D17C4F">
        <w:rPr>
          <w:color w:val="auto"/>
          <w:sz w:val="24"/>
          <w:szCs w:val="24"/>
        </w:rPr>
        <w:t xml:space="preserve"> </w:t>
      </w:r>
      <w:proofErr w:type="spellStart"/>
      <w:r w:rsidRPr="00D17C4F">
        <w:rPr>
          <w:color w:val="auto"/>
          <w:sz w:val="24"/>
          <w:szCs w:val="24"/>
        </w:rPr>
        <w:t>bb</w:t>
      </w:r>
      <w:proofErr w:type="spellEnd"/>
      <w:r w:rsidRPr="00D17C4F">
        <w:rPr>
          <w:color w:val="auto"/>
          <w:sz w:val="24"/>
          <w:szCs w:val="24"/>
        </w:rPr>
        <w:t>, OIB: 78541755174, označenih kao:</w:t>
      </w:r>
    </w:p>
    <w:p w:rsidRDefault="00D17C4F" w:rsidP="00D17C4F" w:rsidR="00D17C4F" w:rsidRPr="00D17C4F">
      <w:pPr>
        <w:jc w:val="both"/>
        <w:rPr>
          <w:sz w:val="24"/>
          <w:szCs w:val="24"/>
        </w:rPr>
      </w:pPr>
      <w:r w:rsidRPr="00D17C4F">
        <w:rPr>
          <w:color w:val="auto"/>
          <w:sz w:val="24"/>
          <w:szCs w:val="24"/>
        </w:rPr>
        <w:tab/>
      </w:r>
      <w:r w:rsidRPr="00D17C4F">
        <w:rPr>
          <w:sz w:val="24"/>
          <w:szCs w:val="24"/>
        </w:rPr>
        <w:t xml:space="preserve">- k.č.br. 388/3 i k.č.br. 388/7, obje k.o. </w:t>
      </w:r>
      <w:proofErr w:type="spellStart"/>
      <w:r w:rsidRPr="00D17C4F">
        <w:rPr>
          <w:sz w:val="24"/>
          <w:szCs w:val="24"/>
        </w:rPr>
        <w:t>Materada</w:t>
      </w:r>
      <w:proofErr w:type="spellEnd"/>
      <w:r w:rsidRPr="00D17C4F">
        <w:rPr>
          <w:sz w:val="24"/>
          <w:szCs w:val="24"/>
        </w:rPr>
        <w:t>,</w:t>
      </w:r>
    </w:p>
    <w:p w:rsidRDefault="00D17C4F" w:rsidP="00D17C4F" w:rsidR="00D17C4F" w:rsidRPr="00D17C4F">
      <w:pPr>
        <w:jc w:val="both"/>
        <w:rPr>
          <w:color w:val="auto"/>
          <w:sz w:val="24"/>
          <w:szCs w:val="24"/>
        </w:rPr>
      </w:pPr>
      <w:r w:rsidRPr="00D17C4F">
        <w:rPr>
          <w:sz w:val="24"/>
          <w:szCs w:val="24"/>
        </w:rPr>
        <w:t>uz odgovarajuću primjenu pravila o ovrsi na nekretnini. Pravila o obustavi postupka ne primjenjuju se.</w:t>
      </w:r>
    </w:p>
    <w:p w:rsidRDefault="00D17C4F" w:rsidP="00D17C4F" w:rsidR="00D17C4F" w:rsidRPr="00D17C4F">
      <w:pPr>
        <w:ind w:left="900"/>
        <w:jc w:val="both"/>
        <w:rPr>
          <w:sz w:val="24"/>
          <w:szCs w:val="24"/>
        </w:rPr>
      </w:pPr>
    </w:p>
    <w:p w:rsidRDefault="00D17C4F" w:rsidP="00D17C4F" w:rsidR="00212B54" w:rsidRPr="00D17C4F">
      <w:pPr>
        <w:jc w:val="both"/>
        <w:rPr>
          <w:sz w:val="24"/>
          <w:szCs w:val="24"/>
        </w:rPr>
      </w:pPr>
      <w:r w:rsidRPr="00D17C4F">
        <w:rPr>
          <w:sz w:val="24"/>
          <w:szCs w:val="24"/>
        </w:rPr>
        <w:t xml:space="preserve">II. </w:t>
      </w:r>
      <w:r w:rsidRPr="00D17C4F">
        <w:rPr>
          <w:sz w:val="24"/>
          <w:szCs w:val="24"/>
        </w:rPr>
        <w:tab/>
        <w:t>Nalaže se zemljišno - knjižnom odjelu Općinskog suda u Puli, Stalne službe u Bujama, upisati zabilježbu ovog rješenja o prodaji nekretnine, na nekretninama iz točke I. izreke ovog rješenja.</w:t>
      </w:r>
    </w:p>
    <w:p w:rsidRDefault="00D26D42" w:rsidP="00D26D42" w:rsidR="00D26D42" w:rsidRPr="00D17C4F">
      <w:pPr>
        <w:ind w:left="360"/>
        <w:jc w:val="center"/>
        <w:rPr>
          <w:sz w:val="24"/>
          <w:szCs w:val="24"/>
        </w:rPr>
      </w:pPr>
      <w:r w:rsidRPr="00D17C4F">
        <w:rPr>
          <w:sz w:val="24"/>
          <w:szCs w:val="24"/>
        </w:rPr>
        <w:t>Obrazloženje</w:t>
      </w:r>
    </w:p>
    <w:p w:rsidRDefault="00D26D42" w:rsidP="00D26D42" w:rsidR="00D26D42" w:rsidRPr="00D17C4F">
      <w:pPr>
        <w:ind w:left="360"/>
        <w:jc w:val="center"/>
        <w:rPr>
          <w:sz w:val="24"/>
          <w:szCs w:val="24"/>
        </w:rPr>
      </w:pPr>
    </w:p>
    <w:p w:rsidRDefault="00D26D42" w:rsidP="00D17C4F" w:rsidR="00D17C4F" w:rsidRPr="00D17C4F">
      <w:pPr>
        <w:jc w:val="both"/>
        <w:rPr>
          <w:sz w:val="24"/>
          <w:szCs w:val="24"/>
        </w:rPr>
      </w:pPr>
      <w:r w:rsidRPr="00D17C4F">
        <w:rPr>
          <w:sz w:val="24"/>
          <w:szCs w:val="24"/>
        </w:rPr>
        <w:tab/>
      </w:r>
      <w:r w:rsidR="00D17C4F" w:rsidRPr="00D17C4F">
        <w:rPr>
          <w:sz w:val="24"/>
          <w:szCs w:val="24"/>
        </w:rPr>
        <w:t xml:space="preserve">Stečajni upravitelj je predložio prodaju nekretnina navedenih u izreci ovog rješenja, u stečajnom postupku, pa je temeljem navedene čl. 247. st. 1. i 2. Stečajnog zakona </w:t>
      </w:r>
      <w:r w:rsidR="001E6BA4">
        <w:rPr>
          <w:sz w:val="24"/>
          <w:szCs w:val="24"/>
        </w:rPr>
        <w:t xml:space="preserve">(dalje: SZ) </w:t>
      </w:r>
      <w:r w:rsidR="00D17C4F" w:rsidRPr="00D17C4F">
        <w:rPr>
          <w:sz w:val="24"/>
          <w:szCs w:val="24"/>
        </w:rPr>
        <w:t xml:space="preserve">odlučeno  kao u izreci. </w:t>
      </w:r>
    </w:p>
    <w:p w:rsidRDefault="00D17C4F" w:rsidP="00D17C4F" w:rsidR="00D17C4F" w:rsidRPr="00D17C4F">
      <w:pPr>
        <w:jc w:val="center"/>
        <w:rPr>
          <w:sz w:val="24"/>
          <w:szCs w:val="24"/>
        </w:rPr>
      </w:pPr>
      <w:r w:rsidRPr="00D17C4F">
        <w:rPr>
          <w:sz w:val="24"/>
          <w:szCs w:val="24"/>
        </w:rPr>
        <w:t xml:space="preserve">U Pazinu, </w:t>
      </w:r>
      <w:r>
        <w:rPr>
          <w:sz w:val="24"/>
          <w:szCs w:val="24"/>
        </w:rPr>
        <w:t>06</w:t>
      </w:r>
      <w:r w:rsidRPr="00D17C4F">
        <w:rPr>
          <w:sz w:val="24"/>
          <w:szCs w:val="24"/>
        </w:rPr>
        <w:t>. listopada 2016.</w:t>
      </w:r>
    </w:p>
    <w:p w:rsidRDefault="00D17C4F" w:rsidP="00D17C4F" w:rsidR="00D17C4F" w:rsidRPr="00D17C4F">
      <w:pPr>
        <w:rPr>
          <w:sz w:val="24"/>
          <w:szCs w:val="24"/>
        </w:rPr>
      </w:pPr>
      <w:r w:rsidRPr="00D17C4F">
        <w:rPr>
          <w:sz w:val="24"/>
          <w:szCs w:val="24"/>
        </w:rPr>
        <w:t xml:space="preserve">                                                                                        </w:t>
      </w:r>
      <w:r w:rsidRPr="00D17C4F">
        <w:rPr>
          <w:sz w:val="24"/>
          <w:szCs w:val="24"/>
        </w:rPr>
        <w:tab/>
        <w:t xml:space="preserve">      </w:t>
      </w:r>
      <w:r w:rsidR="00EE13BB">
        <w:rPr>
          <w:sz w:val="24"/>
          <w:szCs w:val="24"/>
        </w:rPr>
        <w:tab/>
      </w:r>
      <w:r w:rsidRPr="00D17C4F">
        <w:rPr>
          <w:sz w:val="24"/>
          <w:szCs w:val="24"/>
        </w:rPr>
        <w:t>Stečajni sudac</w:t>
      </w:r>
    </w:p>
    <w:p w:rsidRDefault="00D17C4F" w:rsidP="00D17C4F" w:rsidR="00D17C4F" w:rsidRPr="00D17C4F">
      <w:pPr>
        <w:ind w:firstLine="708"/>
        <w:rPr>
          <w:sz w:val="24"/>
          <w:szCs w:val="24"/>
        </w:rPr>
      </w:pPr>
      <w:r w:rsidRPr="00D17C4F">
        <w:rPr>
          <w:sz w:val="24"/>
          <w:szCs w:val="24"/>
        </w:rPr>
        <w:tab/>
      </w:r>
      <w:r w:rsidRPr="00D17C4F">
        <w:rPr>
          <w:sz w:val="24"/>
          <w:szCs w:val="24"/>
        </w:rPr>
        <w:tab/>
      </w:r>
      <w:r w:rsidRPr="00D17C4F">
        <w:rPr>
          <w:sz w:val="24"/>
          <w:szCs w:val="24"/>
        </w:rPr>
        <w:tab/>
      </w:r>
      <w:r w:rsidRPr="00D17C4F">
        <w:rPr>
          <w:sz w:val="24"/>
          <w:szCs w:val="24"/>
        </w:rPr>
        <w:tab/>
      </w:r>
      <w:r w:rsidRPr="00D17C4F">
        <w:rPr>
          <w:sz w:val="24"/>
          <w:szCs w:val="24"/>
        </w:rPr>
        <w:tab/>
        <w:t xml:space="preserve">                   </w:t>
      </w:r>
    </w:p>
    <w:p w:rsidRDefault="00D17C4F" w:rsidP="00D17C4F" w:rsidR="00D17C4F" w:rsidRPr="00D17C4F">
      <w:pPr>
        <w:ind w:firstLine="708"/>
        <w:rPr>
          <w:sz w:val="24"/>
          <w:szCs w:val="24"/>
        </w:rPr>
      </w:pPr>
      <w:r w:rsidRPr="00D17C4F">
        <w:rPr>
          <w:sz w:val="24"/>
          <w:szCs w:val="24"/>
        </w:rPr>
        <w:tab/>
      </w:r>
      <w:r w:rsidRPr="00D17C4F">
        <w:rPr>
          <w:sz w:val="24"/>
          <w:szCs w:val="24"/>
        </w:rPr>
        <w:tab/>
      </w:r>
      <w:r w:rsidRPr="00D17C4F">
        <w:rPr>
          <w:sz w:val="24"/>
          <w:szCs w:val="24"/>
        </w:rPr>
        <w:tab/>
      </w:r>
      <w:r w:rsidRPr="00D17C4F">
        <w:rPr>
          <w:sz w:val="24"/>
          <w:szCs w:val="24"/>
        </w:rPr>
        <w:tab/>
      </w:r>
      <w:r w:rsidRPr="00D17C4F">
        <w:rPr>
          <w:sz w:val="24"/>
          <w:szCs w:val="24"/>
        </w:rPr>
        <w:tab/>
      </w:r>
      <w:r w:rsidRPr="00D17C4F">
        <w:rPr>
          <w:sz w:val="24"/>
          <w:szCs w:val="24"/>
        </w:rPr>
        <w:tab/>
        <w:t xml:space="preserve">        </w:t>
      </w:r>
      <w:r w:rsidRPr="00D17C4F">
        <w:rPr>
          <w:sz w:val="24"/>
          <w:szCs w:val="24"/>
        </w:rPr>
        <w:tab/>
        <w:t xml:space="preserve">         </w:t>
      </w:r>
      <w:r>
        <w:rPr>
          <w:sz w:val="24"/>
          <w:szCs w:val="24"/>
        </w:rPr>
        <w:t xml:space="preserve">           </w:t>
      </w:r>
      <w:r w:rsidR="00EE13BB">
        <w:rPr>
          <w:sz w:val="24"/>
          <w:szCs w:val="24"/>
        </w:rPr>
        <w:tab/>
        <w:t xml:space="preserve">  </w:t>
      </w:r>
      <w:r w:rsidRPr="00D17C4F">
        <w:rPr>
          <w:sz w:val="24"/>
          <w:szCs w:val="24"/>
        </w:rPr>
        <w:t>Ivan Dujić</w:t>
      </w:r>
    </w:p>
    <w:p w:rsidRDefault="00D17C4F" w:rsidP="00D17C4F" w:rsidR="00D17C4F" w:rsidRPr="00D17C4F">
      <w:pPr>
        <w:rPr>
          <w:sz w:val="24"/>
          <w:szCs w:val="24"/>
        </w:rPr>
      </w:pPr>
    </w:p>
    <w:p w:rsidRDefault="00D17C4F" w:rsidP="00D17C4F" w:rsidR="00D17C4F" w:rsidRPr="00D17C4F">
      <w:pPr>
        <w:rPr>
          <w:sz w:val="24"/>
          <w:szCs w:val="24"/>
        </w:rPr>
      </w:pPr>
      <w:r w:rsidRPr="00D17C4F">
        <w:rPr>
          <w:sz w:val="24"/>
          <w:szCs w:val="24"/>
        </w:rPr>
        <w:t>UPUTA O PRAVNOM LIJEKU</w:t>
      </w:r>
    </w:p>
    <w:p w:rsidRDefault="00AF4AD4" w:rsidP="00AF4AD4" w:rsidR="00D17C4F" w:rsidRPr="00D17C4F">
      <w:pPr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Pr="00AF4AD4">
        <w:rPr>
          <w:sz w:val="24"/>
          <w:szCs w:val="24"/>
        </w:rPr>
        <w:t>tečajni upravitelj i</w:t>
      </w:r>
      <w:r>
        <w:rPr>
          <w:sz w:val="24"/>
          <w:szCs w:val="24"/>
        </w:rPr>
        <w:t xml:space="preserve"> </w:t>
      </w:r>
      <w:r w:rsidRPr="00AF4AD4">
        <w:rPr>
          <w:sz w:val="24"/>
          <w:szCs w:val="24"/>
        </w:rPr>
        <w:t>razlučni vjerovnici</w:t>
      </w:r>
      <w:r>
        <w:rPr>
          <w:sz w:val="24"/>
          <w:szCs w:val="24"/>
        </w:rPr>
        <w:t xml:space="preserve"> </w:t>
      </w:r>
      <w:r w:rsidR="00D17C4F" w:rsidRPr="00D17C4F">
        <w:rPr>
          <w:sz w:val="24"/>
          <w:szCs w:val="24"/>
        </w:rPr>
        <w:t>mo</w:t>
      </w:r>
      <w:r>
        <w:rPr>
          <w:sz w:val="24"/>
          <w:szCs w:val="24"/>
        </w:rPr>
        <w:t>gu</w:t>
      </w:r>
      <w:r w:rsidR="00D17C4F" w:rsidRPr="00D17C4F">
        <w:rPr>
          <w:sz w:val="24"/>
          <w:szCs w:val="24"/>
        </w:rPr>
        <w:t xml:space="preserve"> podnijeti žalbu </w:t>
      </w:r>
      <w:r>
        <w:rPr>
          <w:sz w:val="24"/>
          <w:szCs w:val="24"/>
        </w:rPr>
        <w:t>p</w:t>
      </w:r>
      <w:r w:rsidRPr="00D17C4F">
        <w:rPr>
          <w:sz w:val="24"/>
          <w:szCs w:val="24"/>
        </w:rPr>
        <w:t xml:space="preserve">rotiv ovog rješenja </w:t>
      </w:r>
      <w:r w:rsidR="00D17C4F" w:rsidRPr="00D17C4F">
        <w:rPr>
          <w:sz w:val="24"/>
          <w:szCs w:val="24"/>
        </w:rPr>
        <w:t xml:space="preserve">u roku od </w:t>
      </w:r>
      <w:r w:rsidR="0065608A">
        <w:rPr>
          <w:sz w:val="24"/>
          <w:szCs w:val="24"/>
        </w:rPr>
        <w:t xml:space="preserve">osam </w:t>
      </w:r>
      <w:r w:rsidR="00D17C4F" w:rsidRPr="00D17C4F">
        <w:rPr>
          <w:sz w:val="24"/>
          <w:szCs w:val="24"/>
        </w:rPr>
        <w:t xml:space="preserve">dana od </w:t>
      </w:r>
      <w:r w:rsidR="001E6BA4" w:rsidRPr="001E6BA4">
        <w:rPr>
          <w:sz w:val="24"/>
          <w:szCs w:val="24"/>
        </w:rPr>
        <w:t>dana dostave, a dostava se smatra obavljenom istekom osmoga dana od dana objave</w:t>
      </w:r>
      <w:r w:rsidR="001E6BA4">
        <w:rPr>
          <w:sz w:val="24"/>
          <w:szCs w:val="24"/>
        </w:rPr>
        <w:t xml:space="preserve"> pismena na mrežnoj stranici e-o</w:t>
      </w:r>
      <w:r w:rsidR="001E6BA4" w:rsidRPr="001E6BA4">
        <w:rPr>
          <w:sz w:val="24"/>
          <w:szCs w:val="24"/>
        </w:rPr>
        <w:t>glasna ploča sudova (čl. 12. SZ-a).</w:t>
      </w:r>
      <w:r w:rsidR="001E6BA4">
        <w:rPr>
          <w:sz w:val="24"/>
          <w:szCs w:val="24"/>
        </w:rPr>
        <w:t xml:space="preserve"> </w:t>
      </w:r>
      <w:r w:rsidR="00D17C4F" w:rsidRPr="00D17C4F">
        <w:rPr>
          <w:sz w:val="24"/>
          <w:szCs w:val="24"/>
        </w:rPr>
        <w:t xml:space="preserve">Žalba se podnosi putem ovog suda u </w:t>
      </w:r>
      <w:r w:rsidR="001E6BA4">
        <w:rPr>
          <w:sz w:val="24"/>
          <w:szCs w:val="24"/>
        </w:rPr>
        <w:t>tri</w:t>
      </w:r>
      <w:r w:rsidR="00D17C4F" w:rsidRPr="00D17C4F">
        <w:rPr>
          <w:sz w:val="24"/>
          <w:szCs w:val="24"/>
        </w:rPr>
        <w:t xml:space="preserve"> istovjetna primjerka, a o žalbi odlučuje Visoki trgovački sud Republike Hrvatske.</w:t>
      </w:r>
    </w:p>
    <w:p w:rsidRDefault="00D17C4F" w:rsidP="00D17C4F" w:rsidR="00D17C4F" w:rsidRPr="00D17C4F">
      <w:pPr>
        <w:rPr>
          <w:sz w:val="24"/>
          <w:szCs w:val="24"/>
        </w:rPr>
      </w:pPr>
    </w:p>
    <w:p w:rsidRDefault="00D17C4F" w:rsidP="00D17C4F" w:rsidR="00D17C4F" w:rsidRPr="00EE13BB">
      <w:pPr>
        <w:rPr>
          <w:sz w:val="23"/>
          <w:szCs w:val="23"/>
        </w:rPr>
      </w:pPr>
      <w:r w:rsidRPr="00EE13BB">
        <w:rPr>
          <w:sz w:val="23"/>
          <w:szCs w:val="23"/>
        </w:rPr>
        <w:t>DNA:</w:t>
      </w:r>
    </w:p>
    <w:p w:rsidRDefault="00D17C4F" w:rsidP="00D17C4F" w:rsidR="00D17C4F" w:rsidRPr="00EE13BB">
      <w:pPr>
        <w:rPr>
          <w:sz w:val="23"/>
          <w:szCs w:val="23"/>
        </w:rPr>
      </w:pPr>
      <w:r w:rsidRPr="00EE13BB">
        <w:rPr>
          <w:sz w:val="23"/>
          <w:szCs w:val="23"/>
        </w:rPr>
        <w:t>- e – oglasna ploča 8 dana</w:t>
      </w:r>
    </w:p>
    <w:p w:rsidRDefault="00D17C4F" w:rsidP="00D17C4F" w:rsidR="00D17C4F" w:rsidRPr="00EE13BB">
      <w:pPr>
        <w:rPr>
          <w:sz w:val="23"/>
          <w:szCs w:val="23"/>
        </w:rPr>
      </w:pPr>
      <w:r w:rsidRPr="00EE13BB">
        <w:rPr>
          <w:sz w:val="23"/>
          <w:szCs w:val="23"/>
        </w:rPr>
        <w:t xml:space="preserve">-  </w:t>
      </w:r>
      <w:r w:rsidR="00EE13BB" w:rsidRPr="00EE13BB">
        <w:rPr>
          <w:sz w:val="23"/>
          <w:szCs w:val="23"/>
        </w:rPr>
        <w:t>z</w:t>
      </w:r>
      <w:r w:rsidRPr="00EE13BB">
        <w:rPr>
          <w:sz w:val="23"/>
          <w:szCs w:val="23"/>
        </w:rPr>
        <w:t>emljišno - knjižni odjel Općinskog suda u Puli, Stalna služba u Bujama</w:t>
      </w:r>
    </w:p>
    <w:p w:rsidRDefault="002E519C" w:rsidP="00D17C4F" w:rsidR="002E519C" w:rsidRPr="00EE13BB">
      <w:pPr>
        <w:jc w:val="both"/>
        <w:rPr>
          <w:sz w:val="23"/>
          <w:szCs w:val="23"/>
        </w:rPr>
      </w:pPr>
      <w:r w:rsidRPr="00EE13BB">
        <w:rPr>
          <w:sz w:val="23"/>
          <w:szCs w:val="23"/>
        </w:rPr>
        <w:t xml:space="preserve">-  stečajni upravitelj </w:t>
      </w:r>
      <w:r w:rsidR="00673487" w:rsidRPr="00EE13BB">
        <w:rPr>
          <w:sz w:val="23"/>
          <w:szCs w:val="23"/>
        </w:rPr>
        <w:t xml:space="preserve">Boris </w:t>
      </w:r>
      <w:proofErr w:type="spellStart"/>
      <w:r w:rsidR="00673487" w:rsidRPr="00EE13BB">
        <w:rPr>
          <w:sz w:val="23"/>
          <w:szCs w:val="23"/>
        </w:rPr>
        <w:t>Zadković</w:t>
      </w:r>
      <w:proofErr w:type="spellEnd"/>
      <w:r w:rsidR="00673487" w:rsidRPr="00EE13BB">
        <w:rPr>
          <w:sz w:val="23"/>
          <w:szCs w:val="23"/>
        </w:rPr>
        <w:t xml:space="preserve"> iz Buzeta, Sportska 2</w:t>
      </w:r>
    </w:p>
    <w:p w:rsidRDefault="007D46C4" w:rsidP="007D46C4" w:rsidR="007D46C4" w:rsidRPr="00EE13BB">
      <w:pPr>
        <w:rPr>
          <w:sz w:val="23"/>
          <w:szCs w:val="23"/>
        </w:rPr>
      </w:pPr>
      <w:r w:rsidRPr="00EE13BB">
        <w:rPr>
          <w:sz w:val="23"/>
          <w:szCs w:val="23"/>
        </w:rPr>
        <w:t xml:space="preserve">- </w:t>
      </w:r>
      <w:proofErr w:type="spellStart"/>
      <w:r w:rsidR="00EE13BB" w:rsidRPr="00EE13BB">
        <w:rPr>
          <w:sz w:val="23"/>
          <w:szCs w:val="23"/>
        </w:rPr>
        <w:t>Volksbank</w:t>
      </w:r>
      <w:proofErr w:type="spellEnd"/>
      <w:r w:rsidRPr="00EE13BB">
        <w:rPr>
          <w:sz w:val="23"/>
          <w:szCs w:val="23"/>
        </w:rPr>
        <w:t xml:space="preserve"> </w:t>
      </w:r>
      <w:r w:rsidR="000E5F1A" w:rsidRPr="00EE13BB">
        <w:rPr>
          <w:sz w:val="23"/>
          <w:szCs w:val="23"/>
        </w:rPr>
        <w:t>d.d. Zagreb, Varšavska 9</w:t>
      </w:r>
    </w:p>
    <w:p w:rsidRDefault="007D46C4" w:rsidP="007D46C4" w:rsidR="007D46C4" w:rsidRPr="00EE13BB">
      <w:pPr>
        <w:jc w:val="both"/>
        <w:rPr>
          <w:sz w:val="23"/>
          <w:szCs w:val="23"/>
        </w:rPr>
      </w:pPr>
      <w:r w:rsidRPr="00EE13BB">
        <w:rPr>
          <w:sz w:val="23"/>
          <w:szCs w:val="23"/>
        </w:rPr>
        <w:t xml:space="preserve">- </w:t>
      </w:r>
      <w:r w:rsidR="000E5F1A" w:rsidRPr="00EE13BB">
        <w:rPr>
          <w:sz w:val="23"/>
          <w:szCs w:val="23"/>
        </w:rPr>
        <w:t>Tončić Dario</w:t>
      </w:r>
      <w:r w:rsidRPr="00EE13BB">
        <w:rPr>
          <w:sz w:val="23"/>
          <w:szCs w:val="23"/>
        </w:rPr>
        <w:t xml:space="preserve">, </w:t>
      </w:r>
      <w:r w:rsidR="000E5F1A" w:rsidRPr="00EE13BB">
        <w:rPr>
          <w:sz w:val="23"/>
          <w:szCs w:val="23"/>
        </w:rPr>
        <w:t xml:space="preserve">Buje, Istarska </w:t>
      </w:r>
      <w:r w:rsidRPr="00EE13BB">
        <w:rPr>
          <w:sz w:val="23"/>
          <w:szCs w:val="23"/>
        </w:rPr>
        <w:t>22</w:t>
      </w:r>
    </w:p>
    <w:p w:rsidRDefault="007D46C4" w:rsidP="007D46C4" w:rsidR="007D46C4" w:rsidRPr="00EE13BB">
      <w:pPr>
        <w:jc w:val="both"/>
        <w:rPr>
          <w:sz w:val="23"/>
          <w:szCs w:val="23"/>
        </w:rPr>
      </w:pPr>
      <w:r w:rsidRPr="00EE13BB">
        <w:rPr>
          <w:sz w:val="23"/>
          <w:szCs w:val="23"/>
        </w:rPr>
        <w:t xml:space="preserve">- </w:t>
      </w:r>
      <w:r w:rsidR="000E5F1A" w:rsidRPr="00EE13BB">
        <w:rPr>
          <w:sz w:val="23"/>
          <w:szCs w:val="23"/>
        </w:rPr>
        <w:t xml:space="preserve">Tončić Marijan, </w:t>
      </w:r>
      <w:proofErr w:type="spellStart"/>
      <w:r w:rsidR="000E5F1A" w:rsidRPr="00EE13BB">
        <w:rPr>
          <w:sz w:val="23"/>
          <w:szCs w:val="23"/>
        </w:rPr>
        <w:t>Petrovija</w:t>
      </w:r>
      <w:proofErr w:type="spellEnd"/>
      <w:r w:rsidR="000E5F1A" w:rsidRPr="00EE13BB">
        <w:rPr>
          <w:sz w:val="23"/>
          <w:szCs w:val="23"/>
        </w:rPr>
        <w:t>, Bujska 5</w:t>
      </w:r>
    </w:p>
    <w:p w:rsidRDefault="007D46C4" w:rsidP="007D46C4" w:rsidR="007D46C4" w:rsidRPr="00EE13BB">
      <w:pPr>
        <w:jc w:val="both"/>
        <w:rPr>
          <w:sz w:val="23"/>
          <w:szCs w:val="23"/>
        </w:rPr>
      </w:pPr>
      <w:r w:rsidRPr="00EE13BB">
        <w:rPr>
          <w:sz w:val="23"/>
          <w:szCs w:val="23"/>
        </w:rPr>
        <w:t xml:space="preserve">- RI PEK </w:t>
      </w:r>
      <w:r w:rsidR="000E5F1A" w:rsidRPr="00EE13BB">
        <w:rPr>
          <w:sz w:val="23"/>
          <w:szCs w:val="23"/>
        </w:rPr>
        <w:t>d.o.o. Rijeka, D. Cesarića 7</w:t>
      </w:r>
    </w:p>
    <w:p w:rsidRDefault="007D46C4" w:rsidP="007D46C4" w:rsidR="000E5F1A" w:rsidRPr="00EE13BB">
      <w:pPr>
        <w:jc w:val="both"/>
        <w:rPr>
          <w:sz w:val="23"/>
          <w:szCs w:val="23"/>
        </w:rPr>
      </w:pPr>
      <w:r w:rsidRPr="00EE13BB">
        <w:rPr>
          <w:sz w:val="23"/>
          <w:szCs w:val="23"/>
        </w:rPr>
        <w:t xml:space="preserve">- </w:t>
      </w:r>
      <w:r w:rsidR="000E5F1A" w:rsidRPr="00EE13BB">
        <w:rPr>
          <w:sz w:val="23"/>
          <w:szCs w:val="23"/>
        </w:rPr>
        <w:t>Republika Hrvatska - Ministarstvo</w:t>
      </w:r>
      <w:r w:rsidRPr="00EE13BB">
        <w:rPr>
          <w:sz w:val="23"/>
          <w:szCs w:val="23"/>
        </w:rPr>
        <w:t xml:space="preserve"> </w:t>
      </w:r>
      <w:r w:rsidR="000E5F1A" w:rsidRPr="00EE13BB">
        <w:rPr>
          <w:sz w:val="23"/>
          <w:szCs w:val="23"/>
        </w:rPr>
        <w:t>financija, Porezna uprava, Područni ured Pazin</w:t>
      </w:r>
      <w:r w:rsidRPr="00EE13BB">
        <w:rPr>
          <w:sz w:val="23"/>
          <w:szCs w:val="23"/>
        </w:rPr>
        <w:t xml:space="preserve">, </w:t>
      </w:r>
      <w:r w:rsidR="000E5F1A" w:rsidRPr="00EE13BB">
        <w:rPr>
          <w:sz w:val="23"/>
          <w:szCs w:val="23"/>
        </w:rPr>
        <w:t>po ŽDO Pula</w:t>
      </w:r>
    </w:p>
    <w:p w:rsidRDefault="000E5F1A" w:rsidP="007D46C4" w:rsidR="007D46C4" w:rsidRPr="00EE13BB">
      <w:pPr>
        <w:jc w:val="both"/>
        <w:rPr>
          <w:sz w:val="23"/>
          <w:szCs w:val="23"/>
        </w:rPr>
      </w:pPr>
      <w:r w:rsidRPr="00EE13BB">
        <w:rPr>
          <w:sz w:val="23"/>
          <w:szCs w:val="23"/>
        </w:rPr>
        <w:t xml:space="preserve">- </w:t>
      </w:r>
      <w:r w:rsidR="007D46C4" w:rsidRPr="00EE13BB">
        <w:rPr>
          <w:sz w:val="23"/>
          <w:szCs w:val="23"/>
        </w:rPr>
        <w:t>HEP-</w:t>
      </w:r>
      <w:r w:rsidRPr="00EE13BB">
        <w:rPr>
          <w:sz w:val="23"/>
          <w:szCs w:val="23"/>
        </w:rPr>
        <w:t>operator distribucijs</w:t>
      </w:r>
      <w:r w:rsidR="00EE13BB" w:rsidRPr="00EE13BB">
        <w:rPr>
          <w:sz w:val="23"/>
          <w:szCs w:val="23"/>
        </w:rPr>
        <w:t xml:space="preserve">kog sustava d.o.o., </w:t>
      </w:r>
      <w:proofErr w:type="spellStart"/>
      <w:r w:rsidR="00EE13BB" w:rsidRPr="00EE13BB">
        <w:rPr>
          <w:sz w:val="23"/>
          <w:szCs w:val="23"/>
        </w:rPr>
        <w:t>E</w:t>
      </w:r>
      <w:r w:rsidRPr="00EE13BB">
        <w:rPr>
          <w:sz w:val="23"/>
          <w:szCs w:val="23"/>
        </w:rPr>
        <w:t>lektroistra</w:t>
      </w:r>
      <w:proofErr w:type="spellEnd"/>
      <w:r w:rsidRPr="00EE13BB">
        <w:rPr>
          <w:sz w:val="23"/>
          <w:szCs w:val="23"/>
        </w:rPr>
        <w:t xml:space="preserve"> Pula, </w:t>
      </w:r>
      <w:proofErr w:type="spellStart"/>
      <w:r w:rsidRPr="00EE13BB">
        <w:rPr>
          <w:sz w:val="23"/>
          <w:szCs w:val="23"/>
        </w:rPr>
        <w:t>Vergerijeva</w:t>
      </w:r>
      <w:proofErr w:type="spellEnd"/>
      <w:r w:rsidRPr="00EE13BB">
        <w:rPr>
          <w:sz w:val="23"/>
          <w:szCs w:val="23"/>
        </w:rPr>
        <w:t xml:space="preserve"> 6</w:t>
      </w:r>
    </w:p>
    <w:p w:rsidRDefault="000E5F1A" w:rsidP="007D46C4" w:rsidR="007D46C4" w:rsidRPr="00EE13BB">
      <w:pPr>
        <w:jc w:val="both"/>
        <w:rPr>
          <w:sz w:val="23"/>
          <w:szCs w:val="23"/>
        </w:rPr>
      </w:pPr>
      <w:r w:rsidRPr="00EE13BB">
        <w:rPr>
          <w:sz w:val="23"/>
          <w:szCs w:val="23"/>
        </w:rPr>
        <w:t xml:space="preserve">- Podravka prehrambena industrija d.d. Koprivnica, Ante Starčevića </w:t>
      </w:r>
      <w:r w:rsidR="007D46C4" w:rsidRPr="00EE13BB">
        <w:rPr>
          <w:sz w:val="23"/>
          <w:szCs w:val="23"/>
        </w:rPr>
        <w:t>32</w:t>
      </w:r>
    </w:p>
    <w:p w:rsidRDefault="000E5F1A" w:rsidP="007D46C4" w:rsidR="00132DAE" w:rsidRPr="00EE13BB">
      <w:pPr>
        <w:jc w:val="both"/>
        <w:rPr>
          <w:sz w:val="23"/>
          <w:szCs w:val="23"/>
        </w:rPr>
      </w:pPr>
      <w:r w:rsidRPr="00EE13BB">
        <w:rPr>
          <w:sz w:val="23"/>
          <w:szCs w:val="23"/>
        </w:rPr>
        <w:t>- Istarska kreditna banka d.d. Umag, Ulica Ernesta Miloša 1</w:t>
      </w:r>
    </w:p>
    <w:sectPr w:rsidSect="00164BF0" w:rsidR="00132DAE" w:rsidRPr="00EE13BB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709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4D94" w:rsidR="005E4D94">
      <w:r>
        <w:separator/>
      </w:r>
    </w:p>
  </w:endnote>
  <w:endnote w:id="0" w:type="continuationSeparator">
    <w:p w:rsidRDefault="005E4D94" w:rsidR="005E4D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4D94" w:rsidR="005E4D94">
      <w:r>
        <w:separator/>
      </w:r>
    </w:p>
  </w:footnote>
  <w:footnote w:id="0" w:type="continuationSeparator">
    <w:p w:rsidRDefault="005E4D94" w:rsidR="005E4D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2C5C" w:rsidR="00BD2C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4BF0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CA1C8A" w:rsidP="00D35F79" w:rsidR="00BD2C5C" w:rsidRPr="00CA1C8A">
    <w:pPr>
      <w:pStyle w:val="Zaglavlje"/>
      <w:jc w:val="right"/>
    </w:pPr>
    <w:r w:rsidRPr="00CA1C8A">
      <w:rPr>
        <w:sz w:val="24"/>
        <w:szCs w:val="24"/>
      </w:rPr>
      <w:t>Posl.br. 10 St-645/16-2</w:t>
    </w:r>
    <w:r w:rsidR="00D17C4F">
      <w:rPr>
        <w:sz w:val="24"/>
        <w:szCs w:val="24"/>
      </w:rPr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AB5314" w:rsidR="00BD2C5C" w:rsidRPr="00CA1C8A">
    <w:pPr>
      <w:pStyle w:val="Zaglavlje"/>
      <w:jc w:val="right"/>
      <w:rPr>
        <w:sz w:val="24"/>
        <w:szCs w:val="24"/>
      </w:rPr>
    </w:pPr>
    <w:r w:rsidRPr="00CA1C8A">
      <w:rPr>
        <w:sz w:val="24"/>
        <w:szCs w:val="24"/>
      </w:rPr>
      <w:t>P</w:t>
    </w:r>
    <w:r w:rsidR="00CA1C8A" w:rsidRPr="00CA1C8A">
      <w:rPr>
        <w:sz w:val="24"/>
        <w:szCs w:val="24"/>
      </w:rPr>
      <w:t>osl.br. 1</w:t>
    </w:r>
    <w:r w:rsidRPr="00CA1C8A">
      <w:rPr>
        <w:sz w:val="24"/>
        <w:szCs w:val="24"/>
      </w:rPr>
      <w:t>0 St-</w:t>
    </w:r>
    <w:r w:rsidR="00CA1C8A" w:rsidRPr="00CA1C8A">
      <w:rPr>
        <w:sz w:val="24"/>
        <w:szCs w:val="24"/>
      </w:rPr>
      <w:t>645</w:t>
    </w:r>
    <w:r w:rsidRPr="00CA1C8A">
      <w:rPr>
        <w:sz w:val="24"/>
        <w:szCs w:val="24"/>
      </w:rPr>
      <w:t>/1</w:t>
    </w:r>
    <w:r w:rsidR="00CA1C8A" w:rsidRPr="00CA1C8A">
      <w:rPr>
        <w:sz w:val="24"/>
        <w:szCs w:val="24"/>
      </w:rPr>
      <w:t>6</w:t>
    </w:r>
    <w:r w:rsidRPr="00CA1C8A">
      <w:rPr>
        <w:sz w:val="24"/>
        <w:szCs w:val="24"/>
      </w:rPr>
      <w:t>-</w:t>
    </w:r>
    <w:r w:rsidR="00D17C4F">
      <w:rPr>
        <w:sz w:val="24"/>
        <w:szCs w:val="24"/>
      </w:rPr>
      <w:t>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526426AA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1F8903C1"/>
    <w:multiLevelType w:val="hybridMultilevel"/>
    <w:tmpl w:val="7FFA26B0"/>
    <w:lvl w:tplc="C8C8487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79707A6"/>
    <w:multiLevelType w:val="hybridMultilevel"/>
    <w:tmpl w:val="371A283C"/>
    <w:lvl w:tplc="FF28469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9D76958"/>
    <w:multiLevelType w:val="hybridMultilevel"/>
    <w:tmpl w:val="3A4AB230"/>
    <w:lvl w:tplc="085AC438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37CB265D"/>
    <w:multiLevelType w:val="hybridMultilevel"/>
    <w:tmpl w:val="6FF6CE40"/>
    <w:lvl w:tplc="E9AAE75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E68AC01C" w:ilvl="1">
      <w:start w:val="30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A610568"/>
    <w:multiLevelType w:val="hybridMultilevel"/>
    <w:tmpl w:val="C952D2B8"/>
    <w:lvl w:tplc="8D0EFB4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10D69AC"/>
    <w:multiLevelType w:val="hybridMultilevel"/>
    <w:tmpl w:val="2ECEE178"/>
    <w:lvl w:tplc="1284B2AC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4DAAF23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24A01A9"/>
    <w:multiLevelType w:val="hybridMultilevel"/>
    <w:tmpl w:val="ED22CD32"/>
    <w:lvl w:tplc="8ED4FD6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E700F09"/>
    <w:multiLevelType w:val="hybridMultilevel"/>
    <w:tmpl w:val="11648642"/>
    <w:lvl w:tplc="0409000F" w:ilvl="0">
      <w:start w:val="1"/>
      <w:numFmt w:val="decimal"/>
      <w:lvlText w:val="%1."/>
      <w:lvlJc w:val="left"/>
      <w:pPr>
        <w:tabs>
          <w:tab w:pos="1096" w:val="num"/>
        </w:tabs>
        <w:ind w:hanging="360" w:left="1096"/>
      </w:pPr>
    </w:lvl>
    <w:lvl w:tentative="true" w:tplc="04090019" w:ilvl="1">
      <w:start w:val="1"/>
      <w:numFmt w:val="lowerLetter"/>
      <w:lvlText w:val="%2."/>
      <w:lvlJc w:val="left"/>
      <w:pPr>
        <w:tabs>
          <w:tab w:pos="1816" w:val="num"/>
        </w:tabs>
        <w:ind w:hanging="360" w:left="1816"/>
      </w:pPr>
    </w:lvl>
    <w:lvl w:tentative="true" w:tplc="0409001B" w:ilvl="2">
      <w:start w:val="1"/>
      <w:numFmt w:val="lowerRoman"/>
      <w:lvlText w:val="%3."/>
      <w:lvlJc w:val="right"/>
      <w:pPr>
        <w:tabs>
          <w:tab w:pos="2536" w:val="num"/>
        </w:tabs>
        <w:ind w:hanging="180" w:left="2536"/>
      </w:pPr>
    </w:lvl>
    <w:lvl w:tentative="true" w:tplc="0409000F" w:ilvl="3">
      <w:start w:val="1"/>
      <w:numFmt w:val="decimal"/>
      <w:lvlText w:val="%4."/>
      <w:lvlJc w:val="left"/>
      <w:pPr>
        <w:tabs>
          <w:tab w:pos="3256" w:val="num"/>
        </w:tabs>
        <w:ind w:hanging="360" w:left="3256"/>
      </w:pPr>
    </w:lvl>
    <w:lvl w:tentative="true" w:tplc="04090019" w:ilvl="4">
      <w:start w:val="1"/>
      <w:numFmt w:val="lowerLetter"/>
      <w:lvlText w:val="%5."/>
      <w:lvlJc w:val="left"/>
      <w:pPr>
        <w:tabs>
          <w:tab w:pos="3976" w:val="num"/>
        </w:tabs>
        <w:ind w:hanging="360" w:left="3976"/>
      </w:pPr>
    </w:lvl>
    <w:lvl w:tentative="true" w:tplc="0409001B" w:ilvl="5">
      <w:start w:val="1"/>
      <w:numFmt w:val="lowerRoman"/>
      <w:lvlText w:val="%6."/>
      <w:lvlJc w:val="right"/>
      <w:pPr>
        <w:tabs>
          <w:tab w:pos="4696" w:val="num"/>
        </w:tabs>
        <w:ind w:hanging="180" w:left="4696"/>
      </w:pPr>
    </w:lvl>
    <w:lvl w:tentative="true" w:tplc="0409000F" w:ilvl="6">
      <w:start w:val="1"/>
      <w:numFmt w:val="decimal"/>
      <w:lvlText w:val="%7."/>
      <w:lvlJc w:val="left"/>
      <w:pPr>
        <w:tabs>
          <w:tab w:pos="5416" w:val="num"/>
        </w:tabs>
        <w:ind w:hanging="360" w:left="5416"/>
      </w:pPr>
    </w:lvl>
    <w:lvl w:tentative="true" w:tplc="04090019" w:ilvl="7">
      <w:start w:val="1"/>
      <w:numFmt w:val="lowerLetter"/>
      <w:lvlText w:val="%8."/>
      <w:lvlJc w:val="left"/>
      <w:pPr>
        <w:tabs>
          <w:tab w:pos="6136" w:val="num"/>
        </w:tabs>
        <w:ind w:hanging="360" w:left="6136"/>
      </w:pPr>
    </w:lvl>
    <w:lvl w:tentative="true" w:tplc="0409001B" w:ilvl="8">
      <w:start w:val="1"/>
      <w:numFmt w:val="lowerRoman"/>
      <w:lvlText w:val="%9."/>
      <w:lvlJc w:val="right"/>
      <w:pPr>
        <w:tabs>
          <w:tab w:pos="6856" w:val="num"/>
        </w:tabs>
        <w:ind w:hanging="180" w:left="6856"/>
      </w:pPr>
    </w:lvl>
  </w:abstractNum>
  <w:abstractNum w:abstractNumId="9">
    <w:nsid w:val="7ACA782D"/>
    <w:multiLevelType w:val="hybridMultilevel"/>
    <w:tmpl w:val="4B768684"/>
    <w:lvl w:tplc="B6D494F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0"/>
  </w:num>
  <w:num w:numId="5">
    <w:abstractNumId w:val="8"/>
  </w:num>
  <w:num w:numId="6">
    <w:abstractNumId w:val="9"/>
  </w:num>
  <w:num w:numId="7">
    <w:abstractNumId w:val="6"/>
  </w:num>
  <w:num w:numId="8">
    <w:abstractNumId w:val="1"/>
  </w:num>
  <w:num w:numId="9">
    <w:abstractNumId w:val="4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007C"/>
    <w:rsid w:val="00043769"/>
    <w:rsid w:val="00057E97"/>
    <w:rsid w:val="000A5EB7"/>
    <w:rsid w:val="000B10E5"/>
    <w:rsid w:val="000D17FB"/>
    <w:rsid w:val="000D6C8D"/>
    <w:rsid w:val="000E1106"/>
    <w:rsid w:val="000E30D6"/>
    <w:rsid w:val="000E5F1A"/>
    <w:rsid w:val="000F6768"/>
    <w:rsid w:val="001113D9"/>
    <w:rsid w:val="0011716C"/>
    <w:rsid w:val="00132DAE"/>
    <w:rsid w:val="001508C7"/>
    <w:rsid w:val="00164BF0"/>
    <w:rsid w:val="001729CB"/>
    <w:rsid w:val="00183847"/>
    <w:rsid w:val="001E6BA4"/>
    <w:rsid w:val="00212B54"/>
    <w:rsid w:val="00230BC5"/>
    <w:rsid w:val="00233BA8"/>
    <w:rsid w:val="00252B4E"/>
    <w:rsid w:val="00263911"/>
    <w:rsid w:val="002933DF"/>
    <w:rsid w:val="00294F52"/>
    <w:rsid w:val="002B1E5C"/>
    <w:rsid w:val="002B578A"/>
    <w:rsid w:val="002B7545"/>
    <w:rsid w:val="002E06B7"/>
    <w:rsid w:val="002E519C"/>
    <w:rsid w:val="00304E87"/>
    <w:rsid w:val="0031007C"/>
    <w:rsid w:val="003215C0"/>
    <w:rsid w:val="00392817"/>
    <w:rsid w:val="0039299A"/>
    <w:rsid w:val="003A5278"/>
    <w:rsid w:val="003C2030"/>
    <w:rsid w:val="003C6CCF"/>
    <w:rsid w:val="003F5374"/>
    <w:rsid w:val="00407769"/>
    <w:rsid w:val="0041346D"/>
    <w:rsid w:val="00425860"/>
    <w:rsid w:val="0042599A"/>
    <w:rsid w:val="00427500"/>
    <w:rsid w:val="00430483"/>
    <w:rsid w:val="004357B0"/>
    <w:rsid w:val="0045137B"/>
    <w:rsid w:val="00455A55"/>
    <w:rsid w:val="00461A41"/>
    <w:rsid w:val="004847FF"/>
    <w:rsid w:val="004C755B"/>
    <w:rsid w:val="004E0374"/>
    <w:rsid w:val="004E0F12"/>
    <w:rsid w:val="00544222"/>
    <w:rsid w:val="00566776"/>
    <w:rsid w:val="00571D8D"/>
    <w:rsid w:val="00583871"/>
    <w:rsid w:val="005854BC"/>
    <w:rsid w:val="005B084C"/>
    <w:rsid w:val="005E4D94"/>
    <w:rsid w:val="005F17C7"/>
    <w:rsid w:val="005F60D0"/>
    <w:rsid w:val="00602247"/>
    <w:rsid w:val="006401A2"/>
    <w:rsid w:val="0065608A"/>
    <w:rsid w:val="00656649"/>
    <w:rsid w:val="00671BBF"/>
    <w:rsid w:val="006728A8"/>
    <w:rsid w:val="00673487"/>
    <w:rsid w:val="006B7693"/>
    <w:rsid w:val="006C4B6A"/>
    <w:rsid w:val="006D033A"/>
    <w:rsid w:val="006D204D"/>
    <w:rsid w:val="006D2C4C"/>
    <w:rsid w:val="00705B15"/>
    <w:rsid w:val="007377FE"/>
    <w:rsid w:val="007C6B66"/>
    <w:rsid w:val="007D46C4"/>
    <w:rsid w:val="007E7D01"/>
    <w:rsid w:val="00812205"/>
    <w:rsid w:val="008D122E"/>
    <w:rsid w:val="00900B37"/>
    <w:rsid w:val="009075C0"/>
    <w:rsid w:val="00922CAE"/>
    <w:rsid w:val="00967F12"/>
    <w:rsid w:val="00997FF6"/>
    <w:rsid w:val="009E334B"/>
    <w:rsid w:val="00A320D2"/>
    <w:rsid w:val="00A41ECB"/>
    <w:rsid w:val="00A669F7"/>
    <w:rsid w:val="00AA10AD"/>
    <w:rsid w:val="00AB5314"/>
    <w:rsid w:val="00AB6947"/>
    <w:rsid w:val="00AF4AD4"/>
    <w:rsid w:val="00B026AE"/>
    <w:rsid w:val="00B36141"/>
    <w:rsid w:val="00B44DCF"/>
    <w:rsid w:val="00B7239B"/>
    <w:rsid w:val="00BD2C5C"/>
    <w:rsid w:val="00BD36E6"/>
    <w:rsid w:val="00BE6870"/>
    <w:rsid w:val="00C30DC4"/>
    <w:rsid w:val="00C41E65"/>
    <w:rsid w:val="00C46599"/>
    <w:rsid w:val="00C614A9"/>
    <w:rsid w:val="00C63A33"/>
    <w:rsid w:val="00C76B77"/>
    <w:rsid w:val="00C905BA"/>
    <w:rsid w:val="00C93081"/>
    <w:rsid w:val="00C96807"/>
    <w:rsid w:val="00C96E07"/>
    <w:rsid w:val="00CA1C8A"/>
    <w:rsid w:val="00CC524B"/>
    <w:rsid w:val="00CF36D9"/>
    <w:rsid w:val="00D06BE9"/>
    <w:rsid w:val="00D1083E"/>
    <w:rsid w:val="00D17C4F"/>
    <w:rsid w:val="00D265EF"/>
    <w:rsid w:val="00D26D42"/>
    <w:rsid w:val="00D35F79"/>
    <w:rsid w:val="00D44244"/>
    <w:rsid w:val="00D4456B"/>
    <w:rsid w:val="00D57ECB"/>
    <w:rsid w:val="00D651C5"/>
    <w:rsid w:val="00D676E7"/>
    <w:rsid w:val="00D85F2E"/>
    <w:rsid w:val="00D8664C"/>
    <w:rsid w:val="00DC708F"/>
    <w:rsid w:val="00DF00EF"/>
    <w:rsid w:val="00DF2B80"/>
    <w:rsid w:val="00DF4E6B"/>
    <w:rsid w:val="00E02561"/>
    <w:rsid w:val="00E102EC"/>
    <w:rsid w:val="00E478BE"/>
    <w:rsid w:val="00E52669"/>
    <w:rsid w:val="00E52F86"/>
    <w:rsid w:val="00E74539"/>
    <w:rsid w:val="00E871E9"/>
    <w:rsid w:val="00E91146"/>
    <w:rsid w:val="00EA2E78"/>
    <w:rsid w:val="00EB02B5"/>
    <w:rsid w:val="00EC4789"/>
    <w:rsid w:val="00EE13BB"/>
    <w:rsid w:val="00EF3ED5"/>
    <w:rsid w:val="00F46075"/>
    <w:rsid w:val="00F7647F"/>
    <w:rsid w:val="00FF7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64BF0"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Grafikeoznake" w:type="paragraph">
    <w:name w:val="List Bullet"/>
    <w:basedOn w:val="Normal"/>
    <w:rsid w:val="00B36141"/>
    <w:pPr>
      <w:numPr>
        <w:numId w:val="4"/>
      </w:numPr>
    </w:pPr>
    <w:rPr>
      <w:bCs/>
      <w:color w:val="auto"/>
      <w:sz w:val="24"/>
      <w:szCs w:val="24"/>
    </w:rPr>
  </w:style>
  <w:style w:styleId="Zaglavlje" w:type="paragraph">
    <w:name w:val="header"/>
    <w:basedOn w:val="Normal"/>
    <w:rsid w:val="003215C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5C0"/>
  </w:style>
  <w:style w:styleId="Podnoje" w:type="paragraph">
    <w:name w:val="footer"/>
    <w:basedOn w:val="Normal"/>
    <w:rsid w:val="003215C0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83847"/>
    <w:rPr>
      <w:rFonts w:cs="Tahoma" w:hAnsi="Tahoma" w:ascii="Tahoma"/>
      <w:sz w:val="16"/>
      <w:szCs w:val="16"/>
    </w:rPr>
  </w:style>
  <w:style w:customStyle="true" w:styleId="f01" w:type="character">
    <w:name w:val="f01"/>
    <w:rsid w:val="00D17C4F"/>
    <w:rPr>
      <w:rFonts w:cs="Times New Roman" w:hAnsi="Times New Roman" w:ascii="Times New Roman" w:hint="default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05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05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05B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05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05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64BF0"/>
    <w:rPr>
      <w:color w:val="00000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Grafikeoznake" w:type="paragraph">
    <w:name w:val="List Bullet"/>
    <w:basedOn w:val="Normal"/>
    <w:rsid w:val="00B36141"/>
    <w:pPr>
      <w:numPr>
        <w:numId w:val="4"/>
      </w:numPr>
    </w:pPr>
    <w:rPr>
      <w:bCs/>
      <w:color w:val="auto"/>
      <w:sz w:val="24"/>
      <w:szCs w:val="24"/>
    </w:rPr>
  </w:style>
  <w:style w:styleId="Zaglavlje" w:type="paragraph">
    <w:name w:val="header"/>
    <w:basedOn w:val="Normal"/>
    <w:rsid w:val="003215C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5C0"/>
  </w:style>
  <w:style w:styleId="Podnoje" w:type="paragraph">
    <w:name w:val="footer"/>
    <w:basedOn w:val="Normal"/>
    <w:rsid w:val="003215C0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83847"/>
    <w:rPr>
      <w:rFonts w:ascii="Tahoma" w:cs="Tahoma" w:hAnsi="Tahoma"/>
      <w:sz w:val="16"/>
      <w:szCs w:val="16"/>
    </w:rPr>
  </w:style>
  <w:style w:customStyle="1" w:styleId="f01" w:type="character">
    <w:name w:val="f01"/>
    <w:rsid w:val="00D17C4F"/>
    <w:rPr>
      <w:rFonts w:ascii="Times New Roman" w:cs="Times New Roman" w:hAnsi="Times New Roman" w:hint="default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05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05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05B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05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05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5431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98619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6700776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2614586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17469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87395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6145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29654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78025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1958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</izvorni_sadrzaj>
    <derivirana_varijabla naziv="DomainObject.Predmet.Broj_1">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St-645/2016</izvorni_sadrzaj>
    <derivirana_varijabla naziv="DomainObject.Predmet.OznakaBroj_1">St-645/2016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MLUNKA d.o.o. UMAG</izvorni_sadrzaj>
    <derivirana_varijabla naziv="DomainObject.Predmet.ProtustrankaFormated_1">  MLUNKA d.o.o. UMAG</derivirana_varijabla>
  </DomainObject.Predmet.ProtustrankaFormated>
  <DomainObject.Predmet.ProtustrankaFormatedOIB>
    <izvorni_sadrzaj>  MLUNKA d.o.o. UMAG, OIB 78541755174</izvorni_sadrzaj>
    <derivirana_varijabla naziv="DomainObject.Predmet.ProtustrankaFormatedOIB_1">  MLUNKA d.o.o. UMAG, OIB 78541755174</derivirana_varijabla>
  </DomainObject.Predmet.ProtustrankaFormatedOIB>
  <DomainObject.Predmet.ProtustrankaFormatedWithAdress>
    <izvorni_sadrzaj> MLUNKA d.o.o. UMAG, Čepljani/bb, 52470 Umag</izvorni_sadrzaj>
    <derivirana_varijabla naziv="DomainObject.Predmet.ProtustrankaFormatedWithAdress_1"> MLUNKA d.o.o. UMAG, Čepljani/bb, 52470 Umag</derivirana_varijabla>
  </DomainObject.Predmet.ProtustrankaFormatedWithAdress>
  <DomainObject.Predmet.ProtustrankaFormatedWithAdressOIB>
    <izvorni_sadrzaj> MLUNKA d.o.o. UMAG, OIB 78541755174, Čepljani/bb, 52470 Umag</izvorni_sadrzaj>
    <derivirana_varijabla naziv="DomainObject.Predmet.ProtustrankaFormatedWithAdressOIB_1"> MLUNKA d.o.o. UMAG, OIB 78541755174, Čepljani/bb, 52470 Umag</derivirana_varijabla>
  </DomainObject.Predmet.ProtustrankaFormatedWithAdressOIB>
  <DomainObject.Predmet.ProtustrankaWithAdress>
    <izvorni_sadrzaj>MLUNKA d.o.o. UMAG Čepljani/bb, 52470 Umag</izvorni_sadrzaj>
    <derivirana_varijabla naziv="DomainObject.Predmet.ProtustrankaWithAdress_1">MLUNKA d.o.o. UMAG Čepljani/bb, 52470 Umag</derivirana_varijabla>
  </DomainObject.Predmet.ProtustrankaWithAdress>
  <DomainObject.Predmet.ProtustrankaWithAdressOIB>
    <izvorni_sadrzaj>MLUNKA d.o.o. UMAG, OIB 78541755174, Čepljani/bb, 52470 Umag</izvorni_sadrzaj>
    <derivirana_varijabla naziv="DomainObject.Predmet.ProtustrankaWithAdressOIB_1">MLUNKA d.o.o. UMAG, OIB 78541755174, Čepljani/bb, 52470 Umag</derivirana_varijabla>
  </DomainObject.Predmet.ProtustrankaWithAdressOIB>
  <DomainObject.Predmet.ProtustrankaNazivFormated>
    <izvorni_sadrzaj>MLUNKA d.o.o. UMAG</izvorni_sadrzaj>
    <derivirana_varijabla naziv="DomainObject.Predmet.ProtustrankaNazivFormated_1">MLUNKA d.o.o. UMAG</derivirana_varijabla>
  </DomainObject.Predmet.ProtustrankaNazivFormated>
  <DomainObject.Predmet.ProtustrankaNazivFormatedOIB>
    <izvorni_sadrzaj>MLUNKA d.o.o. UMAG, OIB 78541755174</izvorni_sadrzaj>
    <derivirana_varijabla naziv="DomainObject.Predmet.ProtustrankaNazivFormatedOIB_1">MLUNKA d.o.o. UMAG, OIB 78541755174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4488334.19</izvorni_sadrzaj>
    <derivirana_varijabla naziv="DomainObject.Predmet.TrenutnaVrijednost_1">4488334.19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MLUNKA d.o.o. UMAG</item>
    </izvorni_sadrzaj>
    <derivirana_varijabla naziv="DomainObject.Predmet.ProtuStrankaListFormated_1">
      <item>MLUNKA d.o.o. UMAG</item>
    </derivirana_varijabla>
  </DomainObject.Predmet.ProtuStrankaListFormated>
  <DomainObject.Predmet.ProtuStrankaListFormatedOIB>
    <izvorni_sadrzaj>
      <item>MLUNKA d.o.o. UMAG, OIB 78541755174</item>
    </izvorni_sadrzaj>
    <derivirana_varijabla naziv="DomainObject.Predmet.ProtuStrankaListFormatedOIB_1">
      <item>MLUNKA d.o.o. UMAG, OIB 78541755174</item>
    </derivirana_varijabla>
  </DomainObject.Predmet.ProtuStrankaListFormatedOIB>
  <DomainObject.Predmet.ProtuStrankaListFormatedWithAdress>
    <izvorni_sadrzaj>
      <item>MLUNKA d.o.o. UMAG, Čepljani/bb, 52470 Umag</item>
    </izvorni_sadrzaj>
    <derivirana_varijabla naziv="DomainObject.Predmet.ProtuStrankaListFormatedWithAdress_1">
      <item>MLUNKA d.o.o. UMAG, Čepljani/bb, 52470 Umag</item>
    </derivirana_varijabla>
  </DomainObject.Predmet.ProtuStrankaListFormatedWithAdress>
  <DomainObject.Predmet.ProtuStrankaListFormatedWithAdressOIB>
    <izvorni_sadrzaj>
      <item>MLUNKA d.o.o. UMAG, OIB 78541755174, Čepljani/bb, 52470 Umag</item>
    </izvorni_sadrzaj>
    <derivirana_varijabla naziv="DomainObject.Predmet.ProtuStrankaListFormatedWithAdressOIB_1">
      <item>MLUNKA d.o.o. UMAG, OIB 78541755174, Čepljani/bb, 52470 Umag</item>
    </derivirana_varijabla>
  </DomainObject.Predmet.ProtuStrankaListFormatedWithAdressOIB>
  <DomainObject.Predmet.ProtuStrankaListNazivFormated>
    <izvorni_sadrzaj>
      <item>MLUNKA d.o.o. UMAG</item>
    </izvorni_sadrzaj>
    <derivirana_varijabla naziv="DomainObject.Predmet.ProtuStrankaListNazivFormated_1">
      <item>MLUNKA d.o.o. UMAG</item>
    </derivirana_varijabla>
  </DomainObject.Predmet.ProtuStrankaListNazivFormated>
  <DomainObject.Predmet.ProtuStrankaListNazivFormatedOIB>
    <izvorni_sadrzaj>
      <item>MLUNKA d.o.o. UMAG, OIB 78541755174</item>
    </izvorni_sadrzaj>
    <derivirana_varijabla naziv="DomainObject.Predmet.ProtuStrankaListNazivFormatedOIB_1">
      <item>MLUNKA d.o.o. UMAG, OIB 78541755174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MLUNKA d.o.o. UMAG</izvorni_sadrzaj>
    <derivirana_varijabla naziv="DomainObject.Predmet.ProtustrankaIDrugi_1">MLUNKA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MLUNKA d.o.o. UMAG, OIB 78541755174, Čepljani/bb, 52470 Umag</izvorni_sadrzaj>
    <derivirana_varijabla naziv="DomainObject.Predmet.ProtustrankaIDrugiAdressOIB_1">MLUNKA d.o.o. UMAG, OIB 78541755174, Čepljani/bb,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MLUNKA d.o.o. UMAG</item>
    </izvorni_sadrzaj>
    <derivirana_varijabla naziv="DomainObject.Predmet.SudioniciListNaziv_1">
      <item>FINANCIJSKA AGENCIJA, RC RIJEKA, PODRUŽNICA PULA, PULA</item>
      <item>MLUNKA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MLUNKA d.o.o. UMAG, OIB 78541755174, Čepljani/bb,52470 Umag</item>
    </izvorni_sadrzaj>
    <derivirana_varijabla naziv="DomainObject.Predmet.SudioniciListAdressOIB_1">
      <item>FINANCIJSKA AGENCIJA, RC RIJEKA, PODRUŽNICA PULA, PULA, OIB 85821130368, Giardini 5,52100 Pula</item>
      <item>MLUNKA d.o.o. UMAG, OIB 78541755174, Čepljani/bb,52470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78541755174</item>
    </izvorni_sadrzaj>
    <derivirana_varijabla naziv="DomainObject.Predmet.SudioniciListNazivOIB_1">
      <item>, OIB 85821130368</item>
      <item>, OIB 78541755174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346</properties:Words>
  <properties:Characters>1741</properties:Characters>
  <properties:Lines>51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                                                                </vt:lpstr>
    </vt:vector>
  </properties:TitlesOfParts>
  <properties:LinksUpToDate>false</properties:LinksUpToDate>
  <properties:CharactersWithSpaces>2276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2016-10-06T08:54:00Z</dcterms:created>
  <dc:creator>msimicic</dc:creator>
  <cp:lastModifiedBy>Sanja Lakošeljac</cp:lastModifiedBy>
  <cp:lastPrinted>2011-05-05T11:44:00Z</cp:lastPrinted>
  <dcterms:modified xmlns:xsi="http://www.w3.org/2001/XMLSchema-instance" xsi:type="dcterms:W3CDTF">2016-10-06T08:58:00Z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