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d116" w14:paraId="bd2d116" w:rsidRDefault="00542178" w:rsidP="00AF2C38" w:rsidR="00530E99" w:rsidRPr="0008325A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</w:p>
    <w:p w:rsidRDefault="008F727D" w:rsidR="008F727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08325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Z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A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K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L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J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U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Č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A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K</w:t>
      </w:r>
    </w:p>
    <w:p w:rsidRDefault="00AE0373" w:rsidP="00A13746" w:rsidR="00AE0373" w:rsidRPr="0008325A">
      <w:pPr>
        <w:jc w:val="both"/>
        <w:rPr>
          <w:rFonts w:hAnsi="Times New Roman" w:ascii="Times New Roman"/>
          <w:szCs w:val="24"/>
        </w:rPr>
      </w:pPr>
    </w:p>
    <w:p w:rsidRDefault="009143C5" w:rsidP="009143C5" w:rsidR="00C228C5">
      <w:pPr>
        <w:ind w:firstLine="720"/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 xml:space="preserve"> po sucu pojedincu </w:t>
      </w:r>
      <w:r w:rsidRPr="008214AA">
        <w:rPr>
          <w:rFonts w:hAnsi="Times New Roman" w:ascii="Times New Roman"/>
          <w:szCs w:val="24"/>
        </w:rPr>
        <w:t>Nevenki Siladi Rstić</w:t>
      </w:r>
      <w:r>
        <w:rPr>
          <w:rFonts w:hAnsi="Times New Roman" w:ascii="Times New Roman"/>
          <w:szCs w:val="24"/>
        </w:rPr>
        <w:t xml:space="preserve"> povodom prijedloga predlagatelja, </w:t>
      </w:r>
      <w:r w:rsidRPr="005B6757">
        <w:rPr>
          <w:rFonts w:hAnsi="Times New Roman" w:ascii="Times New Roman"/>
          <w:szCs w:val="24"/>
        </w:rPr>
        <w:t>Besedić d.o.o. posredovanje u prometu nekretninama</w:t>
      </w:r>
      <w:r>
        <w:rPr>
          <w:rFonts w:hAnsi="Times New Roman" w:ascii="Times New Roman"/>
          <w:szCs w:val="24"/>
        </w:rPr>
        <w:t xml:space="preserve">, Zagreb (Grad Zagreb) </w:t>
      </w:r>
      <w:r w:rsidRPr="005B6757">
        <w:rPr>
          <w:rFonts w:hAnsi="Times New Roman" w:ascii="Times New Roman"/>
          <w:szCs w:val="24"/>
        </w:rPr>
        <w:t>Čikoševa 2/IV</w:t>
      </w:r>
      <w:r>
        <w:rPr>
          <w:rFonts w:hAnsi="Times New Roman" w:ascii="Times New Roman"/>
          <w:szCs w:val="24"/>
        </w:rPr>
        <w:t xml:space="preserve">, OIB: </w:t>
      </w:r>
      <w:r w:rsidRPr="005B6757">
        <w:rPr>
          <w:rFonts w:hAnsi="Times New Roman" w:ascii="Times New Roman"/>
          <w:szCs w:val="24"/>
        </w:rPr>
        <w:t>43511662040</w:t>
      </w:r>
      <w:r>
        <w:rPr>
          <w:rFonts w:hAnsi="Times New Roman" w:ascii="Times New Roman"/>
          <w:szCs w:val="24"/>
        </w:rPr>
        <w:t xml:space="preserve">, </w:t>
      </w:r>
      <w:r w:rsidRPr="008214AA">
        <w:rPr>
          <w:rFonts w:hAnsi="Times New Roman" w:ascii="Times New Roman"/>
          <w:szCs w:val="24"/>
        </w:rPr>
        <w:t xml:space="preserve">za otvaranjem stečajnog postupka nad </w:t>
      </w:r>
      <w:r>
        <w:rPr>
          <w:rFonts w:hAnsi="Times New Roman" w:ascii="Times New Roman"/>
          <w:szCs w:val="24"/>
        </w:rPr>
        <w:t xml:space="preserve">dužnikom </w:t>
      </w:r>
      <w:r w:rsidRPr="005B6757">
        <w:rPr>
          <w:rFonts w:hAnsi="Times New Roman" w:ascii="Times New Roman"/>
          <w:szCs w:val="24"/>
        </w:rPr>
        <w:t>Besedić d.o.o. posredovanje u prometu nekretninama</w:t>
      </w:r>
      <w:r>
        <w:rPr>
          <w:rFonts w:hAnsi="Times New Roman" w:ascii="Times New Roman"/>
          <w:szCs w:val="24"/>
        </w:rPr>
        <w:t xml:space="preserve">, Zagreb (Grad Zagreb) </w:t>
      </w:r>
      <w:r w:rsidRPr="005B6757">
        <w:rPr>
          <w:rFonts w:hAnsi="Times New Roman" w:ascii="Times New Roman"/>
          <w:szCs w:val="24"/>
        </w:rPr>
        <w:t>Čikoševa 2/IV</w:t>
      </w:r>
      <w:r>
        <w:rPr>
          <w:rFonts w:hAnsi="Times New Roman" w:ascii="Times New Roman"/>
          <w:szCs w:val="24"/>
        </w:rPr>
        <w:t xml:space="preserve">, OIB: </w:t>
      </w:r>
      <w:r w:rsidRPr="005B6757">
        <w:rPr>
          <w:rFonts w:hAnsi="Times New Roman" w:ascii="Times New Roman"/>
          <w:szCs w:val="24"/>
        </w:rPr>
        <w:t>43511662040</w:t>
      </w:r>
      <w:r w:rsidRPr="008214AA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373409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>.</w:t>
      </w:r>
      <w:r w:rsidRPr="008214A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travnja</w:t>
      </w:r>
      <w:r w:rsidRPr="008214AA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6. godine</w:t>
      </w:r>
    </w:p>
    <w:p w:rsidRDefault="009143C5" w:rsidP="009143C5" w:rsidR="009143C5" w:rsidRPr="0008325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08325A">
      <w:pPr>
        <w:jc w:val="center"/>
        <w:rPr>
          <w:rFonts w:hAnsi="Times New Roman" w:ascii="Times New Roman"/>
          <w:b/>
          <w:szCs w:val="24"/>
        </w:rPr>
      </w:pPr>
    </w:p>
    <w:p w:rsidRDefault="00C228C5" w:rsidP="00A07D6B" w:rsidR="00A07D6B" w:rsidRPr="0008325A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Pokreće se prethodni postupak radi utvrđenja </w:t>
      </w:r>
      <w:r w:rsidR="0008325A" w:rsidRPr="0008325A">
        <w:rPr>
          <w:rFonts w:hAnsi="Times New Roman" w:ascii="Times New Roman"/>
          <w:szCs w:val="24"/>
        </w:rPr>
        <w:t>pretpostavki</w:t>
      </w:r>
      <w:r w:rsidRPr="0008325A">
        <w:rPr>
          <w:rFonts w:hAnsi="Times New Roman" w:ascii="Times New Roman"/>
          <w:szCs w:val="24"/>
        </w:rPr>
        <w:t xml:space="preserve"> za otvaranje stečajnog postupka nad </w:t>
      </w:r>
      <w:r w:rsidR="00A07D6B" w:rsidRPr="0008325A">
        <w:rPr>
          <w:rFonts w:hAnsi="Times New Roman" w:ascii="Times New Roman"/>
          <w:szCs w:val="24"/>
        </w:rPr>
        <w:t xml:space="preserve">dužnikom </w:t>
      </w:r>
      <w:r w:rsidR="009143C5" w:rsidRPr="005B6757">
        <w:rPr>
          <w:rFonts w:hAnsi="Times New Roman" w:ascii="Times New Roman"/>
          <w:szCs w:val="24"/>
        </w:rPr>
        <w:t>Besedić d.o.o. posredovanje u prometu nekretninama</w:t>
      </w:r>
      <w:r w:rsidR="009143C5">
        <w:rPr>
          <w:rFonts w:hAnsi="Times New Roman" w:ascii="Times New Roman"/>
          <w:szCs w:val="24"/>
        </w:rPr>
        <w:t xml:space="preserve">, Zagreb (Grad Zagreb) </w:t>
      </w:r>
      <w:r w:rsidR="009143C5" w:rsidRPr="005B6757">
        <w:rPr>
          <w:rFonts w:hAnsi="Times New Roman" w:ascii="Times New Roman"/>
          <w:szCs w:val="24"/>
        </w:rPr>
        <w:t>Čikoševa 2/IV</w:t>
      </w:r>
      <w:r w:rsidR="009143C5">
        <w:rPr>
          <w:rFonts w:hAnsi="Times New Roman" w:ascii="Times New Roman"/>
          <w:szCs w:val="24"/>
        </w:rPr>
        <w:t xml:space="preserve">, OIB: </w:t>
      </w:r>
      <w:r w:rsidR="009143C5" w:rsidRPr="005B6757">
        <w:rPr>
          <w:rFonts w:hAnsi="Times New Roman" w:ascii="Times New Roman"/>
          <w:szCs w:val="24"/>
        </w:rPr>
        <w:t>43511662040</w:t>
      </w:r>
      <w:r w:rsidRPr="0008325A">
        <w:rPr>
          <w:rFonts w:hAnsi="Times New Roman" w:ascii="Times New Roman"/>
          <w:szCs w:val="24"/>
        </w:rPr>
        <w:t>.</w:t>
      </w:r>
    </w:p>
    <w:p w:rsidRDefault="004049C4" w:rsidP="004049C4" w:rsidR="004049C4" w:rsidRPr="0008325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228C5" w:rsidP="004049C4" w:rsidR="00C228C5" w:rsidRPr="0008325A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Određuje se ročište radi izjašnjenja o prijedlogu za  otvaranje stečajnog postupka  nad dužnikom   </w:t>
      </w:r>
    </w:p>
    <w:p w:rsidRDefault="009143C5" w:rsidP="00C228C5" w:rsidR="00C228C5" w:rsidRPr="0008325A">
      <w:pPr>
        <w:ind w:firstLine="72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  <w:u w:val="single"/>
        </w:rPr>
        <w:t>27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4049C4" w:rsidRPr="0008325A">
        <w:rPr>
          <w:rFonts w:hAnsi="Times New Roman" w:ascii="Times New Roman"/>
          <w:b/>
          <w:szCs w:val="24"/>
          <w:u w:val="single"/>
        </w:rPr>
        <w:t xml:space="preserve"> 2016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11</w:t>
      </w:r>
      <w:r w:rsidR="00EE719E" w:rsidRPr="0008325A">
        <w:rPr>
          <w:rFonts w:hAnsi="Times New Roman" w:ascii="Times New Roman"/>
          <w:b/>
          <w:szCs w:val="24"/>
          <w:u w:val="single"/>
        </w:rPr>
        <w:t>,</w:t>
      </w:r>
      <w:r w:rsidR="0008325A" w:rsidRPr="0008325A">
        <w:rPr>
          <w:rFonts w:hAnsi="Times New Roman" w:ascii="Times New Roman"/>
          <w:b/>
          <w:szCs w:val="24"/>
          <w:u w:val="single"/>
        </w:rPr>
        <w:t>00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 sati.</w:t>
      </w:r>
    </w:p>
    <w:p w:rsidRDefault="00C228C5" w:rsidP="00C228C5" w:rsidR="00C228C5" w:rsidRPr="0008325A">
      <w:pPr>
        <w:ind w:firstLine="720"/>
        <w:jc w:val="center"/>
        <w:rPr>
          <w:rFonts w:hAnsi="Times New Roman" w:ascii="Times New Roman"/>
          <w:szCs w:val="24"/>
        </w:rPr>
      </w:pPr>
    </w:p>
    <w:p w:rsidRDefault="00C228C5" w:rsidP="00C228C5" w:rsidR="00C228C5" w:rsidRPr="0008325A">
      <w:pPr>
        <w:ind w:firstLine="720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u zgradi ovog suda u Zagrebu, Petrinjska 8, soba br. 94/2 kat (ulična zgrada), na </w:t>
      </w:r>
    </w:p>
    <w:p w:rsidRDefault="00C228C5" w:rsidP="00C228C5" w:rsidR="004049C4" w:rsidRPr="0008325A">
      <w:pPr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koje se pozivaju dostavom ovog rješenja:</w:t>
      </w:r>
    </w:p>
    <w:p w:rsidRDefault="004049C4" w:rsidP="00C228C5" w:rsidR="004049C4" w:rsidRPr="0008325A">
      <w:pPr>
        <w:rPr>
          <w:rFonts w:hAnsi="Times New Roman" w:ascii="Times New Roman"/>
          <w:szCs w:val="24"/>
        </w:rPr>
      </w:pPr>
    </w:p>
    <w:p w:rsidRDefault="004049C4" w:rsidP="00A07D6B" w:rsidR="004049C4" w:rsidRPr="0008325A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FINA</w:t>
      </w:r>
    </w:p>
    <w:p w:rsidRDefault="0008325A" w:rsidP="00A07D6B" w:rsidR="009143C5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>Predlagatelj/</w:t>
      </w:r>
      <w:r w:rsidR="00A07D6B" w:rsidRPr="009143C5">
        <w:rPr>
          <w:rFonts w:hAnsi="Times New Roman" w:ascii="Times New Roman"/>
          <w:szCs w:val="24"/>
        </w:rPr>
        <w:t xml:space="preserve">Dužnik </w:t>
      </w:r>
      <w:r w:rsidR="009143C5" w:rsidRPr="009143C5">
        <w:rPr>
          <w:rFonts w:hAnsi="Times New Roman" w:ascii="Times New Roman"/>
          <w:szCs w:val="24"/>
        </w:rPr>
        <w:t xml:space="preserve">Besedić d.o.o. posredovanje u prometu nekretninama, Zagreb (Grad Zagreb) Čikoševa 2/IV, </w:t>
      </w:r>
    </w:p>
    <w:p w:rsidRDefault="00A07D6B" w:rsidP="009143C5" w:rsidR="004049C4" w:rsidRPr="0008325A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 xml:space="preserve">Zakonski </w:t>
      </w:r>
      <w:r w:rsidR="009143C5">
        <w:rPr>
          <w:rFonts w:hAnsi="Times New Roman" w:ascii="Times New Roman"/>
          <w:szCs w:val="24"/>
        </w:rPr>
        <w:t>zastupnik dužnika: Tatjana Besedić, Koranski Brijeg 71a Krnjak</w:t>
      </w:r>
    </w:p>
    <w:p w:rsidRDefault="00C228C5" w:rsidP="00C228C5" w:rsidR="00C228C5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8325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08325A" w:rsidR="004049C4" w:rsidRPr="0008325A">
      <w:pPr>
        <w:ind w:firstLine="720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Nalaže se </w:t>
      </w:r>
      <w:r w:rsidR="009143C5">
        <w:rPr>
          <w:rFonts w:hAnsi="Times New Roman" w:ascii="Times New Roman"/>
          <w:szCs w:val="24"/>
        </w:rPr>
        <w:t>osobi</w:t>
      </w:r>
      <w:r w:rsidR="0008325A" w:rsidRPr="0008325A">
        <w:rPr>
          <w:rFonts w:hAnsi="Times New Roman" w:ascii="Times New Roman"/>
          <w:szCs w:val="24"/>
        </w:rPr>
        <w:t xml:space="preserve"> </w:t>
      </w:r>
      <w:r w:rsidR="009143C5">
        <w:rPr>
          <w:rFonts w:hAnsi="Times New Roman" w:ascii="Times New Roman"/>
          <w:szCs w:val="24"/>
        </w:rPr>
        <w:t>ovlaštenoj</w:t>
      </w:r>
      <w:r w:rsidR="00A07D6B" w:rsidRPr="0008325A">
        <w:rPr>
          <w:rFonts w:hAnsi="Times New Roman" w:ascii="Times New Roman"/>
          <w:szCs w:val="24"/>
        </w:rPr>
        <w:t xml:space="preserve"> za zastupanje dužnika po zakonu</w:t>
      </w:r>
      <w:r w:rsidRPr="0008325A">
        <w:rPr>
          <w:rFonts w:hAnsi="Times New Roman" w:ascii="Times New Roman"/>
          <w:szCs w:val="24"/>
        </w:rPr>
        <w:t>,</w:t>
      </w:r>
      <w:r w:rsidR="00A07D6B" w:rsidRPr="0008325A">
        <w:rPr>
          <w:rFonts w:hAnsi="Times New Roman" w:ascii="Times New Roman"/>
          <w:szCs w:val="24"/>
        </w:rPr>
        <w:t xml:space="preserve"> </w:t>
      </w:r>
      <w:r w:rsidR="009143C5">
        <w:rPr>
          <w:rFonts w:hAnsi="Times New Roman" w:ascii="Times New Roman"/>
          <w:szCs w:val="24"/>
        </w:rPr>
        <w:t xml:space="preserve">Tatjani Besedić iz Krnjaka, Koranski Brijeg 71 a, OIB: </w:t>
      </w:r>
      <w:r w:rsidR="009143C5" w:rsidRPr="009143C5">
        <w:rPr>
          <w:rFonts w:hAnsi="Times New Roman" w:ascii="Times New Roman"/>
          <w:szCs w:val="24"/>
        </w:rPr>
        <w:t>15865178216</w:t>
      </w:r>
      <w:r w:rsidR="0008325A" w:rsidRPr="0008325A">
        <w:rPr>
          <w:rFonts w:hAnsi="Times New Roman" w:ascii="Times New Roman"/>
          <w:szCs w:val="24"/>
        </w:rPr>
        <w:t xml:space="preserve">, </w:t>
      </w:r>
      <w:r w:rsidRPr="0008325A">
        <w:rPr>
          <w:rFonts w:hAnsi="Times New Roman" w:ascii="Times New Roman"/>
          <w:szCs w:val="24"/>
        </w:rPr>
        <w:t xml:space="preserve">da u roku od 8 dana od dana primitka ovog zaključka podnesu ovome sudu pozivom na gornji broj spisa </w:t>
      </w:r>
      <w:r w:rsidR="004049C4" w:rsidRPr="0008325A">
        <w:rPr>
          <w:rFonts w:hAnsi="Times New Roman" w:ascii="Times New Roman"/>
          <w:szCs w:val="24"/>
        </w:rPr>
        <w:t>Izvješće o financijsko gospodarskom stanju</w:t>
      </w:r>
      <w:r w:rsidRPr="0008325A">
        <w:rPr>
          <w:rFonts w:hAnsi="Times New Roman" w:ascii="Times New Roman"/>
          <w:szCs w:val="24"/>
        </w:rPr>
        <w:t xml:space="preserve"> dužnika </w:t>
      </w:r>
      <w:r w:rsidR="009143C5" w:rsidRPr="005B6757">
        <w:rPr>
          <w:rFonts w:hAnsi="Times New Roman" w:ascii="Times New Roman"/>
          <w:szCs w:val="24"/>
        </w:rPr>
        <w:t>Besedić d.o.o. posredovanje u prometu nekretninama</w:t>
      </w:r>
      <w:r w:rsidR="009143C5">
        <w:rPr>
          <w:rFonts w:hAnsi="Times New Roman" w:ascii="Times New Roman"/>
          <w:szCs w:val="24"/>
        </w:rPr>
        <w:t xml:space="preserve">, Zagreb (Grad Zagreb) </w:t>
      </w:r>
      <w:r w:rsidR="009143C5" w:rsidRPr="005B6757">
        <w:rPr>
          <w:rFonts w:hAnsi="Times New Roman" w:ascii="Times New Roman"/>
          <w:szCs w:val="24"/>
        </w:rPr>
        <w:t>Čikoševa 2/IV</w:t>
      </w:r>
      <w:r w:rsidR="009143C5">
        <w:rPr>
          <w:rFonts w:hAnsi="Times New Roman" w:ascii="Times New Roman"/>
          <w:szCs w:val="24"/>
        </w:rPr>
        <w:t xml:space="preserve">, OIB: </w:t>
      </w:r>
      <w:r w:rsidR="009143C5" w:rsidRPr="005B6757">
        <w:rPr>
          <w:rFonts w:hAnsi="Times New Roman" w:ascii="Times New Roman"/>
          <w:szCs w:val="24"/>
        </w:rPr>
        <w:t>43511662040</w:t>
      </w:r>
      <w:r w:rsidR="004049C4" w:rsidRPr="0008325A">
        <w:rPr>
          <w:rFonts w:hAnsi="Times New Roman" w:ascii="Times New Roman"/>
          <w:szCs w:val="24"/>
        </w:rPr>
        <w:t>, u kojem će iznijeti razloge koje su doveli do</w:t>
      </w:r>
      <w:r w:rsidR="0008325A">
        <w:rPr>
          <w:rFonts w:hAnsi="Times New Roman" w:ascii="Times New Roman"/>
          <w:szCs w:val="24"/>
        </w:rPr>
        <w:t xml:space="preserve"> postojećeg financijskog gospodarskog stanja.</w:t>
      </w:r>
      <w:r w:rsidR="004049C4" w:rsidRPr="0008325A">
        <w:rPr>
          <w:rFonts w:hAnsi="Times New Roman" w:ascii="Times New Roman"/>
          <w:szCs w:val="24"/>
        </w:rPr>
        <w:t xml:space="preserve"> </w:t>
      </w:r>
    </w:p>
    <w:p w:rsidRDefault="00CC2F4D" w:rsidP="004909B8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lastRenderedPageBreak/>
        <w:t>Obrazloženje</w:t>
      </w:r>
    </w:p>
    <w:p w:rsidRDefault="00F004A3" w:rsidR="00F004A3" w:rsidRPr="0008325A">
      <w:pPr>
        <w:jc w:val="both"/>
        <w:rPr>
          <w:rFonts w:hAnsi="Times New Roman" w:ascii="Times New Roman"/>
          <w:szCs w:val="24"/>
        </w:rPr>
      </w:pPr>
    </w:p>
    <w:p w:rsidRDefault="00AB40C1" w:rsidP="009143C5" w:rsidR="00AB40C1" w:rsidRPr="0008325A">
      <w:pPr>
        <w:ind w:firstLine="720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Prijedlog za pokretanjem stečajnog postupka nad gore navedenim dužnikom podnio je </w:t>
      </w:r>
      <w:r w:rsidR="0008325A">
        <w:rPr>
          <w:rFonts w:hAnsi="Times New Roman" w:ascii="Times New Roman"/>
          <w:szCs w:val="24"/>
        </w:rPr>
        <w:t xml:space="preserve">sam dužnik </w:t>
      </w:r>
      <w:r w:rsidR="009143C5">
        <w:rPr>
          <w:rFonts w:hAnsi="Times New Roman" w:ascii="Times New Roman"/>
          <w:szCs w:val="24"/>
        </w:rPr>
        <w:t xml:space="preserve">navodeći da kod istog postoji stečajni razlog – nesposobnost za plaćanje, o čemu kao dokaz dostavlja Potvrdu FINA-e od 3. ožujka 2016. godine, uvidom u koju se utvrđuje da je dužnikov račun blokiran preko 72 dana, te je stoga </w:t>
      </w:r>
      <w:r w:rsidR="001E1A95">
        <w:rPr>
          <w:rFonts w:hAnsi="Times New Roman" w:ascii="Times New Roman"/>
          <w:szCs w:val="24"/>
        </w:rPr>
        <w:t xml:space="preserve">temeljem odredbe čl. 115. Stečajnog zakona (NN71/15) </w:t>
      </w:r>
      <w:r w:rsidRPr="0008325A">
        <w:rPr>
          <w:rFonts w:hAnsi="Times New Roman" w:ascii="Times New Roman"/>
          <w:szCs w:val="24"/>
        </w:rPr>
        <w:t xml:space="preserve">pokrenut prethodni postupak radi utvrđivanja pretpostavki za otvaranjem stečajnog postupka, </w:t>
      </w:r>
      <w:r w:rsidR="001E1A95">
        <w:rPr>
          <w:rFonts w:hAnsi="Times New Roman" w:ascii="Times New Roman"/>
          <w:szCs w:val="24"/>
        </w:rPr>
        <w:t xml:space="preserve">te temeljem odredbe čl. </w:t>
      </w:r>
      <w:r w:rsidR="0039618F" w:rsidRPr="0008325A">
        <w:rPr>
          <w:rFonts w:hAnsi="Times New Roman" w:ascii="Times New Roman"/>
          <w:szCs w:val="24"/>
        </w:rPr>
        <w:t>123. SZ-a određeno prvo ročište radi očitovanja dužnika o prijedlogu za otvaranje stečajnog postupka na koje su pozvane sve osobe sukladno čl. 123. st. 1. i 2. SZ-a</w:t>
      </w:r>
    </w:p>
    <w:p w:rsidRDefault="00AB40C1" w:rsidP="00A33D54" w:rsidR="00AB40C1" w:rsidRPr="0008325A">
      <w:pPr>
        <w:ind w:firstLine="720"/>
        <w:jc w:val="both"/>
        <w:rPr>
          <w:rFonts w:hAnsi="Times New Roman" w:ascii="Times New Roman"/>
          <w:szCs w:val="24"/>
        </w:rPr>
      </w:pPr>
    </w:p>
    <w:p w:rsidRDefault="00A33D54" w:rsidP="00A33D54" w:rsidR="00A33D54" w:rsidRPr="0008325A">
      <w:pPr>
        <w:ind w:firstLine="720"/>
        <w:jc w:val="both"/>
        <w:rPr>
          <w:rFonts w:hAnsi="Times New Roman" w:ascii="Times New Roman"/>
        </w:rPr>
      </w:pPr>
      <w:r w:rsidRPr="0008325A">
        <w:rPr>
          <w:rFonts w:hAnsi="Times New Roman" w:ascii="Times New Roman"/>
        </w:rPr>
        <w:t xml:space="preserve">Temeljem odredbe članka </w:t>
      </w:r>
      <w:r w:rsidR="004909B8" w:rsidRPr="0008325A">
        <w:rPr>
          <w:rFonts w:hAnsi="Times New Roman" w:ascii="Times New Roman"/>
        </w:rPr>
        <w:t>117.</w:t>
      </w:r>
      <w:r w:rsidRPr="0008325A">
        <w:rPr>
          <w:rFonts w:hAnsi="Times New Roman" w:ascii="Times New Roman"/>
        </w:rPr>
        <w:t xml:space="preserve"> SZ</w:t>
      </w:r>
      <w:r w:rsidR="00C228C5" w:rsidRPr="0008325A">
        <w:rPr>
          <w:rFonts w:hAnsi="Times New Roman" w:ascii="Times New Roman"/>
        </w:rPr>
        <w:t>-a</w:t>
      </w:r>
      <w:r w:rsidRPr="0008325A">
        <w:rPr>
          <w:rFonts w:hAnsi="Times New Roman" w:ascii="Times New Roman"/>
        </w:rPr>
        <w:t xml:space="preserve"> odlučeno je kao u izreci zaključka.</w:t>
      </w:r>
    </w:p>
    <w:p w:rsidRDefault="0039618F" w:rsidP="00A33D54" w:rsidR="0039618F" w:rsidRPr="0008325A">
      <w:pPr>
        <w:ind w:firstLine="720"/>
        <w:jc w:val="both"/>
        <w:rPr>
          <w:rFonts w:hAnsi="Times New Roman" w:ascii="Times New Roman"/>
        </w:rPr>
      </w:pPr>
    </w:p>
    <w:p w:rsidRDefault="00341136" w:rsidP="000951A0" w:rsidR="00EC75E2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U  </w:t>
      </w:r>
      <w:r w:rsidR="00911F08" w:rsidRPr="0008325A">
        <w:rPr>
          <w:rFonts w:hAnsi="Times New Roman" w:ascii="Times New Roman"/>
          <w:szCs w:val="24"/>
        </w:rPr>
        <w:t>Zagreb</w:t>
      </w:r>
      <w:r w:rsidR="00971F24" w:rsidRPr="0008325A">
        <w:rPr>
          <w:rFonts w:hAnsi="Times New Roman" w:ascii="Times New Roman"/>
          <w:szCs w:val="24"/>
        </w:rPr>
        <w:t xml:space="preserve">u, </w:t>
      </w:r>
      <w:r w:rsidR="00373409">
        <w:rPr>
          <w:rFonts w:hAnsi="Times New Roman" w:ascii="Times New Roman"/>
          <w:szCs w:val="24"/>
        </w:rPr>
        <w:t>13</w:t>
      </w:r>
      <w:r w:rsidR="0041670E" w:rsidRPr="0008325A">
        <w:rPr>
          <w:rFonts w:hAnsi="Times New Roman" w:ascii="Times New Roman"/>
          <w:szCs w:val="24"/>
        </w:rPr>
        <w:t xml:space="preserve">. </w:t>
      </w:r>
      <w:r w:rsidR="009143C5">
        <w:rPr>
          <w:rFonts w:hAnsi="Times New Roman" w:ascii="Times New Roman"/>
          <w:szCs w:val="24"/>
        </w:rPr>
        <w:t>travnja</w:t>
      </w:r>
      <w:r w:rsidR="00467AAE" w:rsidRPr="0008325A">
        <w:rPr>
          <w:rFonts w:hAnsi="Times New Roman" w:ascii="Times New Roman"/>
          <w:szCs w:val="24"/>
        </w:rPr>
        <w:t xml:space="preserve"> </w:t>
      </w:r>
      <w:r w:rsidR="0008325A">
        <w:rPr>
          <w:rFonts w:hAnsi="Times New Roman" w:ascii="Times New Roman"/>
          <w:szCs w:val="24"/>
        </w:rPr>
        <w:t>2016</w:t>
      </w:r>
      <w:r w:rsidR="006A79A6" w:rsidRPr="0008325A">
        <w:rPr>
          <w:rFonts w:hAnsi="Times New Roman" w:ascii="Times New Roman"/>
          <w:szCs w:val="24"/>
        </w:rPr>
        <w:t>.</w:t>
      </w:r>
    </w:p>
    <w:p w:rsidRDefault="00F004A3" w:rsidR="00F004A3" w:rsidRPr="0008325A">
      <w:pPr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  <w:t xml:space="preserve">  </w:t>
      </w:r>
      <w:r w:rsidR="00911F08" w:rsidRPr="0008325A">
        <w:rPr>
          <w:rFonts w:hAnsi="Times New Roman" w:ascii="Times New Roman"/>
          <w:szCs w:val="24"/>
        </w:rPr>
        <w:t xml:space="preserve">                   </w:t>
      </w:r>
      <w:r w:rsidR="00A33D54" w:rsidRPr="0008325A">
        <w:rPr>
          <w:rFonts w:hAnsi="Times New Roman" w:ascii="Times New Roman"/>
          <w:szCs w:val="24"/>
        </w:rPr>
        <w:tab/>
      </w:r>
      <w:r w:rsidR="00A33D54" w:rsidRPr="0008325A">
        <w:rPr>
          <w:rFonts w:hAnsi="Times New Roman" w:ascii="Times New Roman"/>
          <w:szCs w:val="24"/>
        </w:rPr>
        <w:tab/>
      </w:r>
      <w:r w:rsidR="0039618F" w:rsidRPr="0008325A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 xml:space="preserve"> </w:t>
      </w:r>
      <w:r w:rsidR="00911F08" w:rsidRPr="0008325A">
        <w:rPr>
          <w:rFonts w:hAnsi="Times New Roman" w:ascii="Times New Roman"/>
          <w:szCs w:val="24"/>
        </w:rPr>
        <w:t>SUDAC</w:t>
      </w:r>
      <w:r w:rsidRPr="0008325A">
        <w:rPr>
          <w:rFonts w:hAnsi="Times New Roman" w:ascii="Times New Roman"/>
          <w:szCs w:val="24"/>
        </w:rPr>
        <w:t>:</w:t>
      </w:r>
    </w:p>
    <w:p w:rsidRDefault="00F004A3" w:rsidR="00530E99" w:rsidRPr="0008325A">
      <w:pPr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  <w:t xml:space="preserve">   </w:t>
      </w:r>
      <w:r w:rsidR="00911F08" w:rsidRPr="0008325A">
        <w:rPr>
          <w:rFonts w:hAnsi="Times New Roman" w:ascii="Times New Roman"/>
          <w:szCs w:val="24"/>
        </w:rPr>
        <w:t xml:space="preserve">        </w:t>
      </w:r>
      <w:r w:rsidR="00A33D54" w:rsidRPr="0008325A">
        <w:rPr>
          <w:rFonts w:hAnsi="Times New Roman" w:ascii="Times New Roman"/>
          <w:szCs w:val="24"/>
        </w:rPr>
        <w:t xml:space="preserve">           </w:t>
      </w:r>
      <w:r w:rsidR="00911F08" w:rsidRPr="0008325A">
        <w:rPr>
          <w:rFonts w:hAnsi="Times New Roman" w:ascii="Times New Roman"/>
          <w:szCs w:val="24"/>
        </w:rPr>
        <w:t xml:space="preserve">  </w:t>
      </w:r>
      <w:r w:rsidR="00863841" w:rsidRPr="0008325A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Nevenka</w:t>
      </w:r>
      <w:r w:rsidR="007B0E26" w:rsidRPr="0008325A">
        <w:rPr>
          <w:rFonts w:hAnsi="Times New Roman" w:ascii="Times New Roman"/>
          <w:szCs w:val="24"/>
        </w:rPr>
        <w:t xml:space="preserve"> Siladi </w:t>
      </w:r>
      <w:r w:rsidR="00452972" w:rsidRPr="0008325A">
        <w:rPr>
          <w:rFonts w:hAnsi="Times New Roman" w:ascii="Times New Roman"/>
          <w:szCs w:val="24"/>
        </w:rPr>
        <w:t>Rstić</w:t>
      </w:r>
      <w:r w:rsidR="00531A27" w:rsidRPr="0008325A">
        <w:rPr>
          <w:rFonts w:hAnsi="Times New Roman" w:ascii="Times New Roman"/>
          <w:szCs w:val="24"/>
        </w:rPr>
        <w:t>, v.</w:t>
      </w:r>
      <w:r w:rsidR="0039618F" w:rsidRPr="0008325A">
        <w:rPr>
          <w:rFonts w:hAnsi="Times New Roman" w:ascii="Times New Roman"/>
          <w:szCs w:val="24"/>
        </w:rPr>
        <w:t xml:space="preserve"> </w:t>
      </w:r>
      <w:r w:rsidR="00531A27" w:rsidRPr="0008325A">
        <w:rPr>
          <w:rFonts w:hAnsi="Times New Roman" w:ascii="Times New Roman"/>
          <w:szCs w:val="24"/>
        </w:rPr>
        <w:t>r.</w:t>
      </w:r>
      <w:r w:rsidR="005A3901" w:rsidRPr="0008325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08325A">
      <w:pPr>
        <w:jc w:val="both"/>
        <w:rPr>
          <w:rFonts w:hAnsi="Times New Roman" w:ascii="Times New Roman"/>
          <w:i/>
          <w:szCs w:val="24"/>
        </w:rPr>
      </w:pPr>
      <w:r w:rsidRPr="0008325A">
        <w:rPr>
          <w:rFonts w:hAnsi="Times New Roman" w:ascii="Times New Roman"/>
          <w:i/>
          <w:szCs w:val="24"/>
        </w:rPr>
        <w:t>Uputa o pravnom lijeku</w:t>
      </w:r>
      <w:r w:rsidR="00151F22" w:rsidRPr="0008325A">
        <w:rPr>
          <w:rFonts w:hAnsi="Times New Roman" w:ascii="Times New Roman"/>
          <w:i/>
          <w:szCs w:val="24"/>
        </w:rPr>
        <w:t>:</w:t>
      </w:r>
    </w:p>
    <w:p w:rsidRDefault="00151F22" w:rsidP="007B0E26" w:rsidR="00347739" w:rsidRPr="0008325A">
      <w:pPr>
        <w:jc w:val="both"/>
        <w:rPr>
          <w:rFonts w:hAnsi="Times New Roman" w:ascii="Times New Roman"/>
          <w:i/>
          <w:szCs w:val="24"/>
        </w:rPr>
      </w:pPr>
      <w:r w:rsidRPr="0008325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08325A">
        <w:rPr>
          <w:rFonts w:hAnsi="Times New Roman" w:ascii="Times New Roman"/>
          <w:i/>
          <w:szCs w:val="24"/>
        </w:rPr>
        <w:t xml:space="preserve"> (čl. 115. st. 1. SZ-a).</w:t>
      </w:r>
    </w:p>
    <w:p w:rsidRDefault="00347739" w:rsidP="00347739" w:rsidR="00A33D54" w:rsidRPr="0008325A">
      <w:pPr>
        <w:jc w:val="both"/>
        <w:rPr>
          <w:rFonts w:hAnsi="Times New Roman" w:ascii="Times New Roman"/>
          <w:i/>
          <w:szCs w:val="24"/>
        </w:rPr>
      </w:pPr>
      <w:r w:rsidRPr="0008325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3D2D9C" w:rsidP="007B0E26" w:rsidR="003D2D9C" w:rsidRPr="0008325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08325A">
      <w:pPr>
        <w:pStyle w:val="Uvuenotijeloteksta"/>
        <w:ind w:left="0"/>
        <w:jc w:val="both"/>
      </w:pPr>
      <w:r w:rsidRPr="0008325A">
        <w:t>Za točnost otpravka – ovlašten službenik</w:t>
      </w:r>
    </w:p>
    <w:p w:rsidRDefault="00531A27" w:rsidR="00531A27" w:rsidRPr="0008325A">
      <w:pPr>
        <w:pStyle w:val="Uvuenotijeloteksta"/>
        <w:ind w:left="0"/>
        <w:jc w:val="both"/>
      </w:pPr>
      <w:r w:rsidRPr="0008325A">
        <w:t xml:space="preserve">                 </w:t>
      </w:r>
      <w:r w:rsidR="00540C43" w:rsidRPr="0008325A">
        <w:tab/>
      </w:r>
      <w:r w:rsidRPr="0008325A">
        <w:t>Ana Brlek</w:t>
      </w:r>
    </w:p>
    <w:p w:rsidRDefault="0039618F" w:rsidP="009143C5" w:rsidR="0039618F">
      <w:pPr>
        <w:pStyle w:val="Uvuenotijeloteksta"/>
        <w:ind w:left="284"/>
        <w:jc w:val="both"/>
      </w:pPr>
    </w:p>
    <w:p w:rsidRDefault="0008325A" w:rsidR="0008325A">
      <w:pPr>
        <w:pStyle w:val="Uvuenotijeloteksta"/>
        <w:ind w:left="0"/>
        <w:jc w:val="both"/>
      </w:pPr>
    </w:p>
    <w:p w:rsidRDefault="0008325A" w:rsidR="0008325A" w:rsidRPr="0008325A">
      <w:pPr>
        <w:pStyle w:val="Uvuenotijeloteksta"/>
        <w:ind w:left="0"/>
        <w:jc w:val="both"/>
      </w:pPr>
    </w:p>
    <w:p w:rsidRDefault="009C32D2" w:rsidR="009C32D2" w:rsidRPr="0008325A">
      <w:pPr>
        <w:pStyle w:val="Uvuenotijeloteksta"/>
        <w:ind w:left="0"/>
        <w:jc w:val="both"/>
      </w:pPr>
    </w:p>
    <w:p w:rsidRDefault="00347739" w:rsidP="003F35B6" w:rsidR="003F35B6" w:rsidRPr="0008325A">
      <w:pPr>
        <w:jc w:val="both"/>
        <w:rPr>
          <w:rFonts w:hAnsi="Times New Roman" w:ascii="Times New Roman"/>
        </w:rPr>
      </w:pPr>
      <w:r w:rsidRPr="0008325A">
        <w:rPr>
          <w:rFonts w:hAnsi="Times New Roman" w:ascii="Times New Roman"/>
          <w:szCs w:val="24"/>
        </w:rPr>
        <w:t>DN</w:t>
      </w:r>
      <w:r w:rsidR="003F35B6" w:rsidRPr="0008325A">
        <w:rPr>
          <w:rFonts w:hAnsi="Times New Roman" w:ascii="Times New Roman"/>
          <w:szCs w:val="24"/>
        </w:rPr>
        <w:t>a:</w:t>
      </w:r>
    </w:p>
    <w:p w:rsidRDefault="009143C5" w:rsidP="009143C5" w:rsidR="009143C5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>Predlagatelj/</w:t>
      </w:r>
      <w:r>
        <w:rPr>
          <w:rFonts w:hAnsi="Times New Roman" w:ascii="Times New Roman"/>
          <w:szCs w:val="24"/>
        </w:rPr>
        <w:t xml:space="preserve">Dužnik, </w:t>
      </w:r>
      <w:r w:rsidRPr="009143C5">
        <w:rPr>
          <w:rFonts w:hAnsi="Times New Roman" w:ascii="Times New Roman"/>
          <w:szCs w:val="24"/>
        </w:rPr>
        <w:t xml:space="preserve">Besedić d.o.o., Zagreb Čikoševa 2/IV, </w:t>
      </w:r>
    </w:p>
    <w:p w:rsidRDefault="009143C5" w:rsidP="009143C5" w:rsidR="009143C5" w:rsidRPr="009143C5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>Zakonski zastupnik dužnika: Tatjana Besedić, Koranski Brijeg 71a</w:t>
      </w:r>
      <w:r>
        <w:rPr>
          <w:rFonts w:hAnsi="Times New Roman" w:ascii="Times New Roman"/>
          <w:szCs w:val="24"/>
        </w:rPr>
        <w:t xml:space="preserve">, </w:t>
      </w:r>
      <w:r w:rsidRPr="009143C5">
        <w:rPr>
          <w:rFonts w:hAnsi="Times New Roman" w:ascii="Times New Roman"/>
          <w:szCs w:val="24"/>
        </w:rPr>
        <w:t>Krnjak</w:t>
      </w:r>
    </w:p>
    <w:p w:rsidRDefault="009143C5" w:rsidP="009143C5" w:rsidR="009143C5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>FINA</w:t>
      </w:r>
    </w:p>
    <w:p w:rsidRDefault="004909B8" w:rsidP="0008325A" w:rsidR="004909B8" w:rsidRPr="0008325A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08325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E1C4F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9143C5">
      <w:rPr>
        <w:rFonts w:hAnsi="Times New Roman" w:ascii="Times New Roman"/>
        <w:szCs w:val="24"/>
      </w:rPr>
      <w:t>2257/16</w:t>
    </w:r>
    <w:r w:rsidR="004909B8">
      <w:rPr>
        <w:rFonts w:hAnsi="Times New Roman" w:ascii="Times New Roman"/>
        <w:szCs w:val="24"/>
      </w:rPr>
      <w:t>-</w:t>
    </w:r>
    <w:r w:rsidR="00435802">
      <w:rPr>
        <w:rFonts w:hAnsi="Times New Roman" w:ascii="Times New Roman"/>
        <w:sz w:val="20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9143C5">
      <w:rPr>
        <w:rFonts w:hAnsi="Times New Roman" w:ascii="Times New Roman"/>
        <w:szCs w:val="24"/>
      </w:rPr>
      <w:t>2257/16</w:t>
    </w:r>
    <w:r>
      <w:rPr>
        <w:rFonts w:hAnsi="Times New Roman" w:ascii="Times New Roman"/>
        <w:szCs w:val="24"/>
      </w:rPr>
      <w:t>-</w:t>
    </w:r>
    <w:r w:rsidR="00435802">
      <w:rPr>
        <w:rFonts w:hAnsi="Times New Roman" w:ascii="Times New Roman"/>
        <w:sz w:val="20"/>
        <w:szCs w:val="24"/>
      </w:rPr>
      <w:t>6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F72F78"/>
    <w:multiLevelType w:val="hybridMultilevel"/>
    <w:tmpl w:val="D3DAE82C"/>
    <w:lvl w:tplc="4000B34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4"/>
  </w:num>
  <w:num w:numId="5">
    <w:abstractNumId w:val="14"/>
  </w:num>
  <w:num w:numId="6">
    <w:abstractNumId w:val="11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13"/>
  </w:num>
  <w:num w:numId="12">
    <w:abstractNumId w:val="15"/>
  </w:num>
  <w:num w:numId="13">
    <w:abstractNumId w:val="12"/>
  </w:num>
  <w:num w:numId="14">
    <w:abstractNumId w:val="5"/>
  </w:num>
  <w:num w:numId="15">
    <w:abstractNumId w:val="6"/>
  </w:num>
  <w:num w:numId="16">
    <w:abstractNumId w:val="7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34BE"/>
    <w:rsid w:val="000815D7"/>
    <w:rsid w:val="0008325A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1A95"/>
    <w:rsid w:val="001E5880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73409"/>
    <w:rsid w:val="003809C2"/>
    <w:rsid w:val="003845E7"/>
    <w:rsid w:val="0039037B"/>
    <w:rsid w:val="0039618F"/>
    <w:rsid w:val="003B0048"/>
    <w:rsid w:val="003D2D9C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35802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5F52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7E1C4F"/>
    <w:rsid w:val="00817D7D"/>
    <w:rsid w:val="00823939"/>
    <w:rsid w:val="00852E89"/>
    <w:rsid w:val="00860F39"/>
    <w:rsid w:val="00863841"/>
    <w:rsid w:val="0086411C"/>
    <w:rsid w:val="00876605"/>
    <w:rsid w:val="0088230A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143C5"/>
    <w:rsid w:val="00933BE5"/>
    <w:rsid w:val="009340CF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25D43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3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3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3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3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3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3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3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3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St-2257/2016-6</izvorni_sadrzaj>
    <derivirana_varijabla naziv="DomainObject.Oznaka_1">St-2257/2016-6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Besedić d.o.o. posredovanje u prometu nekretninama zastupanog po punomoćniku Tatjana Besedić</izvorni_sadrzaj>
    <derivirana_varijabla naziv="DomainObject.Predmet.ProtustrankaFormated_1">  Besedić d.o.o. posredovanje u prometu nekretninama zastupanog po punomoćniku Tatjana Besedić</derivirana_varijabla>
  </DomainObject.Predmet.ProtustrankaFormated>
  <DomainObject.Predmet.ProtustrankaFormatedOIB>
    <izvorni_sadrzaj>  Besedić d.o.o. posredovanje u prometu nekretninama, OIB 43511662040 zastupanog po punomoćniku Tatjana Besedić</izvorni_sadrzaj>
    <derivirana_varijabla naziv="DomainObject.Predmet.ProtustrankaFormatedOIB_1">  Besedić d.o.o. posredovanje u prometu nekretninama, OIB 43511662040 zastupanog po punomoćniku Tatjana Besedić</derivirana_varijabla>
  </DomainObject.Predmet.ProtustrankaFormatedOIB>
  <DomainObject.Predmet.ProtustrankaFormatedWithAdress>
    <izvorni_sadrzaj> Besedić d.o.o. posredovanje u prometu nekretninama, Čikoševa 2/IV, 10000 Zagreb zastupanog po punomoćniku Tatjana Besedić</izvorni_sadrzaj>
    <derivirana_varijabla naziv="DomainObject.Predmet.ProtustrankaFormatedWithAdress_1"> Besedić d.o.o. posredovanje u prometu nekretninama, Čikoševa 2/IV, 10000 Zagreb zastupanog po punomoćniku Tatjana Besedić</derivirana_varijabla>
  </DomainObject.Predmet.ProtustrankaFormatedWithAdress>
  <DomainObject.Predmet.ProtustrankaFormatedWithAdressOIB>
    <izvorni_sadrzaj> Besedić d.o.o. posredovanje u prometu nekretninama, OIB 43511662040, Čikoševa 2/IV, 10000 Zagreb zastupanog po punomoćniku Tatjana Besedić</izvorni_sadrzaj>
    <derivirana_varijabla naziv="DomainObject.Predmet.ProtustrankaFormatedWithAdressOIB_1"> Besedić d.o.o. posredovanje u prometu nekretninama, OIB 43511662040, Čikoševa 2/IV, 10000 Zagreb zastupanog po punomoćniku Tatjana Besedić</derivirana_varijabla>
  </DomainObject.Predmet.ProtustrankaFormatedWithAdressOIB>
  <DomainObject.Predmet.ProtustrankaWithAdress>
    <izvorni_sadrzaj>Besedić d.o.o. posredovanje u prometu nekretninama Čikoševa 2/IV, 10000 Zagreb</izvorni_sadrzaj>
    <derivirana_varijabla naziv="DomainObject.Predmet.ProtustrankaWithAdress_1">Besedić d.o.o. posredovanje u prometu nekretninama Čikoševa 2/IV, 10000 Zagreb</derivirana_varijabla>
  </DomainObject.Predmet.ProtustrankaWithAdress>
  <DomainObject.Predmet.ProtustrankaWithAdressOIB>
    <izvorni_sadrzaj>Besedić d.o.o. posredovanje u prometu nekretninama, OIB 43511662040, Čikoševa 2/IV, 10000 Zagreb</izvorni_sadrzaj>
    <derivirana_varijabla naziv="DomainObject.Predmet.ProtustrankaWithAdressOIB_1">Besedić d.o.o. posredovanje u prometu nekretninama, OIB 43511662040, Čikoševa 2/IV, 10000 Zagreb</derivirana_varijabla>
  </DomainObject.Predmet.ProtustrankaWithAdressOIB>
  <DomainObject.Predmet.ProtustrankaNazivFormated>
    <izvorni_sadrzaj>Besedić d.o.o. posredovanje u prometu nekretninama</izvorni_sadrzaj>
    <derivirana_varijabla naziv="DomainObject.Predmet.ProtustrankaNazivFormated_1">Besedić d.o.o. posredovanje u prometu nekretninama</derivirana_varijabla>
  </DomainObject.Predmet.ProtustrankaNazivFormated>
  <DomainObject.Predmet.ProtustrankaNazivFormatedOIB>
    <izvorni_sadrzaj>Besedić d.o.o. posredovanje u prometu nekretninama, OIB 43511662040</izvorni_sadrzaj>
    <derivirana_varijabla naziv="DomainObject.Predmet.ProtustrankaNazivFormatedOIB_1">Besedić d.o.o. posredovanje u prometu nekretninama, OIB 43511662040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Besedić d.o.o. posredovanje u prometu nekretninama</izvorni_sadrzaj>
    <derivirana_varijabla naziv="DomainObject.Predmet.StrankaFormated_1">  Besedić d.o.o. posredovanje u prometu nekretninama</derivirana_varijabla>
  </DomainObject.Predmet.StrankaFormated>
  <DomainObject.Predmet.StrankaFormatedOIB>
    <izvorni_sadrzaj>  Besedić d.o.o. posredovanje u prometu nekretninama, OIB 43511662040</izvorni_sadrzaj>
    <derivirana_varijabla naziv="DomainObject.Predmet.StrankaFormatedOIB_1">  Besedić d.o.o. posredovanje u prometu nekretninama, OIB 43511662040</derivirana_varijabla>
  </DomainObject.Predmet.StrankaFormatedOIB>
  <DomainObject.Predmet.StrankaFormatedWithAdress>
    <izvorni_sadrzaj> Besedić d.o.o. posredovanje u prometu nekretninama, Čikoševa 2/IV, 10000 Zagreb</izvorni_sadrzaj>
    <derivirana_varijabla naziv="DomainObject.Predmet.StrankaFormatedWithAdress_1"> Besedić d.o.o. posredovanje u prometu nekretninama, Čikoševa 2/IV, 10000 Zagreb</derivirana_varijabla>
  </DomainObject.Predmet.StrankaFormatedWithAdress>
  <DomainObject.Predmet.StrankaFormatedWithAdressOIB>
    <izvorni_sadrzaj> Besedić d.o.o. posredovanje u prometu nekretninama, OIB 43511662040, Čikoševa 2/IV, 10000 Zagreb</izvorni_sadrzaj>
    <derivirana_varijabla naziv="DomainObject.Predmet.StrankaFormatedWithAdressOIB_1"> Besedić d.o.o. posredovanje u prometu nekretninama, OIB 43511662040, Čikoševa 2/IV, 10000 Zagreb</derivirana_varijabla>
  </DomainObject.Predmet.StrankaFormatedWithAdressOIB>
  <DomainObject.Predmet.StrankaWithAdress>
    <izvorni_sadrzaj>Besedić d.o.o. posredovanje u prometu nekretninama Čikoševa 2/IV,10000 Zagreb</izvorni_sadrzaj>
    <derivirana_varijabla naziv="DomainObject.Predmet.StrankaWithAdress_1">Besedić d.o.o. posredovanje u prometu nekretninama Čikoševa 2/IV,10000 Zagreb</derivirana_varijabla>
  </DomainObject.Predmet.StrankaWithAdress>
  <DomainObject.Predmet.StrankaWithAdressOIB>
    <izvorni_sadrzaj>Besedić d.o.o. posredovanje u prometu nekretninama, OIB 43511662040, Čikoševa 2/IV,10000 Zagreb</izvorni_sadrzaj>
    <derivirana_varijabla naziv="DomainObject.Predmet.StrankaWithAdressOIB_1">Besedić d.o.o. posredovanje u prometu nekretninama, OIB 43511662040, Čikoševa 2/IV,10000 Zagreb</derivirana_varijabla>
  </DomainObject.Predmet.StrankaWithAdressOIB>
  <DomainObject.Predmet.StrankaNazivFormated>
    <izvorni_sadrzaj>Besedić d.o.o. posredovanje u prometu nekretninama</izvorni_sadrzaj>
    <derivirana_varijabla naziv="DomainObject.Predmet.StrankaNazivFormated_1">Besedić d.o.o. posredovanje u prometu nekretninama</derivirana_varijabla>
  </DomainObject.Predmet.StrankaNazivFormated>
  <DomainObject.Predmet.StrankaNazivFormatedOIB>
    <izvorni_sadrzaj>Besedić d.o.o. posredovanje u prometu nekretninama, OIB 43511662040</izvorni_sadrzaj>
    <derivirana_varijabla naziv="DomainObject.Predmet.StrankaNazivFormatedOIB_1">Besedić d.o.o. posredovanje u prometu nekretninama, OIB 43511662040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Besedić d.o.o. posredovanje u prometu nekretninama</item>
    </izvorni_sadrzaj>
    <derivirana_varijabla naziv="DomainObject.Predmet.StrankaListFormated_1">
      <item>Besedić d.o.o. posredovanje u prometu nekretninama</item>
    </derivirana_varijabla>
  </DomainObject.Predmet.StrankaListFormated>
  <DomainObject.Predmet.StrankaListFormatedOIB>
    <izvorni_sadrzaj>
      <item>Besedić d.o.o. posredovanje u prometu nekretninama, OIB 43511662040</item>
    </izvorni_sadrzaj>
    <derivirana_varijabla naziv="DomainObject.Predmet.StrankaListFormatedOIB_1">
      <item>Besedić d.o.o. posredovanje u prometu nekretninama, OIB 43511662040</item>
    </derivirana_varijabla>
  </DomainObject.Predmet.StrankaListFormatedOIB>
  <DomainObject.Predmet.StrankaListFormatedWithAdress>
    <izvorni_sadrzaj>
      <item>Besedić d.o.o. posredovanje u prometu nekretninama, Čikoševa 2/IV, 10000 Zagreb</item>
    </izvorni_sadrzaj>
    <derivirana_varijabla naziv="DomainObject.Predmet.StrankaListFormatedWithAdress_1">
      <item>Besedić d.o.o. posredovanje u prometu nekretninama, Čikoševa 2/IV, 10000 Zagreb</item>
    </derivirana_varijabla>
  </DomainObject.Predmet.StrankaListFormatedWithAdress>
  <DomainObject.Predmet.StrankaListFormatedWithAdressOIB>
    <izvorni_sadrzaj>
      <item>Besedić d.o.o. posredovanje u prometu nekretninama, OIB 43511662040, Čikoševa 2/IV, 10000 Zagreb</item>
    </izvorni_sadrzaj>
    <derivirana_varijabla naziv="DomainObject.Predmet.StrankaListFormatedWithAdressOIB_1">
      <item>Besedić d.o.o. posredovanje u prometu nekretninama, OIB 43511662040, Čikoševa 2/IV, 10000 Zagreb</item>
    </derivirana_varijabla>
  </DomainObject.Predmet.StrankaListFormatedWithAdressOIB>
  <DomainObject.Predmet.StrankaListNazivFormated>
    <izvorni_sadrzaj>
      <item>Besedić d.o.o. posredovanje u prometu nekretninama</item>
    </izvorni_sadrzaj>
    <derivirana_varijabla naziv="DomainObject.Predmet.StrankaListNazivFormated_1">
      <item>Besedić d.o.o. posredovanje u prometu nekretninama</item>
    </derivirana_varijabla>
  </DomainObject.Predmet.StrankaListNazivFormated>
  <DomainObject.Predmet.StrankaListNazivFormatedOIB>
    <izvorni_sadrzaj>
      <item>Besedić d.o.o. posredovanje u prometu nekretninama, OIB 43511662040</item>
    </izvorni_sadrzaj>
    <derivirana_varijabla naziv="DomainObject.Predmet.StrankaListNazivFormatedOIB_1">
      <item>Besedić d.o.o. posredovanje u prometu nekretninama, OIB 43511662040</item>
    </derivirana_varijabla>
  </DomainObject.Predmet.StrankaListNazivFormatedOIB>
  <DomainObject.Predmet.ProtuStrankaListFormated>
    <izvorni_sadrzaj>
      <item>Besedić d.o.o. posredovanje u prometu nekretninama zastupanog po punomoćniku Tatjana Besedić</item>
    </izvorni_sadrzaj>
    <derivirana_varijabla naziv="DomainObject.Predmet.ProtuStrankaListFormated_1">
      <item>Besedić d.o.o. posredovanje u prometu nekretninama zastupanog po punomoćniku Tatjana Besedić</item>
    </derivirana_varijabla>
  </DomainObject.Predmet.ProtuStrankaListFormated>
  <DomainObject.Predmet.ProtuStrankaListFormatedOIB>
    <izvorni_sadrzaj>
      <item>Besedić d.o.o. posredovanje u prometu nekretninama, OIB 43511662040 zastupanog po punomoćniku Tatjana Besedić</item>
    </izvorni_sadrzaj>
    <derivirana_varijabla naziv="DomainObject.Predmet.ProtuStrankaListFormatedOIB_1">
      <item>Besedić d.o.o. posredovanje u prometu nekretninama, OIB 43511662040 zastupanog po punomoćniku Tatjana Besedić</item>
    </derivirana_varijabla>
  </DomainObject.Predmet.ProtuStrankaListFormatedOIB>
  <DomainObject.Predmet.ProtuStrankaListFormatedWithAdress>
    <izvorni_sadrzaj>
      <item>Besedić d.o.o. posredovanje u prometu nekretninama, Čikoševa 2/IV, 10000 Zagreb zastupanog po punomoćniku Tatjana Besedić</item>
    </izvorni_sadrzaj>
    <derivirana_varijabla naziv="DomainObject.Predmet.ProtuStrankaListFormatedWithAdress_1">
      <item>Besedić d.o.o. posredovanje u prometu nekretninama, Čikoševa 2/IV, 10000 Zagreb zastupanog po punomoćniku Tatjana Besedić</item>
    </derivirana_varijabla>
  </DomainObject.Predmet.ProtuStrankaListFormatedWithAdress>
  <DomainObject.Predmet.ProtuStrankaListFormatedWithAdressOIB>
    <izvorni_sadrzaj>
      <item>Besedić d.o.o. posredovanje u prometu nekretninama, OIB 43511662040, Čikoševa 2/IV, 10000 Zagreb zastupanog po punomoćniku Tatjana Besedić</item>
    </izvorni_sadrzaj>
    <derivirana_varijabla naziv="DomainObject.Predmet.ProtuStrankaListFormatedWithAdressOIB_1">
      <item>Besedić d.o.o. posredovanje u prometu nekretninama, OIB 43511662040, Čikoševa 2/IV, 10000 Zagreb zastupanog po punomoćniku Tatjana Besedić</item>
    </derivirana_varijabla>
  </DomainObject.Predmet.ProtuStrankaListFormatedWithAdressOIB>
  <DomainObject.Predmet.ProtuStrankaListNazivFormated>
    <izvorni_sadrzaj>
      <item>Besedić d.o.o. posredovanje u prometu nekretninama</item>
    </izvorni_sadrzaj>
    <derivirana_varijabla naziv="DomainObject.Predmet.ProtuStrankaListNazivFormated_1">
      <item>Besedić d.o.o. posredovanje u prometu nekretninama</item>
    </derivirana_varijabla>
  </DomainObject.Predmet.ProtuStrankaListNazivFormated>
  <DomainObject.Predmet.ProtuStrankaListNazivFormatedOIB>
    <izvorni_sadrzaj>
      <item>Besedić d.o.o. posredovanje u prometu nekretninama, OIB 43511662040</item>
    </izvorni_sadrzaj>
    <derivirana_varijabla naziv="DomainObject.Predmet.ProtuStrankaListNazivFormatedOIB_1">
      <item>Besedić d.o.o. posredovanje u prometu nekretninama, OIB 43511662040</item>
    </derivirana_varijabla>
  </DomainObject.Predmet.ProtuStrankaListNazivFormatedOIB>
  <DomainObject.Predmet.OstaliListFormated>
    <izvorni_sadrzaj>
      <item>Tatjana Besedić punomoćnik sudionika u postupku Besedić d.o.o. posredovanje u prometu nekretninama</item>
    </izvorni_sadrzaj>
    <derivirana_varijabla naziv="DomainObject.Predmet.OstaliListFormated_1">
      <item>Tatjana Besedić punomoćnik sudionika u postupku Besedić d.o.o. posredovanje u prometu nekretninama</item>
    </derivirana_varijabla>
  </DomainObject.Predmet.OstaliListFormated>
  <DomainObject.Predmet.OstaliListFormatedOIB>
    <izvorni_sadrzaj>
      <item>Tatjana Besedić, OIB 15865178216 punomoćnik sudionika u postupku Besedić d.o.o. posredovanje u prometu nekretninama</item>
    </izvorni_sadrzaj>
    <derivirana_varijabla naziv="DomainObject.Predmet.OstaliListFormatedOIB_1">
      <item>Tatjana Besedić, OIB 15865178216 punomoćnik sudionika u postupku Besedić d.o.o. posredovanje u prometu nekretninama</item>
    </derivirana_varijabla>
  </DomainObject.Predmet.OstaliListFormatedOIB>
  <DomainObject.Predmet.OstaliListFormatedWithAdress>
    <izvorni_sadrzaj>
      <item>Tatjana Besedić, Koranski Brijeg 71a, 47242 Koranski Brijeg punomoćnik sudionika u postupku Besedić d.o.o. posredovanje u prometu nekretninama</item>
    </izvorni_sadrzaj>
    <derivirana_varijabla naziv="DomainObject.Predmet.OstaliListFormatedWithAdress_1">
      <item>Tatjana Besedić, Koranski Brijeg 71a, 47242 Koranski Brijeg punomoćnik sudionika u postupku Besedić d.o.o. posredovanje u prometu nekretninama</item>
    </derivirana_varijabla>
  </DomainObject.Predmet.OstaliListFormatedWithAdress>
  <DomainObject.Predmet.OstaliListFormatedWithAdressOIB>
    <izvorni_sadrzaj>
      <item>Tatjana Besedić, OIB 15865178216, Koranski Brijeg 71a, 47242 Koranski Brijeg punomoćnik sudionika u postupku Besedić d.o.o. posredovanje u prometu nekretninama</item>
    </izvorni_sadrzaj>
    <derivirana_varijabla naziv="DomainObject.Predmet.OstaliListFormatedWithAdressOIB_1">
      <item>Tatjana Besedić, OIB 15865178216, Koranski Brijeg 71a, 47242 Koranski Brijeg punomoćnik sudionika u postupku Besedić d.o.o. posredovanje u prometu nekretninama</item>
    </derivirana_varijabla>
  </DomainObject.Predmet.OstaliListFormatedWithAdressOIB>
  <DomainObject.Predmet.OstaliListNazivFormated>
    <izvorni_sadrzaj>
      <item>Tatjana Besedić</item>
    </izvorni_sadrzaj>
    <derivirana_varijabla naziv="DomainObject.Predmet.OstaliListNazivFormated_1">
      <item>Tatjana Besedić</item>
    </derivirana_varijabla>
  </DomainObject.Predmet.OstaliListNazivFormated>
  <DomainObject.Predmet.OstaliListNazivFormatedOIB>
    <izvorni_sadrzaj>
      <item>Tatjana Besedić, OIB 15865178216</item>
    </izvorni_sadrzaj>
    <derivirana_varijabla naziv="DomainObject.Predmet.OstaliListNazivFormatedOIB_1">
      <item>Tatjana Besedić, OIB 15865178216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St-2257/2016-6</izvorni_sadrzaj>
    <derivirana_varijabla naziv="DomainObject.PoslovniBrojDokumenta_1">St-2257/2016-6</derivirana_varijabla>
  </DomainObject.PoslovniBrojDokumenta>
  <DomainObject.Predmet.StrankaIDrugi>
    <izvorni_sadrzaj>Besedić d.o.o. posredovanje u prometu nekretninama</izvorni_sadrzaj>
    <derivirana_varijabla naziv="DomainObject.Predmet.StrankaIDrugi_1">Besedić d.o.o. posredovanje u prometu nekretninama</derivirana_varijabla>
  </DomainObject.Predmet.StrankaIDrugi>
  <DomainObject.Predmet.ProtustrankaIDrugi>
    <izvorni_sadrzaj>Besedić d.o.o. posredovanje u prometu nekretninama</izvorni_sadrzaj>
    <derivirana_varijabla naziv="DomainObject.Predmet.ProtustrankaIDrugi_1">Besedić d.o.o. posredovanje u prometu nekretninama</derivirana_varijabla>
  </DomainObject.Predmet.ProtustrankaIDrugi>
  <DomainObject.Predmet.StrankaIDrugiAdressOIB>
    <izvorni_sadrzaj>Besedić d.o.o. posredovanje u prometu nekretninama, OIB 43511662040, Čikoševa 2/IV, 10000 Zagreb</izvorni_sadrzaj>
    <derivirana_varijabla naziv="DomainObject.Predmet.StrankaIDrugiAdressOIB_1">Besedić d.o.o. posredovanje u prometu nekretninama, OIB 43511662040, Čikoševa 2/IV, 10000 Zagreb</derivirana_varijabla>
  </DomainObject.Predmet.StrankaIDrugiAdressOIB>
  <DomainObject.Predmet.ProtustrankaIDrugiAdressOIB>
    <izvorni_sadrzaj>Besedić d.o.o. posredovanje u prometu nekretninama, OIB 43511662040, Čikoševa 2/IV, 10000 Zagreb</izvorni_sadrzaj>
    <derivirana_varijabla naziv="DomainObject.Predmet.ProtustrankaIDrugiAdressOIB_1">Besedić d.o.o. posredovanje u prometu nekretninama, OIB 43511662040, Čikoševa 2/IV,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Besedić d.o.o. posredovanje u prometu nekretninama</item>
      <item>Besedić d.o.o. posredovanje u prometu nekretninama</item>
      <item>Tatjana Besedić</item>
    </izvorni_sadrzaj>
    <derivirana_varijabla naziv="DomainObject.Predmet.SudioniciListNaziv_1">
      <item>Besedić d.o.o. posredovanje u prometu nekretninama</item>
      <item>Besedić d.o.o. posredovanje u prometu nekretninama</item>
      <item>Tatjana Besedić</item>
    </derivirana_varijabla>
  </DomainObject.Predmet.SudioniciListNaziv>
  <DomainObject.Predmet.SudioniciListAdressOIB>
    <izvorni_sadrzaj>
      <item>Besedić d.o.o. posredovanje u prometu nekretninama, OIB 43511662040, Čikoševa 2/IV,10000 Zagreb</item>
      <item>Besedić d.o.o. posredovanje u prometu nekretninama, OIB 43511662040, Čikoševa 2/IV,10000 Zagreb</item>
      <item>Tatjana Besedić, OIB 15865178216, Koranski Brijeg 71a,47242 Koranski Brijeg</item>
    </izvorni_sadrzaj>
    <derivirana_varijabla naziv="DomainObject.Predmet.SudioniciListAdressOIB_1">
      <item>Besedić d.o.o. posredovanje u prometu nekretninama, OIB 43511662040, Čikoševa 2/IV,10000 Zagreb</item>
      <item>Besedić d.o.o. posredovanje u prometu nekretninama, OIB 43511662040, Čikoševa 2/IV,10000 Zagreb</item>
      <item>Tatjana Besedić, OIB 15865178216, Koranski Brijeg 71a,47242 Koranski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43511662040</item>
      <item>, OIB 43511662040</item>
      <item>, OIB 15865178216</item>
    </izvorni_sadrzaj>
    <derivirana_varijabla naziv="DomainObject.Predmet.SudioniciListNazivOIB_1">
      <item>, OIB 43511662040</item>
      <item>, OIB 43511662040</item>
      <item>, OIB 15865178216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2374</properties:Characters>
  <properties:Lines>70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2016-04-12T08:41:00Z</dcterms:created>
  <dc:creator>Sudsko vijeæe</dc:creator>
  <cp:lastModifiedBy>Ana Brlek</cp:lastModifiedBy>
  <cp:lastPrinted>2016-04-13T13:04:00Z</cp:lastPrinted>
  <dcterms:modified xmlns:xsi="http://www.w3.org/2001/XMLSchema-instance" xsi:type="dcterms:W3CDTF">2016-04-13T13:04:00Z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St-2257/2016-6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