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d1e0a5c" w14:textId="d1e0a5c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1B19BB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1B19B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1B19BB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1B19BB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1B19BB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19BB" w:rsidR="001B19BB">
            <w:rPr>
              <w:rStyle w:val="eSPISCCParagraphDefaultFont"/>
              <w:rFonts w:eastAsiaTheme="minorHAnsi"/>
            </w:rPr>
            <w:t>Sp-201/2026-2</w:t>
          </w:r>
        </w:sdtContent>
      </w:sdt>
    </w:p>
    <w:p w:rsidRPr="008571DD" w:rsidR="008571DD" w:rsidP="00096750" w:rsidRDefault="001B19BB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1B19BB" w:rsidR="00665136">
            <w:rPr>
              <w:rStyle w:val="eSPISCCParagraphDefaultFont"/>
            </w:rPr>
            <w:t>sudskom savjetniku</w:t>
          </w:r>
          <w:r w:rsidRPr="001B19BB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</w:rPr>
            <w:t xml:space="preserve"> MARKO STRJAČKI, OIB 68383724632, LUG ZABOČKI 82, 49210 Lug Zabočki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</w:rPr>
            <w:t>1. srpnja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1B19BB" w:rsidR="001B19BB">
            <w:rPr>
              <w:rStyle w:val="eSPISCCParagraphDefaultFont"/>
              <w:rFonts w:eastAsiaTheme="minorHAnsi"/>
            </w:rPr>
            <w:t>19.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B19BB" w:rsidR="001B19BB">
            <w:rPr>
              <w:rStyle w:val="eSPISCCParagraphDefaultFont"/>
              <w:rFonts w:eastAsiaTheme="minorHAnsi"/>
            </w:rPr>
            <w:t>MARKO STRJAČKI, OIB 68383724632, LUG ZABOČKI 82, 49210 Lug Zabočki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1B19BB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1B19BB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B19BB" w:rsidR="001B19BB">
            <w:rPr>
              <w:rStyle w:val="eSPISCCParagraphDefaultFont"/>
              <w:rFonts w:eastAsiaTheme="minorHAnsi"/>
            </w:rPr>
            <w:t>MARKO STRJAČKI, OIB 68383724632, LUG ZABOČKI 82, 49210 Lug Zabočki</w:t>
          </w:r>
        </w:sdtContent>
      </w:sdt>
      <w:r w:rsidRPr="001B19BB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1B19BB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1B19BB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  <w:rFonts w:eastAsiaTheme="minorHAnsi"/>
            </w:rPr>
            <w:t>1. srpnja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1B19BB">
        <w:t xml:space="preserve">     </w:t>
      </w:r>
      <w:r>
        <w:t xml:space="preserve">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1B19BB" w:rsidR="001B19BB">
            <w:rPr>
              <w:rStyle w:val="eSPISCCParagraphDefaultFont"/>
              <w:rFonts w:eastAsiaTheme="minorHAnsi"/>
            </w:rPr>
            <w:t>Viši s</w:t>
          </w:r>
          <w:r w:rsidRPr="001B19BB">
            <w:rPr>
              <w:rStyle w:val="eSPISCCParagraphDefaultFont"/>
              <w:rFonts w:eastAsiaTheme="minorHAnsi"/>
            </w:rPr>
            <w:t>udski savjetnik</w:t>
          </w:r>
          <w:r w:rsidRPr="001B19BB" w:rsidR="001B19BB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1B19BB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19BB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9BB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1B19BB" w:rsidR="001B19BB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B19BB" w:rsidR="001B19BB">
          <w:rPr>
            <w:rStyle w:val="eSPISCCParagraphDefaultFont"/>
            <w:rFonts w:eastAsiaTheme="minorHAnsi"/>
          </w:rPr>
          <w:t>Sp-201/2026-2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19BB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C2A4002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srpnja 2026.</izvorni_sadrzaj>
    <derivirana_varijabla naziv="DomainObject.DatumDonosenjaOdluke_1">1.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Sp-201/2026-2</izvorni_sadrzaj>
    <derivirana_varijabla naziv="DomainObject.Oznaka_1">Sp-201/2026-2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lipnja 2026.</izvorni_sadrzaj>
    <derivirana_varijabla naziv="DomainObject.Predmet.DatumIzradeOptuznogAkta_1">19. lipnja 2026.</derivirana_varijabla>
  </DomainObject.Predmet.DatumIzradeOptuznogAkta>
  <DomainObject.Predmet.DatumIzradeOptuznogAktaFormated>
    <izvorni_sadrzaj>19.6.2026.</izvorni_sadrzaj>
    <derivirana_varijabla naziv="DomainObject.Predmet.DatumIzradeOptuznogAktaFormated_1">19.6.2026.</derivirana_varijabla>
  </DomainObject.Predmet.DatumIzradeOptuznogAktaFormated>
  <DomainObject.Predmet.DatumOsnivanja>
    <izvorni_sadrzaj>19. lipnja 2026.</izvorni_sadrzaj>
    <derivirana_varijabla naziv="DomainObject.Predmet.DatumOsnivanja_1">19.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lipnja 2026.</izvorni_sadrzaj>
    <derivirana_varijabla naziv="DomainObject.Predmet.DatumPrimitkaOptuznogAkta_1">19.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Sp-201/2026</izvorni_sadrzaj>
    <derivirana_varijabla naziv="DomainObject.Predmet.OznakaBroj_1">Sp-201/2026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STRJAČKI</izvorni_sadrzaj>
    <derivirana_varijabla naziv="DomainObject.Predmet.ProtustrankaFormated_1">  MARKO STRJAČKI</derivirana_varijabla>
  </DomainObject.Predmet.ProtustrankaFormated>
  <DomainObject.Predmet.ProtustrankaFormatedOIB>
    <izvorni_sadrzaj>  MARKO STRJAČKI, OIB 68383724632</izvorni_sadrzaj>
    <derivirana_varijabla naziv="DomainObject.Predmet.ProtustrankaFormatedOIB_1">  MARKO STRJAČKI, OIB 68383724632</derivirana_varijabla>
  </DomainObject.Predmet.ProtustrankaFormatedOIB>
  <DomainObject.Predmet.ProtustrankaFormatedWithAdress>
    <izvorni_sadrzaj> MARKO STRJAČKI, LUG ZABOČKI 82, 49210 Lug Zabočki</izvorni_sadrzaj>
    <derivirana_varijabla naziv="DomainObject.Predmet.ProtustrankaFormatedWithAdress_1"> MARKO STRJAČKI, LUG ZABOČKI 82, 49210 Lug Zabočki</derivirana_varijabla>
  </DomainObject.Predmet.ProtustrankaFormatedWithAdress>
  <DomainObject.Predmet.ProtustrankaFormatedWithAdressOIB>
    <izvorni_sadrzaj> MARKO STRJAČKI, OIB 68383724632, LUG ZABOČKI 82, 49210 Lug Zabočki</izvorni_sadrzaj>
    <derivirana_varijabla naziv="DomainObject.Predmet.ProtustrankaFormatedWithAdressOIB_1"> MARKO STRJAČKI, OIB 68383724632, LUG ZABOČKI 82, 49210 Lug Zabočki</derivirana_varijabla>
  </DomainObject.Predmet.ProtustrankaFormatedWithAdressOIB>
  <DomainObject.Predmet.ProtustrankaWithAdress>
    <izvorni_sadrzaj>MARKO STRJAČKI LUG ZABOČKI 82, 49210 Lug Zabočki</izvorni_sadrzaj>
    <derivirana_varijabla naziv="DomainObject.Predmet.ProtustrankaWithAdress_1">MARKO STRJAČKI LUG ZABOČKI 82, 49210 Lug Zabočki</derivirana_varijabla>
  </DomainObject.Predmet.ProtustrankaWithAdress>
  <DomainObject.Predmet.ProtustrankaWithAdressOIB>
    <izvorni_sadrzaj>MARKO STRJAČKI, OIB 68383724632, LUG ZABOČKI 82, 49210 Lug Zabočki</izvorni_sadrzaj>
    <derivirana_varijabla naziv="DomainObject.Predmet.ProtustrankaWithAdressOIB_1">MARKO STRJAČKI, OIB 68383724632, LUG ZABOČKI 82, 49210 Lug Zabočki</derivirana_varijabla>
    <derivirana_varijabla naziv="DomainObject.Predmet.ProtustrankaWithAdressOIB1">MARKO STRJAČKI, OIB 68383724632, LUG ZABOČKI 82, 49210 Lug Zabočki</derivirana_varijabla>
  </DomainObject.Predmet.ProtustrankaWithAdressOIB>
  <DomainObject.Predmet.ProtustrankaNazivFormated>
    <izvorni_sadrzaj>MARKO STRJAČKI</izvorni_sadrzaj>
    <derivirana_varijabla naziv="DomainObject.Predmet.ProtustrankaNazivFormated_1">MARKO STRJAČKI</derivirana_varijabla>
    <derivirana_varijabla naziv="Padez">MARKO STRJAČKI</derivirana_varijabla>
  </DomainObject.Predmet.ProtustrankaNazivFormated>
  <DomainObject.Predmet.ProtustrankaNazivFormatedOIB>
    <izvorni_sadrzaj>MARKO STRJAČKI, OIB 68383724632</izvorni_sadrzaj>
    <derivirana_varijabla naziv="DomainObject.Predmet.ProtustrankaNazivFormatedOIB_1">MARKO STRJAČKI, OIB 68383724632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MARKO STRJAČKI</item>
    </izvorni_sadrzaj>
    <derivirana_varijabla naziv="DomainObject.Predmet.ProtuStrankaListFormated_1">
      <item>MARKO STRJAČKI</item>
    </derivirana_varijabla>
  </DomainObject.Predmet.ProtuStrankaListFormated>
  <DomainObject.Predmet.ProtuStrankaListFormatedOIB>
    <izvorni_sadrzaj>
      <item>MARKO STRJAČKI, OIB 68383724632</item>
    </izvorni_sadrzaj>
    <derivirana_varijabla naziv="DomainObject.Predmet.ProtuStrankaListFormatedOIB_1">
      <item>MARKO STRJAČKI, OIB 68383724632</item>
    </derivirana_varijabla>
  </DomainObject.Predmet.ProtuStrankaListFormatedOIB>
  <DomainObject.Predmet.ProtuStrankaListFormatedWithAdress>
    <izvorni_sadrzaj>
      <item>MARKO STRJAČKI, LUG ZABOČKI 82, 49210 Lug Zabočki</item>
    </izvorni_sadrzaj>
    <derivirana_varijabla naziv="DomainObject.Predmet.ProtuStrankaListFormatedWithAdress_1">
      <item>MARKO STRJAČKI, LUG ZABOČKI 82, 49210 Lug Zabočki</item>
    </derivirana_varijabla>
  </DomainObject.Predmet.ProtuStrankaListFormatedWithAdress>
  <DomainObject.Predmet.ProtuStrankaListFormatedWithAdressOIB>
    <izvorni_sadrzaj>
      <item>MARKO STRJAČKI, OIB 68383724632, LUG ZABOČKI 82, 49210 Lug Zabočki</item>
    </izvorni_sadrzaj>
    <derivirana_varijabla naziv="DomainObject.Predmet.ProtuStrankaListFormatedWithAdressOIB_1">
      <item>MARKO STRJAČKI, OIB 68383724632, LUG ZABOČKI 82, 49210 Lug Zabočki</item>
    </derivirana_varijabla>
  </DomainObject.Predmet.ProtuStrankaListFormatedWithAdressOIB>
  <DomainObject.Predmet.ProtuStrankaListNazivFormated>
    <izvorni_sadrzaj>
      <item>MARKO STRJAČKI</item>
    </izvorni_sadrzaj>
    <derivirana_varijabla naziv="DomainObject.Predmet.ProtuStrankaListNazivFormated_1">
      <item>MARKO STRJAČKI</item>
    </derivirana_varijabla>
  </DomainObject.Predmet.ProtuStrankaListNazivFormated>
  <DomainObject.Predmet.ProtuStrankaListNazivFormatedOIB>
    <izvorni_sadrzaj>
      <item>MARKO STRJAČKI, OIB 68383724632</item>
    </izvorni_sadrzaj>
    <derivirana_varijabla naziv="DomainObject.Predmet.ProtuStrankaListNazivFormatedOIB_1">
      <item>MARKO STRJAČKI, OIB 68383724632</item>
    </derivirana_varijabla>
  </DomainObject.Predmet.ProtuStrankaListNazivFormatedOIB>
  <DomainObject.Predmet.OstaliListFormated>
    <izvorni_sadrzaj>
      <item>OTP banka dioničko društvo</item>
      <item>SVEA EKONOMI društvo s ograničenom odgovornošću za savjetovanje i usluge</item>
    </izvorni_sadrzaj>
    <derivirana_varijabla naziv="DomainObject.Predmet.OstaliListFormated_1">
      <item>OTP banka dioničko društvo</item>
      <item>SVEA EKONOMI društvo s ograničenom odgovornošću za savjetovanje i usluge</item>
    </derivirana_varijabla>
    <derivirana_varijabla naziv="DrugaOsoba">
      <item>OTP banka dioničko društvo</item>
      <item>SVEA EKONOMI društvo s ograničenom odgovornošću za savjetovanje i usluge</item>
    </derivirana_varijabla>
  </DomainObject.Predmet.OstaliListFormated>
  <DomainObject.Predmet.OstaliListFormatedOIB>
    <izvorni_sadrzaj>
      <item>OTP banka dioničko društvo, OIB 52508873833</item>
      <item>SVEA EKONOMI društvo s ograničenom odgovornošću za savjetovanje i usluge, OIB 17863542417</item>
    </izvorni_sadrzaj>
    <derivirana_varijabla naziv="DomainObject.Predmet.OstaliListFormatedOIB_1">
      <item>OTP banka dioničko društvo, OIB 52508873833</item>
      <item>SVEA EKONOMI društvo s ograničenom odgovornošću za savjetovanje i usluge, OIB 17863542417</item>
    </derivirana_varijabla>
  </DomainObject.Predmet.OstaliListFormatedOIB>
  <DomainObject.Predmet.OstaliListFormatedWithAdress>
    <izvorni_sadrzaj>
      <item>OTP banka dioničko društvo, Ulica Domovinskog rata 61, 21000 Split</item>
      <item>SVEA EKONOMI društvo s ograničenom odgovornošću za savjetovanje i usluge, Ulica Damira Tomljanovića - Gavrana 11, 10000 Zagreb</item>
    </izvorni_sadrzaj>
    <derivirana_varijabla naziv="DomainObject.Predmet.OstaliListFormatedWithAdress_1">
      <item>OTP banka dioničko društvo, Ulica Domovinskog rata 61, 21000 Split</item>
      <item>SVEA EKONOMI društvo s ograničenom odgovornošću za savjetovanje i usluge, Ulica Damira Tomljanovića - Gavrana 11, 10000 Zagreb</item>
    </derivirana_varijabla>
  </DomainObject.Predmet.OstaliListFormatedWithAdress>
  <DomainObject.Predmet.OstaliListFormatedWithAdressOIB>
    <izvorni_sadrzaj>
      <item>OTP banka dioničko društvo, OIB 52508873833, Ulica Domovinskog rata 61, 21000 Split</item>
      <item>SVEA EKONOMI društvo s ograničenom odgovornošću za savjetovanje i usluge, OIB 17863542417, Ulica Damira Tomljanovića - Gavrana 11, 10000 Zagreb</item>
    </izvorni_sadrzaj>
    <derivirana_varijabla naziv="DomainObject.Predmet.OstaliListFormatedWithAdressOIB_1">
      <item>OTP banka dioničko društvo, OIB 52508873833, Ulica Domovinskog rata 61, 21000 Split</item>
      <item>SVEA EKONOMI društvo s ograničenom odgovornošću za savjetovanje i usluge, OIB 17863542417, Ulica Damira Tomljanovića - Gavrana 11, 10000 Zagreb</item>
    </derivirana_varijabla>
  </DomainObject.Predmet.OstaliListFormatedWithAdressOIB>
  <DomainObject.Predmet.OstaliListNazivFormated>
    <izvorni_sadrzaj>
      <item>OTP banka dioničko društvo</item>
      <item>SVEA EKONOMI društvo s ograničenom odgovornošću za savjetovanje i usluge</item>
    </izvorni_sadrzaj>
    <derivirana_varijabla naziv="DomainObject.Predmet.OstaliListNazivFormated_1">
      <item>OTP banka dioničko društvo</item>
      <item>SVEA EKONOMI društvo s ograničenom odgovornošću za savjetovanje i usluge</item>
    </derivirana_varijabla>
  </DomainObject.Predmet.OstaliListNazivFormated>
  <DomainObject.Predmet.OstaliListNazivFormatedOIB>
    <izvorni_sadrzaj>
      <item>OTP banka dioničko društvo, OIB 52508873833</item>
      <item>SVEA EKONOMI društvo s ograničenom odgovornošću za savjetovanje i usluge, OIB 17863542417</item>
    </izvorni_sadrzaj>
    <derivirana_varijabla naziv="DomainObject.Predmet.OstaliListNazivFormatedOIB_1">
      <item>OTP banka dioničko društvo, OIB 52508873833</item>
      <item>SVEA EKONOMI društvo s ograničenom odgovornošću za savjetovanje i usluge, OIB 17863542417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1. srpnja 2026.</izvorni_sadrzaj>
    <derivirana_varijabla naziv="DomainObject.Datum_1">1. srpnja 2026.</derivirana_varijabla>
    <derivirana_varijabla naziv="DomainObject.Datum2">1. srpnja 2026.</derivirana_varijabla>
  </DomainObject.Datum>
  <DomainObject.PoslovniBrojDokumenta>
    <izvorni_sadrzaj>Sp-201/2026-2</izvorni_sadrzaj>
    <derivirana_varijabla naziv="DomainObject.PoslovniBrojDokumenta_1">Sp-201/2026-2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MARKO STRJAČKI</izvorni_sadrzaj>
    <derivirana_varijabla naziv="DomainObject.Predmet.ProtustrankaIDrugi_1">MARKO STRJAČKI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MARKO STRJAČKI, OIB 68383724632, LUG ZABOČKI 82, 49210 Lug Zabočki</izvorni_sadrzaj>
    <derivirana_varijabla naziv="DomainObject.Predmet.ProtustrankaIDrugiAdressOIB_1">MARKO STRJAČKI, OIB 68383724632, LUG ZABOČKI 82, 49210 Lug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STRJAČKI</item>
      <item>Financijska agencija (FINA)</item>
      <item>OTP banka dioničko društvo</item>
      <item>SVEA EKONOMI društvo s ograničenom odgovornošću za savjetovanje i usluge</item>
    </izvorni_sadrzaj>
    <derivirana_varijabla naziv="DomainObject.Predmet.SudioniciListNaziv_1">
      <item>MARKO STRJAČKI</item>
      <item>Financijska agencija (FINA)</item>
      <item>OTP banka dioničko društvo</item>
      <item>SVEA EKONOMI društvo s ograničenom odgovornošću za savjetovanje i usluge</item>
    </derivirana_varijabla>
    <derivirana_varijabla naziv="OstaliSudionici">
      <item>MARKO STRJAČKI</item>
      <item>Financijska agencija (FINA)</item>
      <item>OTP banka dioničko društvo</item>
      <item>SVEA EKONOMI društvo s ograničenom odgovornošću za savjetovanje i usluge</item>
    </derivirana_varijabla>
  </DomainObject.Predmet.SudioniciListNaziv>
  <DomainObject.Predmet.SudioniciListAdressOIB>
    <izvorni_sadrzaj>
      <item>MARKO STRJAČKI, OIB 68383724632, LUG ZABOČKI 82,49210 Lug Zabočki</item>
      <item>Financijska agencija (FINA), OIB 85821130368, Ulica grada Vukovara 70,10000 Zagreb</item>
      <item>OTP banka dioničko društvo, OIB 52508873833, Ulica Domovinskog rata 61,21000 Split</item>
      <item>SVEA EKONOMI društvo s ograničenom odgovornošću za savjetovanje i usluge, OIB 17863542417, Ulica Damira Tomljanovića - Gavrana 11,10000 Zagreb</item>
    </izvorni_sadrzaj>
    <derivirana_varijabla naziv="DomainObject.Predmet.SudioniciListAdressOIB_1">
      <item>MARKO STRJAČKI, OIB 68383724632, LUG ZABOČKI 82,49210 Lug Zabočki</item>
      <item>Financijska agencija (FINA), OIB 85821130368, Ulica grada Vukovara 70,10000 Zagreb</item>
      <item>OTP banka dioničko društvo, OIB 52508873833, Ulica Domovinskog rata 61,21000 Split</item>
      <item>SVEA EKONOMI društvo s ograničenom odgovornošću za savjetovanje i usluge, OIB 17863542417, Ulica Damira Tomljanovića - Gavrana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68383724632</item>
      <item>, OIB 85821130368</item>
      <item>, OIB 52508873833</item>
      <item>, OIB 17863542417</item>
    </izvorni_sadrzaj>
    <derivirana_varijabla naziv="DomainObject.Predmet.SudioniciListNazivOIB_1">
      <item>, OIB 68383724632</item>
      <item>, OIB 85821130368</item>
      <item>, OIB 52508873833</item>
      <item>, OIB 17863542417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lipnja 2026.</izvorni_sadrzaj>
    <derivirana_varijabla naziv="DomainObject.Predmet.DatumPocetkaProcesa_1">19.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2E3E3-7890-4E68-8ECB-26F17735617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1164</properties:Characters>
  <properties:Lines>38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2026-07-01T06:58:00Z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Sp-201/2026-2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