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e199" w14:paraId="087e199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3D428B">
        <w:rPr>
          <w:b/>
        </w:rPr>
        <w:t>7.St-13/14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 xml:space="preserve">nom predmetu dužnika </w:t>
      </w:r>
      <w:r w:rsidR="003D428B">
        <w:t>RAGUŽ-TEKSTIL d.o.o. Metković, Oca A. Gabrića 61, OIB: 97220270463</w:t>
      </w:r>
      <w:r w:rsidR="002858A4" w:rsidRPr="002858A4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2858A4">
        <w:t>0</w:t>
      </w:r>
      <w:r w:rsidR="003D428B">
        <w:t xml:space="preserve">9. ožujka </w:t>
      </w:r>
      <w:r w:rsidR="002858A4">
        <w:t>2016.g. u 1</w:t>
      </w:r>
      <w:r w:rsidR="003D428B">
        <w:t>1,30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2858A4">
        <w:rPr>
          <w:b/>
        </w:rPr>
        <w:t>2</w:t>
      </w:r>
      <w:r w:rsidR="003D428B">
        <w:rPr>
          <w:b/>
        </w:rPr>
        <w:t>6</w:t>
      </w:r>
      <w:r w:rsidR="00A60861">
        <w:rPr>
          <w:b/>
        </w:rPr>
        <w:t>. veljače</w:t>
      </w:r>
      <w:r w:rsidR="002858A4">
        <w:rPr>
          <w:b/>
        </w:rPr>
        <w:t xml:space="preserve"> 2016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3D428B" w:rsidP="003D428B" w:rsidR="003D428B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DN-a:</w:t>
      </w:r>
    </w:p>
    <w:p w:rsidRDefault="003D428B" w:rsidP="003D428B" w:rsidR="003D428B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</w:t>
      </w:r>
      <w:r>
        <w:rPr>
          <w:bCs/>
          <w:sz w:val="22"/>
          <w:szCs w:val="22"/>
        </w:rPr>
        <w:t>Hrvatska poštanska banka d.d. – e oglasna ploča suda</w:t>
      </w:r>
    </w:p>
    <w:p w:rsidRDefault="003D428B" w:rsidP="003D428B" w:rsidR="003D428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Hrvatski zavod za zapošljavanje Zagreb – e oglasna ploča suda</w:t>
      </w:r>
    </w:p>
    <w:p w:rsidRDefault="003D428B" w:rsidP="003D428B" w:rsidR="003D428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stečajnom upravitelju – e-oglasna ploča suda</w:t>
      </w:r>
    </w:p>
    <w:p w:rsidRDefault="003D428B" w:rsidP="003D428B" w:rsidR="003D428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GUO ŽDO - e-oglasna ploča suda</w:t>
      </w:r>
    </w:p>
    <w:p w:rsidRDefault="003D428B" w:rsidP="003D428B" w:rsidR="00421BA8" w:rsidRPr="003D428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e-oglasna ploča suda</w:t>
      </w:r>
    </w:p>
    <w:sectPr w:rsidSect="00B60DBC" w:rsidR="00421BA8" w:rsidRPr="003D428B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36C0"/>
    <w:rsid w:val="00195207"/>
    <w:rsid w:val="001E5073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3D428B"/>
    <w:rsid w:val="004106C4"/>
    <w:rsid w:val="00421BA8"/>
    <w:rsid w:val="00451B57"/>
    <w:rsid w:val="0055583A"/>
    <w:rsid w:val="00563081"/>
    <w:rsid w:val="005835D6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6135D"/>
    <w:rsid w:val="008A12CD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93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6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6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6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6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93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6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6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6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6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SudioniciListNaziv_1"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SudioniciListNaziv>
  <DomainObject.Predmet.SudioniciListAdressOIB>
    <izvorni_sadrzaj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</izvorni_sadrzaj>
    <derivirana_varijabla naziv="DomainObject.Predmet.SudioniciListAdressOIB_1"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97220270463</item>
      <item>, OIB 61025846865</item>
      <item>, OIB null</item>
      <item>, OIB 36879105664</item>
      <item>, OIB 57640555089</item>
      <item>, OIB 91547293790</item>
      <item>, OIB null</item>
    </izvorni_sadrzaj>
    <derivirana_varijabla naziv="DomainObject.Predmet.SudioniciListNazivOIB_1">
      <item>, OIB null</item>
      <item>, OIB 97220270463</item>
      <item>, OIB 61025846865</item>
      <item>, OIB null</item>
      <item>, OIB 36879105664</item>
      <item>, OIB 57640555089</item>
      <item>, OIB 91547293790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246</properties:Words>
  <properties:Characters>1270</properties:Characters>
  <properties:Lines>46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1537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2016-02-26T07:38:00Z</dcterms:created>
  <dc:creator>RH-TDU</dc:creator>
  <cp:lastModifiedBy>Mara Marčinko</cp:lastModifiedBy>
  <cp:lastPrinted>2015-10-02T12:08:00Z</cp:lastPrinted>
  <dcterms:modified xmlns:xsi="http://www.w3.org/2001/XMLSchema-instance" xsi:type="dcterms:W3CDTF">2016-02-26T08:45:00Z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