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78a2" w14:paraId="ab978a2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AF53C0">
        <w:t xml:space="preserve"> </w:t>
      </w:r>
      <w:r w:rsidR="00AA5237" w:rsidRPr="008C3132">
        <w:t>St-</w:t>
      </w:r>
      <w:r w:rsidR="00A1417E">
        <w:t>817</w:t>
      </w:r>
      <w:r w:rsidR="00F07122">
        <w:t>/1</w:t>
      </w:r>
      <w:r w:rsidR="006F592E">
        <w:t>5</w:t>
      </w:r>
      <w:r w:rsidR="003A5C17">
        <w:t>-</w:t>
      </w:r>
      <w:r w:rsidR="00AB3A4B">
        <w:t>12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A1417E">
        <w:t>3</w:t>
      </w:r>
      <w:r w:rsidR="006F592E">
        <w:t>. prosinca</w:t>
      </w:r>
      <w:r w:rsidR="00C572D2">
        <w:t xml:space="preserve"> 201</w:t>
      </w:r>
      <w:r w:rsidR="006F592E">
        <w:t>5</w:t>
      </w:r>
      <w:r>
        <w:t>. za provedbu skraćenoga stečajnog</w:t>
      </w:r>
      <w:r w:rsidR="00D33893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A1417E">
        <w:t>UDRUGA ZA PROMICANJE GLAZBENE SURADNJE PROGLAS sa sjedištem u Zadru (Grad Zadar), Varoška 5, OIB: 57601505701</w:t>
      </w:r>
      <w:r>
        <w:t xml:space="preserve">, </w:t>
      </w:r>
      <w:r w:rsidR="00A343F7">
        <w:t>10.</w:t>
      </w:r>
      <w:r w:rsidR="00AF53C0">
        <w:t xml:space="preserve"> studenog</w:t>
      </w:r>
      <w:r w:rsidR="003825AE">
        <w:t xml:space="preserve"> </w:t>
      </w:r>
      <w:r w:rsidR="00912002">
        <w:t xml:space="preserve">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A1417E">
        <w:t>UDRUGA ZA PROMICANJE GLAZBENE SURADNJE PROGLAS sa sjedištem u Zadru (Grad Zadar), Varoška 5, OIB: 57601505701</w:t>
      </w:r>
      <w:r w:rsidR="00F269BC">
        <w:t xml:space="preserve"> </w:t>
      </w:r>
      <w:r>
        <w:t xml:space="preserve">s danom </w:t>
      </w:r>
      <w:r w:rsidR="00A343F7">
        <w:t>10.</w:t>
      </w:r>
      <w:r w:rsidR="006F592E">
        <w:t xml:space="preserve"> studenoga</w:t>
      </w:r>
      <w:r w:rsidR="003825AE">
        <w:t xml:space="preserve"> 2016. </w:t>
      </w:r>
      <w:r>
        <w:t>u</w:t>
      </w:r>
      <w:r w:rsidR="003825AE">
        <w:t xml:space="preserve"> </w:t>
      </w:r>
      <w:r w:rsidR="00A343F7">
        <w:t>10</w:t>
      </w:r>
      <w:r w:rsidR="006F592E">
        <w:t>,</w:t>
      </w:r>
      <w:r w:rsidR="00A343F7">
        <w:t>30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D33893" w:rsidR="00193657" w:rsidRPr="00570BA5"/>
    <w:p w:rsidRDefault="007C62EB" w:rsidP="00F56569" w:rsidR="00FE603C">
      <w:pPr>
        <w:pStyle w:val="Odlomakpopisa"/>
        <w:spacing w:lineRule="atLeast" w:line="24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se </w:t>
      </w:r>
      <w:r w:rsidR="00F56569" w:rsidRPr="00F56569">
        <w:rPr>
          <w:rFonts w:eastAsia="Calibri"/>
          <w:lang w:eastAsia="en-US"/>
        </w:rPr>
        <w:t>Vencel Čuljak</w:t>
      </w:r>
      <w:r w:rsidR="00F56569">
        <w:rPr>
          <w:rFonts w:eastAsia="Calibri"/>
          <w:b/>
          <w:lang w:eastAsia="en-US"/>
        </w:rPr>
        <w:t xml:space="preserve"> </w:t>
      </w:r>
      <w:r w:rsidR="00F56569" w:rsidRPr="008E37E9">
        <w:t>iz Osijeka, Plješevička 16E, OIB: 60951188779</w:t>
      </w:r>
      <w:r w:rsidR="00F56569">
        <w:t>.</w:t>
      </w:r>
    </w:p>
    <w:p w:rsidRDefault="00F56569" w:rsidP="00F56569" w:rsidR="00F56569" w:rsidRPr="00FE603C">
      <w:pPr>
        <w:pStyle w:val="Odlomakpopisa"/>
        <w:spacing w:lineRule="atLeast" w:line="240"/>
        <w:rPr>
          <w:b/>
        </w:rPr>
      </w:pPr>
    </w:p>
    <w:p w:rsidRDefault="007C62EB" w:rsidP="00AF53C0" w:rsidR="00A1417E">
      <w:pPr>
        <w:pStyle w:val="Odlomakpopisa"/>
        <w:spacing w:after="200"/>
        <w:ind w:firstLine="720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A1417E">
        <w:t>UDRUGA ZA PROMICANJE GLAZBENE SURADNJE PROGLAS sa sjedištem u Zadru (Grad Zadar), Varoška 5, OIB: 57601505701.</w:t>
      </w:r>
    </w:p>
    <w:p w:rsidRDefault="00A1417E" w:rsidP="00AF53C0" w:rsidR="00A1417E">
      <w:pPr>
        <w:pStyle w:val="Odlomakpopisa"/>
        <w:spacing w:after="200"/>
        <w:ind w:firstLine="720" w:left="0"/>
        <w:jc w:val="both"/>
      </w:pPr>
    </w:p>
    <w:p w:rsidRDefault="007C62EB" w:rsidP="00A1417E" w:rsidR="00C81F50">
      <w:pPr>
        <w:pStyle w:val="Odlomakpopisa"/>
        <w:spacing w:lineRule="auto" w:line="276" w:after="200"/>
        <w:ind w:firstLine="720" w:left="0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="00951ECC">
        <w:t>registru udruga</w:t>
      </w:r>
      <w:r>
        <w:t xml:space="preserve">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 w:rsidR="00951ECC">
        <w:t>registra udruga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D33893" w:rsidR="00EE0861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6F592E" w:rsidP="00D33893" w:rsidR="006F592E">
      <w:pPr>
        <w:ind w:firstLine="705"/>
        <w:jc w:val="both"/>
      </w:pPr>
    </w:p>
    <w:p w:rsidRDefault="006F592E" w:rsidP="00D33893" w:rsidR="006F592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A1417E">
        <w:t>3</w:t>
      </w:r>
      <w:r w:rsidR="006F592E">
        <w:t>. prosinca</w:t>
      </w:r>
      <w:r w:rsidR="00C572D2">
        <w:t xml:space="preserve"> 201</w:t>
      </w:r>
      <w:r w:rsidR="006F592E">
        <w:t>5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9567A">
        <w:t>1. rujna 2015</w:t>
      </w:r>
      <w:r w:rsidR="00193657" w:rsidRPr="00D75141">
        <w:t>.</w:t>
      </w:r>
      <w:r w:rsidR="00193657" w:rsidRPr="002B5AAE">
        <w:t xml:space="preserve"> u Očevidniku redoslijeda osnova za plaćanje ima evidentirane neizvršene osnove za plaćanje u neprekinutom razdoblju od </w:t>
      </w:r>
      <w:r w:rsidR="00A1417E">
        <w:t>828</w:t>
      </w:r>
      <w:r w:rsidR="00D41763">
        <w:t xml:space="preserve"> </w:t>
      </w:r>
      <w:r w:rsidR="00193657" w:rsidRPr="002B5AAE">
        <w:t>dan</w:t>
      </w:r>
      <w:r w:rsidR="00D75141">
        <w:t>a</w:t>
      </w:r>
      <w:r w:rsidR="00193657" w:rsidRPr="002B5AAE">
        <w:t xml:space="preserve"> u ukupnom iznosu od </w:t>
      </w:r>
      <w:r w:rsidR="00A1417E">
        <w:t>77.066,58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="00A65472">
        <w:t xml:space="preserve">ima otvoreni račun u </w:t>
      </w:r>
      <w:r w:rsidR="00A1417E">
        <w:t>OTP banka Hrvatska</w:t>
      </w:r>
      <w:r w:rsidR="00A65472">
        <w:t xml:space="preserve"> d.d.</w:t>
      </w:r>
      <w:r w:rsidR="00B84B6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A65472">
        <w:t>2</w:t>
      </w:r>
      <w:r w:rsidR="00BF2847">
        <w:t>6</w:t>
      </w:r>
      <w:r w:rsidR="00A65472">
        <w:t xml:space="preserve">. </w:t>
      </w:r>
      <w:r w:rsidR="00881A7F">
        <w:t>v</w:t>
      </w:r>
      <w:r w:rsidR="00A65472">
        <w:t xml:space="preserve">eljače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</w:t>
      </w:r>
      <w:r w:rsidRPr="00F56569">
        <w:t xml:space="preserve">od </w:t>
      </w:r>
      <w:r w:rsidR="00F56569" w:rsidRPr="00F56569">
        <w:t>10. studenoga 2016</w:t>
      </w:r>
      <w:r w:rsidRPr="00131DF8">
        <w:t xml:space="preserve">. proizlazi da je račun dužnika </w:t>
      </w:r>
      <w:r w:rsidR="00EE0861">
        <w:t>i dalje u blokadi zbog neizvršenih osnova za plaćanje u</w:t>
      </w:r>
      <w:r w:rsidR="00D33893">
        <w:t xml:space="preserve"> ukupnom iznosu </w:t>
      </w:r>
      <w:r w:rsidR="00D33893" w:rsidRPr="00F56569">
        <w:t xml:space="preserve">od </w:t>
      </w:r>
      <w:r w:rsidR="00F56569" w:rsidRPr="00F56569">
        <w:t>83.971,08</w:t>
      </w:r>
      <w:r w:rsidR="00D33893" w:rsidRPr="00F56569">
        <w:t xml:space="preserve"> kuna u</w:t>
      </w:r>
      <w:r w:rsidR="00EE0861" w:rsidRPr="00F56569">
        <w:t xml:space="preserve"> neprekinutom razdoblju od </w:t>
      </w:r>
      <w:r w:rsidR="006D7363">
        <w:t>1262</w:t>
      </w:r>
      <w:r w:rsidR="00EE0861" w:rsidRPr="00F56569">
        <w:t xml:space="preserve"> dana, </w:t>
      </w:r>
      <w:r w:rsidRPr="00F56569">
        <w:t>to je temeljem odredbi čl. 431. i 432. SZ-a, u svezi s odredbama čl. 132. i 133. te 286. do 292. istog, donesena odluka kao u</w:t>
      </w:r>
      <w:r>
        <w:t xml:space="preserve">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1B2252" w:rsidP="00C81F50" w:rsidR="001B225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A343F7">
        <w:t>10.</w:t>
      </w:r>
      <w:r w:rsidR="006F592E">
        <w:t xml:space="preserve"> studenoga</w:t>
      </w:r>
      <w:r>
        <w:t xml:space="preserve"> 2016.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5563B9" w:rsidR="005563B9">
      <w:r>
        <w:t xml:space="preserve">                                                                                               </w:t>
      </w:r>
      <w:r w:rsidR="001B2252">
        <w:t xml:space="preserve">                        </w:t>
      </w:r>
    </w:p>
    <w:p w:rsidRDefault="00C81F50" w:rsidP="00F56569" w:rsidR="00C81F50" w:rsidRPr="00240F6B">
      <w:pPr>
        <w:ind w:firstLine="708"/>
        <w:jc w:val="right"/>
      </w:pPr>
      <w:r>
        <w:t>Sutkinja:</w:t>
      </w:r>
    </w:p>
    <w:p w:rsidRDefault="00A343F7" w:rsidP="00F56569" w:rsidR="00C81F50" w:rsidRPr="00F42AAC">
      <w:pPr>
        <w:ind w:firstLine="708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C81F50">
        <w:t>Tina Grgas</w:t>
      </w:r>
    </w:p>
    <w:p w:rsidRDefault="001B2252" w:rsidP="00EE0861" w:rsidR="001B2252">
      <w:pPr>
        <w:ind w:firstLine="708"/>
        <w:jc w:val="both"/>
      </w:pPr>
    </w:p>
    <w:p w:rsidRDefault="001B2252" w:rsidP="00EE0861" w:rsidR="001B2252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1B40E4" w:rsidP="001B40E4" w:rsidR="001B40E4">
      <w:pPr>
        <w:jc w:val="both"/>
      </w:pPr>
    </w:p>
    <w:p w:rsidRDefault="001B40E4" w:rsidP="001B40E4" w:rsidR="001B40E4">
      <w:pPr>
        <w:ind w:firstLine="360"/>
        <w:jc w:val="both"/>
      </w:pPr>
      <w:r>
        <w:t>DNA:</w:t>
      </w:r>
    </w:p>
    <w:p w:rsidRDefault="001B40E4" w:rsidP="001B40E4" w:rsidR="001B40E4">
      <w:pPr>
        <w:numPr>
          <w:ilvl w:val="0"/>
          <w:numId w:val="4"/>
        </w:numPr>
      </w:pPr>
      <w:r>
        <w:t>Stečajnom upravitelju dužnika uz potvrdu o imenovanju</w:t>
      </w:r>
    </w:p>
    <w:p w:rsidRDefault="001B40E4" w:rsidP="001B40E4" w:rsidR="001B40E4">
      <w:pPr>
        <w:numPr>
          <w:ilvl w:val="0"/>
          <w:numId w:val="4"/>
        </w:numPr>
      </w:pPr>
      <w:r>
        <w:t xml:space="preserve">Stečajnom dužniku </w:t>
      </w:r>
    </w:p>
    <w:p w:rsidRDefault="001B40E4" w:rsidP="001B40E4" w:rsidR="001B40E4">
      <w:pPr>
        <w:numPr>
          <w:ilvl w:val="0"/>
          <w:numId w:val="4"/>
        </w:numPr>
      </w:pPr>
      <w:r>
        <w:t>FINA, Regionalni centar Split, Podružnica Zadar</w:t>
      </w:r>
    </w:p>
    <w:p w:rsidRDefault="001B40E4" w:rsidP="001B40E4" w:rsidR="001B40E4">
      <w:pPr>
        <w:numPr>
          <w:ilvl w:val="0"/>
          <w:numId w:val="4"/>
        </w:numPr>
      </w:pPr>
      <w:r>
        <w:t xml:space="preserve">ŽDO u Zadru, Građansko-upravnom odjelu </w:t>
      </w:r>
    </w:p>
    <w:p w:rsidRDefault="001B40E4" w:rsidP="001B40E4" w:rsidR="001B40E4">
      <w:pPr>
        <w:numPr>
          <w:ilvl w:val="0"/>
          <w:numId w:val="4"/>
        </w:numPr>
      </w:pPr>
      <w:r>
        <w:t>RH, Ministarstvo financija, Porezna uprava Zadar</w:t>
      </w:r>
    </w:p>
    <w:p w:rsidRDefault="001B40E4" w:rsidP="00606D9B" w:rsidR="001B40E4">
      <w:pPr>
        <w:numPr>
          <w:ilvl w:val="0"/>
          <w:numId w:val="4"/>
        </w:numPr>
      </w:pPr>
      <w:r>
        <w:t>Općinskom sudu u Zadru</w:t>
      </w:r>
    </w:p>
    <w:p w:rsidRDefault="001B40E4" w:rsidP="001B40E4" w:rsidR="001B40E4">
      <w:pPr>
        <w:pStyle w:val="Odlomakpopisa"/>
        <w:numPr>
          <w:ilvl w:val="0"/>
          <w:numId w:val="4"/>
        </w:numPr>
      </w:pPr>
      <w:r>
        <w:t>Lučkoj kapetaniji Zadar-registru brodova, Liburnska obala 8, Zadar</w:t>
      </w:r>
    </w:p>
    <w:p w:rsidRDefault="001B40E4" w:rsidP="001B40E4" w:rsidR="001B40E4">
      <w:pPr>
        <w:numPr>
          <w:ilvl w:val="0"/>
          <w:numId w:val="4"/>
        </w:numPr>
      </w:pPr>
      <w:r>
        <w:t>Registru udruga odmah radi upisa činjenice otvaranja skraćenoga stečajnoga post.</w:t>
      </w:r>
    </w:p>
    <w:p w:rsidRDefault="001B40E4" w:rsidP="001B40E4" w:rsidR="001B40E4">
      <w:pPr>
        <w:numPr>
          <w:ilvl w:val="0"/>
          <w:numId w:val="4"/>
        </w:numPr>
      </w:pPr>
      <w:r>
        <w:t>Registru udruga  nakon pravomoćnosti radi brisanja dužnika</w:t>
      </w:r>
    </w:p>
    <w:p w:rsidRDefault="001B40E4" w:rsidP="001B40E4" w:rsidR="001B40E4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1B40E4" w:rsidP="001B40E4" w:rsidR="001B40E4">
      <w:pPr>
        <w:numPr>
          <w:ilvl w:val="0"/>
          <w:numId w:val="4"/>
        </w:numPr>
      </w:pPr>
      <w:r>
        <w:t>e-Oglasna ploča suda</w:t>
      </w:r>
    </w:p>
    <w:p w:rsidRDefault="001B40E4" w:rsidP="001B40E4" w:rsidR="001B40E4">
      <w:pPr>
        <w:numPr>
          <w:ilvl w:val="0"/>
          <w:numId w:val="4"/>
        </w:numPr>
      </w:pPr>
      <w:r>
        <w:t>Pisarnici ovog suda</w:t>
      </w:r>
    </w:p>
    <w:p w:rsidRDefault="001B40E4" w:rsidP="001B40E4" w:rsidR="001B40E4"/>
    <w:p w:rsidRDefault="001B40E4" w:rsidP="001B40E4" w:rsidR="001B40E4">
      <w:pPr>
        <w:jc w:val="both"/>
      </w:pPr>
    </w:p>
    <w:p w:rsidRDefault="001B40E4" w:rsidP="001B40E4" w:rsidR="001B40E4">
      <w:pPr>
        <w:ind w:hanging="705" w:left="705"/>
        <w:jc w:val="both"/>
      </w:pPr>
    </w:p>
    <w:p w:rsidRDefault="001B40E4" w:rsidP="001B40E4" w:rsidR="001B40E4">
      <w:pPr>
        <w:ind w:hanging="705" w:left="705"/>
        <w:jc w:val="both"/>
      </w:pPr>
    </w:p>
    <w:p w:rsidRDefault="001B40E4" w:rsidP="001B40E4" w:rsidR="001B40E4">
      <w:pPr>
        <w:ind w:firstLine="708"/>
        <w:jc w:val="both"/>
      </w:pPr>
    </w:p>
    <w:p w:rsidRDefault="001B40E4" w:rsidP="001B40E4" w:rsidR="001B40E4">
      <w:pPr>
        <w:ind w:hanging="705" w:left="705"/>
        <w:jc w:val="both"/>
      </w:pPr>
    </w:p>
    <w:p w:rsidRDefault="001B40E4" w:rsidP="001B40E4" w:rsidR="001B40E4">
      <w:pPr>
        <w:jc w:val="both"/>
      </w:pPr>
    </w:p>
    <w:p w:rsidRDefault="001B40E4" w:rsidP="00C81F50" w:rsidR="001B40E4">
      <w:pPr>
        <w:ind w:firstLine="708"/>
        <w:jc w:val="both"/>
      </w:pPr>
    </w:p>
    <w:sectPr w:rsidSect="00BE1154" w:rsidR="001B40E4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163" w:rsidR="00724163">
      <w:r>
        <w:separator/>
      </w:r>
    </w:p>
  </w:endnote>
  <w:endnote w:id="0" w:type="continuationSeparator">
    <w:p w:rsidRDefault="00724163" w:rsidR="00724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163" w:rsidR="00724163">
      <w:r>
        <w:separator/>
      </w:r>
    </w:p>
  </w:footnote>
  <w:footnote w:id="0" w:type="continuationSeparator">
    <w:p w:rsidRDefault="00724163" w:rsidR="00724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63" w:rsidP="00E37B9D" w:rsidR="0072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4163" w:rsidR="0072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63" w:rsidP="00E37B9D" w:rsidR="0072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A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4163" w:rsidP="008C3132" w:rsidR="00724163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A1417E">
      <w:t>817</w:t>
    </w:r>
    <w:r w:rsidR="00FE603C">
      <w:t>/</w:t>
    </w:r>
    <w:r>
      <w:t>1</w:t>
    </w:r>
    <w:r w:rsidR="006F592E">
      <w:t>5</w:t>
    </w:r>
    <w:r>
      <w:t>-</w:t>
    </w:r>
    <w:r w:rsidR="006F592E">
      <w:t>1</w:t>
    </w:r>
    <w:r w:rsidR="00AB3A4B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1393A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2252"/>
    <w:rsid w:val="001B40E4"/>
    <w:rsid w:val="001B47CD"/>
    <w:rsid w:val="001C0ABA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17A4F"/>
    <w:rsid w:val="003216B4"/>
    <w:rsid w:val="00323425"/>
    <w:rsid w:val="00331E00"/>
    <w:rsid w:val="0035343E"/>
    <w:rsid w:val="003573F1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563B9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06D9B"/>
    <w:rsid w:val="00614882"/>
    <w:rsid w:val="00624EE7"/>
    <w:rsid w:val="0063409B"/>
    <w:rsid w:val="00635E90"/>
    <w:rsid w:val="00645234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363"/>
    <w:rsid w:val="006F592E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80984"/>
    <w:rsid w:val="008812D8"/>
    <w:rsid w:val="00881A7F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1ECC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1417E"/>
    <w:rsid w:val="00A241EB"/>
    <w:rsid w:val="00A26896"/>
    <w:rsid w:val="00A343F7"/>
    <w:rsid w:val="00A366D1"/>
    <w:rsid w:val="00A5296F"/>
    <w:rsid w:val="00A5362F"/>
    <w:rsid w:val="00A61301"/>
    <w:rsid w:val="00A65472"/>
    <w:rsid w:val="00A725FD"/>
    <w:rsid w:val="00A73C9A"/>
    <w:rsid w:val="00A83487"/>
    <w:rsid w:val="00A91121"/>
    <w:rsid w:val="00A95955"/>
    <w:rsid w:val="00AA5237"/>
    <w:rsid w:val="00AB3A4B"/>
    <w:rsid w:val="00AC3E5E"/>
    <w:rsid w:val="00AC6312"/>
    <w:rsid w:val="00AC7F62"/>
    <w:rsid w:val="00AD561D"/>
    <w:rsid w:val="00AE4594"/>
    <w:rsid w:val="00AF53C0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7D07"/>
    <w:rsid w:val="00BE0168"/>
    <w:rsid w:val="00BE1154"/>
    <w:rsid w:val="00BE7ADC"/>
    <w:rsid w:val="00BF2847"/>
    <w:rsid w:val="00BF3D61"/>
    <w:rsid w:val="00C04F94"/>
    <w:rsid w:val="00C1289F"/>
    <w:rsid w:val="00C20CD8"/>
    <w:rsid w:val="00C258BC"/>
    <w:rsid w:val="00C2776D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3893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3A31"/>
    <w:rsid w:val="00DD5088"/>
    <w:rsid w:val="00DD5973"/>
    <w:rsid w:val="00DD6F15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6F21"/>
    <w:rsid w:val="00F07122"/>
    <w:rsid w:val="00F269BC"/>
    <w:rsid w:val="00F34B4B"/>
    <w:rsid w:val="00F35619"/>
    <w:rsid w:val="00F36175"/>
    <w:rsid w:val="00F42AAC"/>
    <w:rsid w:val="00F461FC"/>
    <w:rsid w:val="00F4631E"/>
    <w:rsid w:val="00F53399"/>
    <w:rsid w:val="00F56569"/>
    <w:rsid w:val="00F56EE3"/>
    <w:rsid w:val="00F63692"/>
    <w:rsid w:val="00F83A54"/>
    <w:rsid w:val="00F87118"/>
    <w:rsid w:val="00FA4F6A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A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A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A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A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A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A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A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A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St-817/2015</izvorni_sadrzaj>
    <derivirana_varijabla naziv="DomainObject.Predmet.OznakaBroj_1">St-817/2015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GLAZBENE SURADNJE PROGLAS</izvorni_sadrzaj>
    <derivirana_varijabla naziv="DomainObject.Predmet.ProtustrankaFormated_1">  UDRUGA ZA PROMICANJE GLAZBENE SURADNJE PROGLAS</derivirana_varijabla>
  </DomainObject.Predmet.ProtustrankaFormated>
  <DomainObject.Predmet.ProtustrankaFormatedOIB>
    <izvorni_sadrzaj>  UDRUGA ZA PROMICANJE GLAZBENE SURADNJE PROGLAS, OIB 57601505701</izvorni_sadrzaj>
    <derivirana_varijabla naziv="DomainObject.Predmet.ProtustrankaFormatedOIB_1">  UDRUGA ZA PROMICANJE GLAZBENE SURADNJE PROGLAS, OIB 57601505701</derivirana_varijabla>
  </DomainObject.Predmet.ProtustrankaFormatedOIB>
  <DomainObject.Predmet.ProtustrankaFormatedWithAdress>
    <izvorni_sadrzaj> UDRUGA ZA PROMICANJE GLAZBENE SURADNJE PROGLAS, Varoška 5, 23000 Zadar</izvorni_sadrzaj>
    <derivirana_varijabla naziv="DomainObject.Predmet.ProtustrankaFormatedWithAdress_1"> UDRUGA ZA PROMICANJE GLAZBENE SURADNJE PROGLAS, Varoška 5, 23000 Zadar</derivirana_varijabla>
  </DomainObject.Predmet.ProtustrankaFormatedWithAdress>
  <DomainObject.Predmet.ProtustrankaFormatedWithAdressOIB>
    <izvorni_sadrzaj> UDRUGA ZA PROMICANJE GLAZBENE SURADNJE PROGLAS, OIB 57601505701, Varoška 5, 23000 Zadar</izvorni_sadrzaj>
    <derivirana_varijabla naziv="DomainObject.Predmet.ProtustrankaFormatedWithAdressOIB_1"> UDRUGA ZA PROMICANJE GLAZBENE SURADNJE PROGLAS, OIB 57601505701, Varoška 5, 23000 Zadar</derivirana_varijabla>
  </DomainObject.Predmet.ProtustrankaFormatedWithAdressOIB>
  <DomainObject.Predmet.ProtustrankaWithAdress>
    <izvorni_sadrzaj>UDRUGA ZA PROMICANJE GLAZBENE SURADNJE PROGLAS Varoška 5, 23000 Zadar</izvorni_sadrzaj>
    <derivirana_varijabla naziv="DomainObject.Predmet.ProtustrankaWithAdress_1">UDRUGA ZA PROMICANJE GLAZBENE SURADNJE PROGLAS Varoška 5, 23000 Zadar</derivirana_varijabla>
  </DomainObject.Predmet.ProtustrankaWithAdress>
  <DomainObject.Predmet.ProtustrankaWithAdressOIB>
    <izvorni_sadrzaj>UDRUGA ZA PROMICANJE GLAZBENE SURADNJE PROGLAS, OIB 57601505701, Varoška 5, 23000 Zadar</izvorni_sadrzaj>
    <derivirana_varijabla naziv="DomainObject.Predmet.ProtustrankaWithAdressOIB_1">UDRUGA ZA PROMICANJE GLAZBENE SURADNJE PROGLAS, OIB 57601505701, Varoška 5, 23000 Zadar</derivirana_varijabla>
  </DomainObject.Predmet.ProtustrankaWithAdressOIB>
  <DomainObject.Predmet.ProtustrankaNazivFormated>
    <izvorni_sadrzaj>UDRUGA ZA PROMICANJE GLAZBENE SURADNJE PROGLAS</izvorni_sadrzaj>
    <derivirana_varijabla naziv="DomainObject.Predmet.ProtustrankaNazivFormated_1">UDRUGA ZA PROMICANJE GLAZBENE SURADNJE PROGLAS</derivirana_varijabla>
  </DomainObject.Predmet.ProtustrankaNazivFormated>
  <DomainObject.Predmet.ProtustrankaNazivFormatedOIB>
    <izvorni_sadrzaj>UDRUGA ZA PROMICANJE GLAZBENE SURADNJE PROGLAS, OIB 57601505701</izvorni_sadrzaj>
    <derivirana_varijabla naziv="DomainObject.Predmet.ProtustrankaNazivFormatedOIB_1">UDRUGA ZA PROMICANJE GLAZBENE SURADNJE PROGLAS, OIB 57601505701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77066.58</izvorni_sadrzaj>
    <derivirana_varijabla naziv="DomainObject.Predmet.TrenutnaVrijednost_1">77066.58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ZA PROMICANJE GLAZBENE SURADNJE PROGLAS</item>
    </izvorni_sadrzaj>
    <derivirana_varijabla naziv="DomainObject.Predmet.ProtuStrankaListFormated_1">
      <item>UDRUGA ZA PROMICANJE GLAZBENE SURADNJE PROGLAS</item>
    </derivirana_varijabla>
  </DomainObject.Predmet.ProtuStrankaListFormated>
  <DomainObject.Predmet.ProtuStrankaListFormatedOIB>
    <izvorni_sadrzaj>
      <item>UDRUGA ZA PROMICANJE GLAZBENE SURADNJE PROGLAS, OIB 57601505701</item>
    </izvorni_sadrzaj>
    <derivirana_varijabla naziv="DomainObject.Predmet.ProtuStrankaListFormatedOIB_1">
      <item>UDRUGA ZA PROMICANJE GLAZBENE SURADNJE PROGLAS, OIB 57601505701</item>
    </derivirana_varijabla>
  </DomainObject.Predmet.ProtuStrankaListFormatedOIB>
  <DomainObject.Predmet.ProtuStrankaListFormatedWithAdress>
    <izvorni_sadrzaj>
      <item>UDRUGA ZA PROMICANJE GLAZBENE SURADNJE PROGLAS, Varoška 5, 23000 Zadar</item>
    </izvorni_sadrzaj>
    <derivirana_varijabla naziv="DomainObject.Predmet.ProtuStrankaListFormatedWithAdress_1">
      <item>UDRUGA ZA PROMICANJE GLAZBENE SURADNJE PROGLAS, Varoška 5, 23000 Zadar</item>
    </derivirana_varijabla>
  </DomainObject.Predmet.ProtuStrankaListFormatedWithAdress>
  <DomainObject.Predmet.ProtuStrankaListFormatedWithAdressOIB>
    <izvorni_sadrzaj>
      <item>UDRUGA ZA PROMICANJE GLAZBENE SURADNJE PROGLAS, OIB 57601505701, Varoška 5, 23000 Zadar</item>
    </izvorni_sadrzaj>
    <derivirana_varijabla naziv="DomainObject.Predmet.ProtuStrankaListFormatedWithAdressOIB_1">
      <item>UDRUGA ZA PROMICANJE GLAZBENE SURADNJE PROGLAS, OIB 57601505701, Varoška 5, 23000 Zadar</item>
    </derivirana_varijabla>
  </DomainObject.Predmet.ProtuStrankaListFormatedWithAdressOIB>
  <DomainObject.Predmet.ProtuStrankaListNazivFormated>
    <izvorni_sadrzaj>
      <item>UDRUGA ZA PROMICANJE GLAZBENE SURADNJE PROGLAS</item>
    </izvorni_sadrzaj>
    <derivirana_varijabla naziv="DomainObject.Predmet.ProtuStrankaListNazivFormated_1">
      <item>UDRUGA ZA PROMICANJE GLAZBENE SURADNJE PROGLAS</item>
    </derivirana_varijabla>
  </DomainObject.Predmet.ProtuStrankaListNazivFormated>
  <DomainObject.Predmet.ProtuStrankaListNazivFormatedOIB>
    <izvorni_sadrzaj>
      <item>UDRUGA ZA PROMICANJE GLAZBENE SURADNJE PROGLAS, OIB 57601505701</item>
    </izvorni_sadrzaj>
    <derivirana_varijabla naziv="DomainObject.Predmet.ProtuStrankaListNazivFormatedOIB_1">
      <item>UDRUGA ZA PROMICANJE GLAZBENE SURADNJE PROGLAS, OIB 57601505701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ZA PROMICANJE GLAZBENE SURADNJE PROGLAS</izvorni_sadrzaj>
    <derivirana_varijabla naziv="DomainObject.Predmet.ProtustrankaIDrugi_1">UDRUGA ZA PROMICANJE GLAZBENE SURADNJE PROGLAS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ZA PROMICANJE GLAZBENE SURADNJE PROGLAS, OIB 57601505701, Varoška 5, 23000 Zadar</izvorni_sadrzaj>
    <derivirana_varijabla naziv="DomainObject.Predmet.ProtustrankaIDrugiAdressOIB_1">UDRUGA ZA PROMICANJE GLAZBENE SURADNJE PROGLAS, OIB 57601505701, Varoška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ZA PROMICANJE GLAZBENE SURADNJE PROGLAS</item>
    </izvorni_sadrzaj>
    <derivirana_varijabla naziv="DomainObject.Predmet.SudioniciListNaziv_1">
      <item>FINA</item>
      <item>UDRUGA ZA PROMICANJE GLAZBENE SURADNJE PROGLAS</item>
    </derivirana_varijabla>
  </DomainObject.Predmet.SudioniciListNaziv>
  <DomainObject.Predmet.SudioniciListAdressOIB>
    <izvorni_sadrzaj>
      <item>FINA, OIB 85821130368</item>
      <item>UDRUGA ZA PROMICANJE GLAZBENE SURADNJE PROGLAS, OIB 57601505701, Varoška 5,23000 Zadar</item>
    </izvorni_sadrzaj>
    <derivirana_varijabla naziv="DomainObject.Predmet.SudioniciListAdressOIB_1">
      <item>FINA, OIB 85821130368</item>
      <item>UDRUGA ZA PROMICANJE GLAZBENE SURADNJE PROGLAS, OIB 57601505701, Varoška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57601505701</item>
    </izvorni_sadrzaj>
    <derivirana_varijabla naziv="DomainObject.Predmet.SudioniciListNazivOIB_1">
      <item>, OIB 85821130368</item>
      <item>, OIB 57601505701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1044</properties:Words>
  <properties:Characters>5699</properties:Characters>
  <properties:Lines>130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2016-11-08T12:23:00Z</dcterms:created>
  <dc:creator>Administrator</dc:creator>
  <cp:lastModifiedBy>Nena Mužanović</cp:lastModifiedBy>
  <cp:lastPrinted>2016-11-10T09:16:00Z</cp:lastPrinted>
  <dcterms:modified xmlns:xsi="http://www.w3.org/2001/XMLSchema-instance" xsi:type="dcterms:W3CDTF">2016-11-10T09:25:00Z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