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260f8" w14:paraId="c7260f8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5B6F76">
        <w:t>4</w:t>
      </w:r>
      <w:r w:rsidR="000E0F64">
        <w:t>2</w:t>
      </w:r>
      <w:r w:rsidR="00EE6322">
        <w:t>6</w:t>
      </w:r>
      <w:r>
        <w:t>/1</w:t>
      </w:r>
      <w:r w:rsidR="000E0F64">
        <w:t>6</w:t>
      </w:r>
      <w:r>
        <w:t>-</w:t>
      </w:r>
      <w:r w:rsidR="00B17881" w:rsidRPr="005A1BE1">
        <w:t>1</w:t>
      </w:r>
      <w:r w:rsidR="00CA1BDC" w:rsidRPr="005A1BE1">
        <w:t>2</w:t>
      </w:r>
      <w:r w:rsidR="005A1BE1">
        <w:t>8</w:t>
      </w:r>
    </w:p>
    <w:p w:rsidRDefault="00874D71" w:rsidP="00874D71" w:rsidR="00874D71">
      <w:r>
        <w:rPr>
          <w:rStyle w:val="Naglaeno"/>
        </w:rPr>
        <w:t xml:space="preserve">             </w:t>
      </w:r>
      <w:r w:rsidR="00F874D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B64A12" w:rsidR="008D26F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A1A62" w:rsidP="00B64A12" w:rsidR="006A1A62" w:rsidRPr="00B64A12">
      <w:pPr>
        <w:ind w:hanging="720" w:left="360"/>
        <w:rPr>
          <w:sz w:val="22"/>
          <w:szCs w:val="22"/>
        </w:rPr>
      </w:pP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991B1C" w:rsidP="003A7EC8" w:rsidR="00991B1C">
      <w:pPr>
        <w:jc w:val="both"/>
      </w:pPr>
    </w:p>
    <w:p w:rsidRDefault="006A1A62" w:rsidP="003A7EC8" w:rsidR="006A1A62">
      <w:pPr>
        <w:jc w:val="both"/>
      </w:pPr>
    </w:p>
    <w:p w:rsidRDefault="00F91325" w:rsidP="005A2453" w:rsidR="00071835">
      <w:pPr>
        <w:ind w:firstLine="720"/>
        <w:jc w:val="both"/>
      </w:pPr>
      <w:r>
        <w:t xml:space="preserve">Trgovački sud u Osijeku, po sucu mr. sc. Tihomiru Kovačeviću, kao stečajnom </w:t>
      </w:r>
      <w:r w:rsidR="00BB746F">
        <w:t xml:space="preserve">sucu, u stečajnom postupku nad </w:t>
      </w:r>
      <w:r>
        <w:t xml:space="preserve">dužnikom: </w:t>
      </w:r>
      <w:r w:rsidR="005A2453">
        <w:t>dužnikom</w:t>
      </w:r>
      <w:r w:rsidR="005A2453" w:rsidRPr="001F308A">
        <w:t xml:space="preserve"> </w:t>
      </w:r>
      <w:r w:rsidR="005A2453" w:rsidRPr="00152BFD">
        <w:t>VIOLA d.o.o. za trgovinu i usluge</w:t>
      </w:r>
      <w:r w:rsidR="005A2453">
        <w:t xml:space="preserve"> u stečaju</w:t>
      </w:r>
      <w:r w:rsidR="005A2453" w:rsidRPr="00152BFD">
        <w:t>, Osijek, Martin</w:t>
      </w:r>
      <w:r w:rsidR="005A2453">
        <w:t xml:space="preserve">a Divalta 181, MBS: 030054994, </w:t>
      </w:r>
      <w:r w:rsidR="005A2453" w:rsidRPr="00152BFD">
        <w:t>OIB: 51666639329</w:t>
      </w:r>
      <w:r w:rsidR="005A2453" w:rsidRPr="001F308A">
        <w:t xml:space="preserve"> za otvaranje </w:t>
      </w:r>
      <w:r w:rsidR="005A2453">
        <w:t>stečajnog postupka nad dužnikom</w:t>
      </w:r>
      <w:r w:rsidR="005A2453" w:rsidRPr="001F308A">
        <w:t xml:space="preserve">, dana </w:t>
      </w:r>
      <w:r w:rsidR="00AC61EF">
        <w:t>21</w:t>
      </w:r>
      <w:r w:rsidR="005A2453">
        <w:t>. prosinca</w:t>
      </w:r>
      <w:r w:rsidR="005A2453" w:rsidRPr="001F308A">
        <w:t xml:space="preserve"> 201</w:t>
      </w:r>
      <w:r w:rsidR="005A2453">
        <w:t>7</w:t>
      </w:r>
      <w:r w:rsidR="005A2453" w:rsidRPr="001F308A">
        <w:t>.</w:t>
      </w:r>
    </w:p>
    <w:p w:rsidRDefault="00991B1C" w:rsidP="003A7EC8" w:rsidR="00991B1C">
      <w:pPr>
        <w:jc w:val="both"/>
      </w:pPr>
    </w:p>
    <w:p w:rsidRDefault="006A1A62" w:rsidP="003A7EC8" w:rsidR="006A1A62">
      <w:pPr>
        <w:jc w:val="both"/>
      </w:pPr>
    </w:p>
    <w:p w:rsidRDefault="003A7EC8" w:rsidP="003845E5" w:rsidR="007A67C1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6A1A62" w:rsidP="003845E5" w:rsidR="006A1A62" w:rsidRPr="00D53A3A">
      <w:pPr>
        <w:jc w:val="center"/>
        <w:rPr>
          <w:bCs/>
        </w:rPr>
      </w:pPr>
    </w:p>
    <w:p w:rsidRDefault="00991B1C" w:rsidP="003A7EC8" w:rsidR="00991B1C">
      <w:pPr>
        <w:jc w:val="both"/>
      </w:pPr>
    </w:p>
    <w:p w:rsidRDefault="0052008A" w:rsidP="00D07326" w:rsidR="00881A85" w:rsidRPr="00AB5190">
      <w:pPr>
        <w:numPr>
          <w:ilvl w:val="0"/>
          <w:numId w:val="6"/>
        </w:numPr>
        <w:jc w:val="both"/>
        <w:rPr>
          <w:lang w:eastAsia="zh-CN"/>
        </w:rPr>
      </w:pPr>
      <w:r>
        <w:t>Kupc</w:t>
      </w:r>
      <w:r w:rsidR="001470E8">
        <w:t>u</w:t>
      </w:r>
      <w:r>
        <w:t xml:space="preserve"> </w:t>
      </w:r>
      <w:r w:rsidR="00D07326" w:rsidRPr="00D07326">
        <w:t>Sanja Mišević, 31000 Osijek, Reisnerova ulica 83, OIB 17448143522</w:t>
      </w:r>
      <w:r>
        <w:t>, predaj</w:t>
      </w:r>
      <w:r w:rsidR="00874D71">
        <w:t>e</w:t>
      </w:r>
      <w:r>
        <w:t xml:space="preserve"> se u posjed nekretnin</w:t>
      </w:r>
      <w:r w:rsidR="00D42C63">
        <w:t>a</w:t>
      </w:r>
      <w:r>
        <w:t xml:space="preserve"> </w:t>
      </w:r>
      <w:r w:rsidR="00AB5190">
        <w:rPr>
          <w:lang w:eastAsia="zh-CN"/>
        </w:rPr>
        <w:t>upisan</w:t>
      </w:r>
      <w:r w:rsidR="00D42C63">
        <w:rPr>
          <w:lang w:eastAsia="zh-CN"/>
        </w:rPr>
        <w:t>a</w:t>
      </w:r>
      <w:r w:rsidR="00AB5190">
        <w:rPr>
          <w:lang w:eastAsia="zh-CN"/>
        </w:rPr>
        <w:t xml:space="preserve"> u zk.ul.br</w:t>
      </w:r>
      <w:r w:rsidR="00874D71">
        <w:rPr>
          <w:lang w:eastAsia="zh-CN"/>
        </w:rPr>
        <w:t>.</w:t>
      </w:r>
      <w:r w:rsidR="00AB5190">
        <w:rPr>
          <w:lang w:eastAsia="zh-CN"/>
        </w:rPr>
        <w:t xml:space="preserve"> </w:t>
      </w:r>
      <w:r w:rsidR="00D07326">
        <w:t xml:space="preserve">4778, k.o. Osijek, kč.br. 7079 zgrada mješovite uporabe i dvorište Martina Divalta 196, površine 938 </w:t>
      </w:r>
      <w:r w:rsidR="00D07326" w:rsidRPr="00F96399">
        <w:t>m</w:t>
      </w:r>
      <w:r w:rsidR="00D07326" w:rsidRPr="00E851DF">
        <w:rPr>
          <w:vertAlign w:val="superscript"/>
        </w:rPr>
        <w:t>2</w:t>
      </w:r>
      <w:r w:rsidR="00D07326">
        <w:t xml:space="preserve"> </w:t>
      </w:r>
      <w:r w:rsidR="00D07326" w:rsidRPr="00F96399">
        <w:t>s</w:t>
      </w:r>
      <w:r w:rsidR="00D07326">
        <w:t xml:space="preserve"> kojim je povezano vlasništvo posebnog dijela nekretnine i to: 1. ETAŽA Suvlasnički dio: 241/10000, Stan A-1, nalazi na 1. katu (ulični dio) a sastoji se od: hodnika, kupaonice, kuhinje, dnevne sobe, sobe i izbe, ukupne korisne površine 45,15 m</w:t>
      </w:r>
      <w:r w:rsidR="00D07326" w:rsidRPr="00E851DF">
        <w:rPr>
          <w:vertAlign w:val="superscript"/>
        </w:rPr>
        <w:t>2</w:t>
      </w:r>
      <w:r w:rsidR="00D07326">
        <w:t>, te sporednog dijela koji se sastoji od balkona površine 13,89 m</w:t>
      </w:r>
      <w:r w:rsidR="00D07326" w:rsidRPr="00E851DF">
        <w:rPr>
          <w:vertAlign w:val="superscript"/>
        </w:rPr>
        <w:t>2</w:t>
      </w:r>
      <w:r w:rsidR="00881A85" w:rsidRPr="00874D71">
        <w:rPr>
          <w:kern w:val="2"/>
          <w:lang w:eastAsia="ar-SA"/>
        </w:rPr>
        <w:t>,</w:t>
      </w:r>
    </w:p>
    <w:p w:rsidRDefault="00881A85" w:rsidP="00881A85" w:rsidR="00881A85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52008A" w:rsidP="00874D71" w:rsidR="0052008A">
      <w:pPr>
        <w:ind w:firstLine="720" w:left="720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024186" w:rsidR="0025773B">
      <w:pPr>
        <w:numPr>
          <w:ilvl w:val="0"/>
          <w:numId w:val="6"/>
        </w:numPr>
        <w:jc w:val="both"/>
      </w:pPr>
      <w:r>
        <w:t>Općinsko</w:t>
      </w:r>
      <w:r w:rsidR="00125555">
        <w:t>m</w:t>
      </w:r>
      <w:r>
        <w:t xml:space="preserve"> sud</w:t>
      </w:r>
      <w:r w:rsidR="00125555">
        <w:t>u</w:t>
      </w:r>
      <w:r>
        <w:t xml:space="preserve"> u </w:t>
      </w:r>
      <w:r w:rsidR="003F5B4F">
        <w:t>Osijek</w:t>
      </w:r>
      <w:r w:rsidR="0032796E">
        <w:t>u</w:t>
      </w:r>
      <w:r w:rsidR="00125555">
        <w:t xml:space="preserve"> Zemljišno knjižnom odjelu </w:t>
      </w:r>
      <w:r>
        <w:t>nalaže se prijenos prava vlasništva na nekretnin</w:t>
      </w:r>
      <w:r w:rsidR="00AF564D">
        <w:t>i</w:t>
      </w:r>
      <w:r>
        <w:t xml:space="preserve"> iz točke 1. ovoga zaključka, na kupca, kao i brisanje svih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442D3E" w:rsidP="00442D3E" w:rsidR="00442D3E">
      <w:pPr>
        <w:ind w:left="1785"/>
        <w:jc w:val="both"/>
      </w:pPr>
    </w:p>
    <w:p w:rsidRDefault="0016477D" w:rsidP="00125555" w:rsidR="004B135F">
      <w:pPr>
        <w:ind w:firstLine="720" w:left="720"/>
      </w:pPr>
      <w:r>
        <w:t>Na listu „</w:t>
      </w:r>
      <w:r w:rsidR="005F2261">
        <w:t>B</w:t>
      </w:r>
      <w:r>
        <w:t>“ -</w:t>
      </w:r>
      <w:r w:rsidR="005F2261">
        <w:t xml:space="preserve"> Vlastovnica</w:t>
      </w:r>
    </w:p>
    <w:p w:rsidRDefault="00125555" w:rsidP="00125555" w:rsidR="00125555">
      <w:pPr>
        <w:ind w:left="1418"/>
        <w:jc w:val="both"/>
      </w:pPr>
    </w:p>
    <w:p w:rsidRDefault="00D07326" w:rsidP="00D07326" w:rsidR="00D07326">
      <w:pPr>
        <w:ind w:left="1418"/>
        <w:jc w:val="both"/>
      </w:pPr>
      <w:r>
        <w:t xml:space="preserve">1. Suvlasnički dio: 241/10000 ETAŽNO VLASNIŠTVO (E-1)   </w:t>
      </w:r>
    </w:p>
    <w:p w:rsidRDefault="00D07326" w:rsidP="00D07326" w:rsidR="00D07326">
      <w:pPr>
        <w:ind w:left="1418"/>
        <w:jc w:val="both"/>
      </w:pPr>
      <w:r>
        <w:t xml:space="preserve">1. Stan A-1, nalazi na 1. katu (ulični dio) a sastoji se od: hodnika, kupaonice, kuhinje, dnevne sobe, sobe i izbe, ukupne korisne pov. 45,15 m2, te sporednog dijela koji se sastoji od balkona pov. 13,89 m2.    </w:t>
      </w:r>
    </w:p>
    <w:p w:rsidRDefault="00D07326" w:rsidP="00D07326" w:rsidR="00D07326">
      <w:pPr>
        <w:ind w:left="1418"/>
        <w:jc w:val="both"/>
      </w:pPr>
      <w:r>
        <w:t xml:space="preserve">VIOLA D.O.O., OIB: 51666639329, OSIJEK, M. DIVALTA 181   </w:t>
      </w:r>
    </w:p>
    <w:p w:rsidRDefault="00D07326" w:rsidP="00D07326" w:rsidR="00C64F55">
      <w:pPr>
        <w:ind w:left="1418"/>
        <w:jc w:val="both"/>
      </w:pPr>
      <w:r>
        <w:t xml:space="preserve">   </w:t>
      </w:r>
    </w:p>
    <w:p w:rsidRDefault="00D07326" w:rsidP="00D07326" w:rsidR="00D07326">
      <w:pPr>
        <w:ind w:left="1418"/>
        <w:jc w:val="both"/>
      </w:pPr>
      <w:r>
        <w:t>1.4 Zaprimljeno 08.03.2016.g. pod brojem Z-5941/2016</w:t>
      </w:r>
    </w:p>
    <w:p w:rsidRDefault="00D07326" w:rsidP="00D07326" w:rsidR="00D07326">
      <w:pPr>
        <w:ind w:left="1418"/>
        <w:jc w:val="both"/>
      </w:pPr>
    </w:p>
    <w:p w:rsidRDefault="00D07326" w:rsidP="00D07326" w:rsidR="00D07326">
      <w:pPr>
        <w:ind w:left="1418"/>
        <w:jc w:val="both"/>
      </w:pPr>
      <w:r>
        <w:lastRenderedPageBreak/>
        <w:t xml:space="preserve">ZABILJEŽBA, OTVARANJE STEČAJNOG POSTUPKA, Temeljem RJEŠENJA TRGOVAČKOG SUDA U OSIJEKU 14 ST-426/16-2 od 02.03.2016 zabilježuje se otvaranje stečajnog postupka nad dužnikom VIOLA d.o.o. za trgovinu i usluge, OIB: 51666639329, MARTINA DIVALTA 181, 31000 OSIJEK, HRVATSKA   </w:t>
      </w:r>
    </w:p>
    <w:p w:rsidRDefault="00D07326" w:rsidP="00D07326" w:rsidR="00D07326">
      <w:pPr>
        <w:ind w:left="1418"/>
        <w:jc w:val="both"/>
      </w:pPr>
      <w:r>
        <w:t xml:space="preserve">   </w:t>
      </w:r>
    </w:p>
    <w:p w:rsidRDefault="00D07326" w:rsidP="00D07326" w:rsidR="00D07326">
      <w:pPr>
        <w:ind w:left="1418"/>
        <w:jc w:val="both"/>
      </w:pPr>
      <w:r>
        <w:t>1.5 Zaprimljeno 20.01.2017.g. pod brojem Z-1327/2017</w:t>
      </w:r>
    </w:p>
    <w:p w:rsidRDefault="00D07326" w:rsidP="00D07326" w:rsidR="00D07326">
      <w:pPr>
        <w:ind w:left="1418"/>
        <w:jc w:val="both"/>
      </w:pPr>
    </w:p>
    <w:p w:rsidRDefault="00D07326" w:rsidP="00D07326" w:rsidR="00D07326">
      <w:pPr>
        <w:ind w:left="1418"/>
        <w:jc w:val="both"/>
      </w:pPr>
      <w:r>
        <w:t xml:space="preserve">ZABILJEŽBA, Temeljem rješenja Trgovačkog suda u Osijeku br. 14 St-426/16-39. od 17.01.2017. zabilježuje se sudska prodaja na nekretnini stečajnog dužnika Viola d.o.o. upisanoj u A. </w:t>
      </w:r>
    </w:p>
    <w:p w:rsidRDefault="00D07326" w:rsidP="00D07326" w:rsidR="00D07326">
      <w:pPr>
        <w:ind w:left="1418"/>
        <w:jc w:val="both"/>
      </w:pPr>
    </w:p>
    <w:p w:rsidRDefault="00C64F55" w:rsidP="00D07326" w:rsidR="00D07326">
      <w:pPr>
        <w:ind w:left="1418"/>
        <w:jc w:val="both"/>
      </w:pPr>
      <w:r>
        <w:t>Na listu "</w:t>
      </w:r>
      <w:r w:rsidR="00D07326">
        <w:t>C</w:t>
      </w:r>
      <w:r>
        <w:t xml:space="preserve">" - </w:t>
      </w:r>
      <w:r w:rsidR="00D07326">
        <w:t xml:space="preserve">  Teretovnica  </w:t>
      </w:r>
    </w:p>
    <w:p w:rsidRDefault="00C64F55" w:rsidP="00D07326" w:rsidR="00C64F55">
      <w:pPr>
        <w:ind w:left="1418"/>
        <w:jc w:val="both"/>
      </w:pPr>
    </w:p>
    <w:p w:rsidRDefault="00D07326" w:rsidP="00D07326" w:rsidR="00D07326">
      <w:pPr>
        <w:ind w:left="1418"/>
        <w:jc w:val="both"/>
      </w:pPr>
      <w:r>
        <w:t xml:space="preserve">1. Na suvlasnički dio: 1 (241/10000)  </w:t>
      </w:r>
    </w:p>
    <w:p w:rsidRDefault="00D07326" w:rsidP="00D07326" w:rsidR="00D07326">
      <w:pPr>
        <w:ind w:left="1418"/>
        <w:jc w:val="both"/>
      </w:pPr>
      <w:r>
        <w:t>1.2 Zaprimljeno 25.01.2016.g. pod brojem Z-1742/2016</w:t>
      </w:r>
    </w:p>
    <w:p w:rsidRDefault="00D07326" w:rsidP="00D07326" w:rsidR="00D07326">
      <w:pPr>
        <w:ind w:left="1418"/>
        <w:jc w:val="both"/>
      </w:pPr>
    </w:p>
    <w:p w:rsidRDefault="00D07326" w:rsidP="00D07326" w:rsidR="00D07326">
      <w:pPr>
        <w:ind w:left="1418"/>
        <w:jc w:val="both"/>
      </w:pPr>
      <w:r>
        <w:t xml:space="preserve">UKNJIŽBA, ZALOŽNO PRAVO, UGOVOR UGOVOR O PRIJENOSU BR.OV-16261/15 01.12.2015, Zaprimljeno 04.03.2008. broj Z-2811/08 Na temelju Ugovora o okvirnom iznosu zaduženja i osiguranju od 28.02.2008.g., br. Ov-6630/08, uknjižuje se pravo zaloga na nekretnine u A, u iznosu od 2.225.000,00 EUR u kunskoj protuvrijednosti sa svim kamatama, troškovima i uvjetima sukladno ugovoru, za korist: </w:t>
      </w:r>
    </w:p>
    <w:p w:rsidRDefault="00C64F55" w:rsidP="00D07326" w:rsidR="00B17353">
      <w:pPr>
        <w:ind w:left="1418"/>
        <w:jc w:val="both"/>
      </w:pPr>
      <w:r>
        <w:t>B2 KAPITAL D.O.O.</w:t>
      </w:r>
      <w:r w:rsidR="00D07326">
        <w:t>, OIB: 57509775367, RADNIČKA CESTA 41, 10000 ZAGREB</w:t>
      </w:r>
      <w:r w:rsidR="00AD4364">
        <w:t>.</w:t>
      </w:r>
    </w:p>
    <w:p w:rsidRDefault="00C770BB" w:rsidP="00763002" w:rsidR="00C770BB" w:rsidRPr="007B3EF6">
      <w:pPr>
        <w:ind w:left="1418"/>
        <w:jc w:val="both"/>
      </w:pPr>
    </w:p>
    <w:p w:rsidRDefault="00874D71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3</w:t>
      </w:r>
      <w:r w:rsidR="00177F42">
        <w:rPr>
          <w:bCs/>
        </w:rPr>
        <w:t xml:space="preserve">.   </w:t>
      </w:r>
      <w:r w:rsidR="003F44FC">
        <w:rPr>
          <w:bCs/>
        </w:rPr>
        <w:t>Kup</w:t>
      </w:r>
      <w:r w:rsidR="00153169">
        <w:rPr>
          <w:bCs/>
        </w:rPr>
        <w:t>a</w:t>
      </w:r>
      <w:r w:rsidR="003F44FC">
        <w:rPr>
          <w:bCs/>
        </w:rPr>
        <w:t xml:space="preserve">c </w:t>
      </w:r>
      <w:r w:rsidR="00153169">
        <w:rPr>
          <w:bCs/>
        </w:rPr>
        <w:t>je</w:t>
      </w:r>
      <w:r w:rsidR="00177F42">
        <w:rPr>
          <w:bCs/>
        </w:rPr>
        <w:t xml:space="preserve"> </w:t>
      </w:r>
      <w:r w:rsidR="003F44FC">
        <w:rPr>
          <w:bCs/>
        </w:rPr>
        <w:t>u cijelosti plati</w:t>
      </w:r>
      <w:r w:rsidR="00FD69A1">
        <w:rPr>
          <w:bCs/>
        </w:rPr>
        <w:t xml:space="preserve">o </w:t>
      </w:r>
      <w:r>
        <w:rPr>
          <w:bCs/>
        </w:rPr>
        <w:t xml:space="preserve">kupovninu </w:t>
      </w:r>
      <w:r w:rsidR="003F44FC">
        <w:rPr>
          <w:bCs/>
        </w:rPr>
        <w:t xml:space="preserve">u iznosu od </w:t>
      </w:r>
      <w:r w:rsidR="00C64F55" w:rsidRPr="00C64F55">
        <w:t xml:space="preserve">151.335,00 </w:t>
      </w:r>
      <w:r w:rsidR="003F44FC">
        <w:rPr>
          <w:bCs/>
        </w:rPr>
        <w:t>kn.</w:t>
      </w:r>
    </w:p>
    <w:p w:rsidRDefault="00B17353" w:rsidP="003C3419" w:rsidR="00B17353">
      <w:pPr>
        <w:jc w:val="both"/>
        <w:rPr>
          <w:bCs/>
        </w:rPr>
      </w:pPr>
    </w:p>
    <w:p w:rsidRDefault="00991B1C" w:rsidP="003C3419" w:rsidR="00991B1C" w:rsidRPr="003F44FC">
      <w:pPr>
        <w:jc w:val="both"/>
        <w:rPr>
          <w:bCs/>
        </w:rPr>
      </w:pPr>
    </w:p>
    <w:p w:rsidRDefault="0025773B" w:rsidP="00991B1C" w:rsidR="00991B1C" w:rsidRPr="00991B1C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B17353" w:rsidP="0025773B" w:rsidR="00B17353">
      <w:pPr>
        <w:jc w:val="both"/>
      </w:pPr>
    </w:p>
    <w:p w:rsidRDefault="0025773B" w:rsidP="00E2444C" w:rsidR="00C42E2F">
      <w:pPr>
        <w:jc w:val="both"/>
      </w:pPr>
      <w:r>
        <w:tab/>
      </w:r>
      <w:r w:rsidR="00071835" w:rsidRPr="00071835">
        <w:t>Kako je rješenje ovoga suda broj 14 St-</w:t>
      </w:r>
      <w:r w:rsidR="00EE39ED">
        <w:t>4</w:t>
      </w:r>
      <w:r w:rsidR="00B51C92">
        <w:t>2</w:t>
      </w:r>
      <w:r w:rsidR="00EE6322">
        <w:t>6</w:t>
      </w:r>
      <w:r w:rsidR="00071835" w:rsidRPr="00071835">
        <w:t>/1</w:t>
      </w:r>
      <w:r w:rsidR="00B51C92">
        <w:t>6</w:t>
      </w:r>
      <w:r w:rsidR="00071835" w:rsidRPr="00071835">
        <w:t>-</w:t>
      </w:r>
      <w:r w:rsidR="002A198A">
        <w:t>9</w:t>
      </w:r>
      <w:r w:rsidR="006A1A62">
        <w:t>7</w:t>
      </w:r>
      <w:r w:rsidR="00071835" w:rsidRPr="00071835">
        <w:t xml:space="preserve"> od </w:t>
      </w:r>
      <w:r w:rsidR="002A198A">
        <w:t>10</w:t>
      </w:r>
      <w:r w:rsidR="00071835" w:rsidRPr="00071835">
        <w:t>.</w:t>
      </w:r>
      <w:r w:rsidR="002A198A">
        <w:t>11</w:t>
      </w:r>
      <w:r w:rsidR="00071835" w:rsidRPr="00071835">
        <w:t>.201</w:t>
      </w:r>
      <w:r w:rsidR="00B51C92">
        <w:t>7</w:t>
      </w:r>
      <w:r w:rsidR="00071835" w:rsidRPr="00071835">
        <w:t>. godine, kojim se dosuđuj</w:t>
      </w:r>
      <w:r w:rsidR="007C719E">
        <w:t xml:space="preserve">e </w:t>
      </w:r>
      <w:r w:rsidR="00071835" w:rsidRPr="00071835">
        <w:t>nekretnin</w:t>
      </w:r>
      <w:r w:rsidR="007C719E">
        <w:t>a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5A1BE1">
        <w:t>30</w:t>
      </w:r>
      <w:r w:rsidR="00071835" w:rsidRPr="00071835">
        <w:t>.</w:t>
      </w:r>
      <w:r w:rsidR="002A198A">
        <w:t>1</w:t>
      </w:r>
      <w:r w:rsidR="005A1BE1">
        <w:t>1</w:t>
      </w:r>
      <w:r w:rsidR="00071835" w:rsidRPr="00071835">
        <w:t>.201</w:t>
      </w:r>
      <w:r w:rsidR="00B51C92">
        <w:t>7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874D71">
        <w:t>kupovninu</w:t>
      </w:r>
      <w:r w:rsidR="00BE50EE">
        <w:rPr>
          <w:bCs/>
        </w:rPr>
        <w:t xml:space="preserve"> u iznosu od </w:t>
      </w:r>
      <w:r w:rsidR="006A1A62" w:rsidRPr="006A1A62">
        <w:rPr>
          <w:bCs/>
        </w:rPr>
        <w:t xml:space="preserve">151.335,00 </w:t>
      </w:r>
      <w:r w:rsidR="00BE50EE">
        <w:rPr>
          <w:bCs/>
        </w:rPr>
        <w:t>kn</w:t>
      </w:r>
      <w:r w:rsidR="00071835" w:rsidRPr="00071835">
        <w:t>,</w:t>
      </w:r>
      <w:r w:rsidR="00DA27EB">
        <w:t xml:space="preserve"> a </w:t>
      </w:r>
      <w:r w:rsidR="00AC61EF">
        <w:t>15</w:t>
      </w:r>
      <w:r w:rsidR="00DA27EB">
        <w:t>.</w:t>
      </w:r>
      <w:r w:rsidR="002A198A">
        <w:t>1</w:t>
      </w:r>
      <w:r w:rsidR="00AC61EF">
        <w:t>2</w:t>
      </w:r>
      <w:r w:rsidR="00DA27EB">
        <w:t xml:space="preserve">.2017. je FINA doznačila ukupan iznos od </w:t>
      </w:r>
      <w:r w:rsidR="006A1A62" w:rsidRPr="006A1A62">
        <w:t xml:space="preserve">151.335,00 </w:t>
      </w:r>
      <w:r w:rsidR="00DA27EB">
        <w:t>kn,</w:t>
      </w:r>
      <w:r w:rsidR="00071835" w:rsidRPr="00071835">
        <w:t xml:space="preserve"> </w:t>
      </w:r>
      <w:r w:rsidR="000B0699">
        <w:t xml:space="preserve">budući je prodaja predmetne nekretnine provodila Financijska agencija elektroničkom javnom dražbom, </w:t>
      </w:r>
      <w:r w:rsidR="00071835" w:rsidRPr="00071835">
        <w:t xml:space="preserve">odlučeno je kao u izreci zaključka, </w:t>
      </w:r>
      <w:r w:rsidR="000B5269" w:rsidRPr="000B5269">
        <w:t xml:space="preserve">a temeljem čl. 108. st. 4. </w:t>
      </w:r>
      <w:r w:rsidR="006B712C" w:rsidRPr="006B712C">
        <w:t>Ovršn</w:t>
      </w:r>
      <w:r w:rsidR="006B712C">
        <w:t>og</w:t>
      </w:r>
      <w:r w:rsidR="006B712C" w:rsidRPr="006B712C">
        <w:t xml:space="preserve"> zakon</w:t>
      </w:r>
      <w:r w:rsidR="006B712C">
        <w:t>a</w:t>
      </w:r>
      <w:r w:rsidR="006B712C" w:rsidRPr="006B712C">
        <w:t xml:space="preserve"> (NN 112/12, 25/13, 93/14 i 55/16)</w:t>
      </w:r>
      <w:r w:rsidR="006B712C">
        <w:t xml:space="preserve"> </w:t>
      </w:r>
      <w:r w:rsidR="000B5269" w:rsidRPr="000B5269">
        <w:t xml:space="preserve">i </w:t>
      </w:r>
      <w:r w:rsidR="00834CAD" w:rsidRPr="00834CAD">
        <w:t xml:space="preserve">čl. </w:t>
      </w:r>
      <w:r w:rsidR="006B712C">
        <w:t>2</w:t>
      </w:r>
      <w:r w:rsidR="00834CAD" w:rsidRPr="00834CAD">
        <w:t>4</w:t>
      </w:r>
      <w:r w:rsidR="006B712C">
        <w:t>7</w:t>
      </w:r>
      <w:r w:rsidR="00834CAD" w:rsidRPr="00834CAD">
        <w:t>. Stečajnog zakona (NN 71/15)</w:t>
      </w:r>
      <w:r w:rsidR="00071835" w:rsidRPr="00071835">
        <w:t>.</w:t>
      </w:r>
    </w:p>
    <w:p w:rsidRDefault="006A1A62" w:rsidP="008A0C9E" w:rsidR="006A1A62">
      <w:pPr>
        <w:jc w:val="both"/>
      </w:pPr>
    </w:p>
    <w:p w:rsidRDefault="0022794F" w:rsidP="009337FD" w:rsid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5A1BE1">
        <w:rPr>
          <w:bCs/>
        </w:rPr>
        <w:t>21</w:t>
      </w:r>
      <w:r w:rsidR="00991B1C" w:rsidRPr="00991B1C">
        <w:rPr>
          <w:bCs/>
        </w:rPr>
        <w:t xml:space="preserve">. prosinca </w:t>
      </w:r>
      <w:r w:rsidRPr="004948B8">
        <w:rPr>
          <w:bCs/>
        </w:rPr>
        <w:t>201</w:t>
      </w:r>
      <w:r w:rsidR="00DA27EB">
        <w:rPr>
          <w:bCs/>
        </w:rPr>
        <w:t>7</w:t>
      </w:r>
      <w:r w:rsidR="006A1A62">
        <w:rPr>
          <w:bCs/>
        </w:rPr>
        <w:t>.</w:t>
      </w:r>
    </w:p>
    <w:p w:rsidRDefault="006D6039" w:rsidP="009337FD" w:rsidR="006D6039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B64A12" w:rsidR="00991B1C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Tihomir Kovačević</w:t>
      </w:r>
    </w:p>
    <w:p w:rsidRDefault="00B64A12" w:rsidP="00B64A12" w:rsidR="00B64A12">
      <w:pPr>
        <w:jc w:val="both"/>
        <w:rPr>
          <w:bCs/>
        </w:rPr>
      </w:pPr>
    </w:p>
    <w:p w:rsidRDefault="006A1A62" w:rsidP="00B64A12" w:rsidR="006A1A62">
      <w:pPr>
        <w:jc w:val="both"/>
        <w:rPr>
          <w:bCs/>
        </w:rPr>
      </w:pPr>
    </w:p>
    <w:p w:rsidRDefault="006A1A62" w:rsidP="00B64A12" w:rsidR="006A1A62">
      <w:pPr>
        <w:jc w:val="both"/>
        <w:rPr>
          <w:bCs/>
        </w:rPr>
      </w:pPr>
    </w:p>
    <w:p w:rsidRDefault="006A1A62" w:rsidP="00B64A12" w:rsidR="006A1A62">
      <w:pPr>
        <w:jc w:val="both"/>
        <w:rPr>
          <w:bCs/>
        </w:rPr>
      </w:pPr>
    </w:p>
    <w:p w:rsidRDefault="006A1A62" w:rsidP="00B64A12" w:rsidR="006A1A62">
      <w:pPr>
        <w:jc w:val="both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991B1C" w:rsidP="00991B1C" w:rsidR="00991B1C">
      <w:pPr>
        <w:pStyle w:val="Odlomakpopisa"/>
        <w:numPr>
          <w:ilvl w:val="0"/>
          <w:numId w:val="22"/>
        </w:numPr>
        <w:jc w:val="both"/>
      </w:pPr>
      <w:r>
        <w:t>stečajna upraviteljica Vinka Ivanković</w:t>
      </w:r>
    </w:p>
    <w:p w:rsidRDefault="006A1A62" w:rsidP="006A1A62" w:rsidR="006A1A62">
      <w:pPr>
        <w:pStyle w:val="Odlomakpopisa"/>
        <w:numPr>
          <w:ilvl w:val="0"/>
          <w:numId w:val="22"/>
        </w:numPr>
        <w:jc w:val="both"/>
      </w:pPr>
      <w:r>
        <w:t>Sanja Mišević, Osijek, Reisnerova ulica 83</w:t>
      </w:r>
    </w:p>
    <w:p w:rsidRDefault="006A1A62" w:rsidP="006A1A62" w:rsidR="006A1A62">
      <w:pPr>
        <w:pStyle w:val="Odlomakpopisa"/>
        <w:numPr>
          <w:ilvl w:val="0"/>
          <w:numId w:val="22"/>
        </w:numPr>
        <w:jc w:val="both"/>
      </w:pPr>
      <w:r>
        <w:t>Veronika Biberović, Osijek, Svete Ane 83A</w:t>
      </w:r>
    </w:p>
    <w:p w:rsidRDefault="006A1A62" w:rsidP="006A1A62" w:rsidR="006A1A62">
      <w:pPr>
        <w:pStyle w:val="Odlomakpopisa"/>
        <w:numPr>
          <w:ilvl w:val="0"/>
          <w:numId w:val="22"/>
        </w:numPr>
        <w:jc w:val="both"/>
      </w:pPr>
      <w:r>
        <w:t>Željko Lukavečki, Tenja, Ulica Vlahe Bukovca 12</w:t>
      </w:r>
    </w:p>
    <w:p w:rsidRDefault="006A1A62" w:rsidP="006A1A62" w:rsidR="006A1A62">
      <w:pPr>
        <w:pStyle w:val="Odlomakpopisa"/>
        <w:numPr>
          <w:ilvl w:val="0"/>
          <w:numId w:val="22"/>
        </w:numPr>
        <w:jc w:val="both"/>
      </w:pPr>
      <w:r>
        <w:t>Mario Pažin, Virovitica, Pavla Radića 3</w:t>
      </w:r>
    </w:p>
    <w:p w:rsidRDefault="00991B1C" w:rsidP="00991B1C" w:rsidR="00991B1C">
      <w:pPr>
        <w:pStyle w:val="Odlomakpopisa"/>
        <w:numPr>
          <w:ilvl w:val="0"/>
          <w:numId w:val="22"/>
        </w:numPr>
        <w:jc w:val="both"/>
      </w:pPr>
      <w:r>
        <w:t xml:space="preserve">Općinski sud u Osijeku zk odjel Osijek </w:t>
      </w:r>
    </w:p>
    <w:p w:rsidRDefault="00991B1C" w:rsidP="00991B1C" w:rsidR="00991B1C">
      <w:pPr>
        <w:pStyle w:val="Odlomakpopisa"/>
        <w:numPr>
          <w:ilvl w:val="0"/>
          <w:numId w:val="22"/>
        </w:numPr>
        <w:jc w:val="both"/>
      </w:pPr>
      <w:r>
        <w:t xml:space="preserve">Ministarstvo financija Porezna uprava Osijek </w:t>
      </w:r>
    </w:p>
    <w:p w:rsidRDefault="00991B1C" w:rsidP="00991B1C" w:rsidR="006D6039">
      <w:pPr>
        <w:pStyle w:val="Odlomakpopisa"/>
        <w:numPr>
          <w:ilvl w:val="0"/>
          <w:numId w:val="22"/>
        </w:numPr>
        <w:jc w:val="both"/>
      </w:pPr>
      <w:r>
        <w:t xml:space="preserve">Financijska agencija radi objave na mrežnim stranicama </w:t>
      </w:r>
    </w:p>
    <w:p w:rsidRDefault="006D6039" w:rsidP="006D6039" w:rsidR="006D6039">
      <w:pPr>
        <w:pStyle w:val="Odlomakpopisa"/>
        <w:numPr>
          <w:ilvl w:val="0"/>
          <w:numId w:val="22"/>
        </w:numPr>
        <w:jc w:val="both"/>
      </w:pPr>
      <w:r>
        <w:t>mrežna stranica e-Oglasna ploča sudova</w:t>
      </w:r>
    </w:p>
    <w:p w:rsidRDefault="008A0C9E" w:rsidP="000C2E25" w:rsidR="008A0C9E">
      <w:pPr>
        <w:pStyle w:val="Tijeloteksta"/>
        <w:ind w:left="720"/>
      </w:pPr>
    </w:p>
    <w:sectPr w:rsidSect="006D0927" w:rsidR="008A0C9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291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R="0000788C">
    <w:pPr>
      <w:pStyle w:val="Zaglavlje"/>
    </w:pPr>
    <w:r>
      <w:tab/>
    </w:r>
    <w:r>
      <w:tab/>
    </w:r>
    <w:r w:rsidR="000E0F64" w:rsidRPr="000E0F64">
      <w:t>14 St-42</w:t>
    </w:r>
    <w:r w:rsidR="00EE6322">
      <w:t>6</w:t>
    </w:r>
    <w:r w:rsidR="000E0F64" w:rsidRPr="000E0F64">
      <w:t>/16-</w:t>
    </w:r>
    <w:r w:rsidR="00B17881">
      <w:t>1</w:t>
    </w:r>
    <w:r w:rsidR="00CA1BDC">
      <w:t>2</w:t>
    </w:r>
    <w:r w:rsidR="005A1BE1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5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7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9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1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2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4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7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18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9">
    <w:nsid w:val="751503DB"/>
    <w:multiLevelType w:val="hybridMultilevel"/>
    <w:tmpl w:val="307EBFF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0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5"/>
  </w:num>
  <w:num w:numId="2">
    <w:abstractNumId w:val="20"/>
  </w:num>
  <w:num w:numId="3">
    <w:abstractNumId w:val="9"/>
  </w:num>
  <w:num w:numId="4">
    <w:abstractNumId w:val="7"/>
  </w:num>
  <w:num w:numId="5">
    <w:abstractNumId w:val="14"/>
  </w:num>
  <w:num w:numId="6">
    <w:abstractNumId w:val="19"/>
  </w:num>
  <w:num w:numId="7">
    <w:abstractNumId w:val="15"/>
  </w:num>
  <w:num w:numId="8">
    <w:abstractNumId w:val="16"/>
  </w:num>
  <w:num w:numId="9">
    <w:abstractNumId w:val="17"/>
  </w:num>
  <w:num w:numId="10">
    <w:abstractNumId w:val="6"/>
  </w:num>
  <w:num w:numId="11">
    <w:abstractNumId w:val="18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1"/>
  </w:num>
  <w:num w:numId="15">
    <w:abstractNumId w:val="13"/>
  </w:num>
  <w:num w:numId="16">
    <w:abstractNumId w:val="8"/>
  </w:num>
  <w:num w:numId="17">
    <w:abstractNumId w:val="2"/>
  </w:num>
  <w:num w:numId="18">
    <w:abstractNumId w:val="11"/>
  </w:num>
  <w:num w:numId="19">
    <w:abstractNumId w:val="3"/>
  </w:num>
  <w:num w:numId="20">
    <w:abstractNumId w:val="4"/>
  </w:num>
  <w:num w:numId="21">
    <w:abstractNumId w:val="10"/>
  </w:num>
  <w:num w:numId="22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24186"/>
    <w:rsid w:val="00030487"/>
    <w:rsid w:val="00071835"/>
    <w:rsid w:val="000A7A5C"/>
    <w:rsid w:val="000B0699"/>
    <w:rsid w:val="000B4CF8"/>
    <w:rsid w:val="000B5269"/>
    <w:rsid w:val="000B6FA4"/>
    <w:rsid w:val="000B7214"/>
    <w:rsid w:val="000C2E25"/>
    <w:rsid w:val="000E0F64"/>
    <w:rsid w:val="00125555"/>
    <w:rsid w:val="00135AB0"/>
    <w:rsid w:val="00140B64"/>
    <w:rsid w:val="001470E8"/>
    <w:rsid w:val="00153169"/>
    <w:rsid w:val="0015559C"/>
    <w:rsid w:val="001637C9"/>
    <w:rsid w:val="0016477D"/>
    <w:rsid w:val="001664ED"/>
    <w:rsid w:val="00173C78"/>
    <w:rsid w:val="00177F42"/>
    <w:rsid w:val="001806F9"/>
    <w:rsid w:val="001A4D26"/>
    <w:rsid w:val="001B354D"/>
    <w:rsid w:val="001E0D31"/>
    <w:rsid w:val="001E45EE"/>
    <w:rsid w:val="001F0A2A"/>
    <w:rsid w:val="001F26E0"/>
    <w:rsid w:val="00204D1E"/>
    <w:rsid w:val="0021403D"/>
    <w:rsid w:val="0022794F"/>
    <w:rsid w:val="002519B9"/>
    <w:rsid w:val="0025773B"/>
    <w:rsid w:val="00285F0B"/>
    <w:rsid w:val="0029381B"/>
    <w:rsid w:val="00296B9C"/>
    <w:rsid w:val="002A198A"/>
    <w:rsid w:val="002B3EAF"/>
    <w:rsid w:val="002D68D9"/>
    <w:rsid w:val="003004E2"/>
    <w:rsid w:val="00304D4D"/>
    <w:rsid w:val="00323BEB"/>
    <w:rsid w:val="0032796E"/>
    <w:rsid w:val="003305EF"/>
    <w:rsid w:val="00337D29"/>
    <w:rsid w:val="0035017C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C3419"/>
    <w:rsid w:val="003F44FC"/>
    <w:rsid w:val="003F5B4F"/>
    <w:rsid w:val="00402A0B"/>
    <w:rsid w:val="0040662F"/>
    <w:rsid w:val="00417154"/>
    <w:rsid w:val="004223AF"/>
    <w:rsid w:val="00422B2F"/>
    <w:rsid w:val="00433289"/>
    <w:rsid w:val="004341C6"/>
    <w:rsid w:val="00442D3E"/>
    <w:rsid w:val="00444F8D"/>
    <w:rsid w:val="0045379B"/>
    <w:rsid w:val="00454469"/>
    <w:rsid w:val="00455261"/>
    <w:rsid w:val="00462294"/>
    <w:rsid w:val="004810D4"/>
    <w:rsid w:val="004948B8"/>
    <w:rsid w:val="004A1730"/>
    <w:rsid w:val="004A4B84"/>
    <w:rsid w:val="004B135F"/>
    <w:rsid w:val="004C5128"/>
    <w:rsid w:val="004C5333"/>
    <w:rsid w:val="004D6F16"/>
    <w:rsid w:val="004F5283"/>
    <w:rsid w:val="004F5BAA"/>
    <w:rsid w:val="005025EB"/>
    <w:rsid w:val="0052008A"/>
    <w:rsid w:val="00524C71"/>
    <w:rsid w:val="005252F2"/>
    <w:rsid w:val="005623DC"/>
    <w:rsid w:val="00565FED"/>
    <w:rsid w:val="00571C38"/>
    <w:rsid w:val="005873C5"/>
    <w:rsid w:val="0059054B"/>
    <w:rsid w:val="005905A5"/>
    <w:rsid w:val="0059696D"/>
    <w:rsid w:val="005A1BE1"/>
    <w:rsid w:val="005A2453"/>
    <w:rsid w:val="005A5EB5"/>
    <w:rsid w:val="005B53EC"/>
    <w:rsid w:val="005B6F76"/>
    <w:rsid w:val="005C66BD"/>
    <w:rsid w:val="005F1E9A"/>
    <w:rsid w:val="005F2261"/>
    <w:rsid w:val="00625242"/>
    <w:rsid w:val="006300FA"/>
    <w:rsid w:val="0063711C"/>
    <w:rsid w:val="0065330C"/>
    <w:rsid w:val="00664DD1"/>
    <w:rsid w:val="00666BAB"/>
    <w:rsid w:val="00670BD7"/>
    <w:rsid w:val="006A1A62"/>
    <w:rsid w:val="006A2FD7"/>
    <w:rsid w:val="006B712C"/>
    <w:rsid w:val="006C19C5"/>
    <w:rsid w:val="006C7AFF"/>
    <w:rsid w:val="006D0927"/>
    <w:rsid w:val="006D371F"/>
    <w:rsid w:val="006D6039"/>
    <w:rsid w:val="006D61B1"/>
    <w:rsid w:val="006E6F68"/>
    <w:rsid w:val="006E7E85"/>
    <w:rsid w:val="007005D1"/>
    <w:rsid w:val="00730472"/>
    <w:rsid w:val="0073489B"/>
    <w:rsid w:val="00763002"/>
    <w:rsid w:val="007676F8"/>
    <w:rsid w:val="007864B2"/>
    <w:rsid w:val="007A3E0E"/>
    <w:rsid w:val="007A3E58"/>
    <w:rsid w:val="007A67C1"/>
    <w:rsid w:val="007B3EF6"/>
    <w:rsid w:val="007C26C9"/>
    <w:rsid w:val="007C719E"/>
    <w:rsid w:val="007C7AD7"/>
    <w:rsid w:val="008029F9"/>
    <w:rsid w:val="00832032"/>
    <w:rsid w:val="00833D07"/>
    <w:rsid w:val="00834CAD"/>
    <w:rsid w:val="00845AFC"/>
    <w:rsid w:val="0085098B"/>
    <w:rsid w:val="00874D71"/>
    <w:rsid w:val="008752D0"/>
    <w:rsid w:val="00881A85"/>
    <w:rsid w:val="008847B6"/>
    <w:rsid w:val="00893883"/>
    <w:rsid w:val="008A0C9E"/>
    <w:rsid w:val="008D033B"/>
    <w:rsid w:val="008D2504"/>
    <w:rsid w:val="008D26F5"/>
    <w:rsid w:val="009039A6"/>
    <w:rsid w:val="00906C8A"/>
    <w:rsid w:val="00912167"/>
    <w:rsid w:val="0091682C"/>
    <w:rsid w:val="009207B3"/>
    <w:rsid w:val="00926749"/>
    <w:rsid w:val="00926EB6"/>
    <w:rsid w:val="009337FD"/>
    <w:rsid w:val="009531A0"/>
    <w:rsid w:val="00991B1C"/>
    <w:rsid w:val="009E1755"/>
    <w:rsid w:val="009E4A10"/>
    <w:rsid w:val="009F027D"/>
    <w:rsid w:val="00A11F8F"/>
    <w:rsid w:val="00A12FCE"/>
    <w:rsid w:val="00A27732"/>
    <w:rsid w:val="00A31444"/>
    <w:rsid w:val="00A3225A"/>
    <w:rsid w:val="00A63E76"/>
    <w:rsid w:val="00A73999"/>
    <w:rsid w:val="00A80C48"/>
    <w:rsid w:val="00A861B8"/>
    <w:rsid w:val="00A90482"/>
    <w:rsid w:val="00AA56F8"/>
    <w:rsid w:val="00AB5190"/>
    <w:rsid w:val="00AC15B1"/>
    <w:rsid w:val="00AC61EF"/>
    <w:rsid w:val="00AD4364"/>
    <w:rsid w:val="00AF564D"/>
    <w:rsid w:val="00B01843"/>
    <w:rsid w:val="00B17353"/>
    <w:rsid w:val="00B17881"/>
    <w:rsid w:val="00B47BB7"/>
    <w:rsid w:val="00B51C92"/>
    <w:rsid w:val="00B54A69"/>
    <w:rsid w:val="00B6319C"/>
    <w:rsid w:val="00B64A12"/>
    <w:rsid w:val="00B73243"/>
    <w:rsid w:val="00B8564B"/>
    <w:rsid w:val="00B93EE6"/>
    <w:rsid w:val="00B97502"/>
    <w:rsid w:val="00BA2E4C"/>
    <w:rsid w:val="00BA6F2B"/>
    <w:rsid w:val="00BA7642"/>
    <w:rsid w:val="00BB746F"/>
    <w:rsid w:val="00BC71BE"/>
    <w:rsid w:val="00BD3533"/>
    <w:rsid w:val="00BD5A37"/>
    <w:rsid w:val="00BE50EE"/>
    <w:rsid w:val="00C341D0"/>
    <w:rsid w:val="00C40769"/>
    <w:rsid w:val="00C42781"/>
    <w:rsid w:val="00C42E2F"/>
    <w:rsid w:val="00C507C3"/>
    <w:rsid w:val="00C55F49"/>
    <w:rsid w:val="00C64F55"/>
    <w:rsid w:val="00C74E88"/>
    <w:rsid w:val="00C770BB"/>
    <w:rsid w:val="00C93B06"/>
    <w:rsid w:val="00C94D6B"/>
    <w:rsid w:val="00CA1BDC"/>
    <w:rsid w:val="00CB5537"/>
    <w:rsid w:val="00CC62F9"/>
    <w:rsid w:val="00CC67DA"/>
    <w:rsid w:val="00CF617D"/>
    <w:rsid w:val="00D07326"/>
    <w:rsid w:val="00D2645A"/>
    <w:rsid w:val="00D34E3F"/>
    <w:rsid w:val="00D42C63"/>
    <w:rsid w:val="00D53A3A"/>
    <w:rsid w:val="00D9352F"/>
    <w:rsid w:val="00DA14E7"/>
    <w:rsid w:val="00DA27EB"/>
    <w:rsid w:val="00DB678F"/>
    <w:rsid w:val="00DC60EC"/>
    <w:rsid w:val="00DD2EDE"/>
    <w:rsid w:val="00DE29F9"/>
    <w:rsid w:val="00E03A54"/>
    <w:rsid w:val="00E230BC"/>
    <w:rsid w:val="00E2444C"/>
    <w:rsid w:val="00E333AD"/>
    <w:rsid w:val="00E47FC8"/>
    <w:rsid w:val="00E505E3"/>
    <w:rsid w:val="00E603D9"/>
    <w:rsid w:val="00E837B9"/>
    <w:rsid w:val="00E86819"/>
    <w:rsid w:val="00E94F52"/>
    <w:rsid w:val="00EB7BBC"/>
    <w:rsid w:val="00ED232D"/>
    <w:rsid w:val="00ED5B3E"/>
    <w:rsid w:val="00EE39ED"/>
    <w:rsid w:val="00EE3DA7"/>
    <w:rsid w:val="00EE6322"/>
    <w:rsid w:val="00EF1E9B"/>
    <w:rsid w:val="00F01A99"/>
    <w:rsid w:val="00F118C9"/>
    <w:rsid w:val="00F126CC"/>
    <w:rsid w:val="00F25F19"/>
    <w:rsid w:val="00F43331"/>
    <w:rsid w:val="00F525E1"/>
    <w:rsid w:val="00F62912"/>
    <w:rsid w:val="00F62FF5"/>
    <w:rsid w:val="00F874DF"/>
    <w:rsid w:val="00F91325"/>
    <w:rsid w:val="00FB3146"/>
    <w:rsid w:val="00FC177C"/>
    <w:rsid w:val="00FC7A1E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D6039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29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29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9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9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9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D6039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29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29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9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9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9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334869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52630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13020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8790478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73479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3223162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8846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3220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97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8030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99385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267544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VIOLA d.o.o. za trgovinu i usluge</izvorni_sadrzaj>
    <derivirana_varijabla naziv="DomainObject.Predmet.ProtustrankaFormated_1">  VIOLA d.o.o. za trgovinu i usluge</derivirana_varijabla>
  </DomainObject.Predmet.ProtustrankaFormated>
  <DomainObject.Predmet.ProtustrankaFormatedOIB>
    <izvorni_sadrzaj>  VIOLA d.o.o. za trgovinu i usluge, OIB 51666639329</izvorni_sadrzaj>
    <derivirana_varijabla naziv="DomainObject.Predmet.ProtustrankaFormatedOIB_1">  VIOLA d.o.o. za trgovinu i usluge, OIB 51666639329</derivirana_varijabla>
  </DomainObject.Predmet.ProtustrankaFormatedOIB>
  <DomainObject.Predmet.ProtustrankaFormatedWithAdress>
    <izvorni_sadrzaj> VIOLA d.o.o. za trgovinu i usluge, Martina Divalta 181, 31000 Osijek</izvorni_sadrzaj>
    <derivirana_varijabla naziv="DomainObject.Predmet.ProtustrankaFormatedWithAdress_1"> VIOLA d.o.o. za trgovinu i usluge, Martina Divalta 181, 31000 Osijek</derivirana_varijabla>
  </DomainObject.Predmet.ProtustrankaFormatedWithAdress>
  <DomainObject.Predmet.ProtustrankaFormatedWithAdressOIB>
    <izvorni_sadrzaj> VIOLA d.o.o. za trgovinu i usluge, OIB 51666639329, Martina Divalta 181, 31000 Osijek</izvorni_sadrzaj>
    <derivirana_varijabla naziv="DomainObject.Predmet.ProtustrankaFormatedWithAdressOIB_1"> VIOLA d.o.o. za trgovinu i usluge, OIB 51666639329, Martina Divalta 181, 31000 Osijek</derivirana_varijabla>
  </DomainObject.Predmet.ProtustrankaFormatedWithAdressOIB>
  <DomainObject.Predmet.ProtustrankaWithAdress>
    <izvorni_sadrzaj>VIOLA d.o.o. za trgovinu i usluge Martina Divalta 181, 31000 Osijek</izvorni_sadrzaj>
    <derivirana_varijabla naziv="DomainObject.Predmet.ProtustrankaWithAdress_1">VIOLA d.o.o. za trgovinu i usluge Martina Divalta 181, 31000 Osijek</derivirana_varijabla>
  </DomainObject.Predmet.ProtustrankaWithAdress>
  <DomainObject.Predmet.ProtustrankaWithAdressOIB>
    <izvorni_sadrzaj>VIOLA d.o.o. za trgovinu i usluge, OIB 51666639329, Martina Divalta 181, 31000 Osijek</izvorni_sadrzaj>
    <derivirana_varijabla naziv="DomainObject.Predmet.ProtustrankaWithAdressOIB_1">VIOLA d.o.o. za trgovinu i usluge, OIB 51666639329, Martina Divalta 181, 31000 Osijek</derivirana_varijabla>
  </DomainObject.Predmet.ProtustrankaWithAdressOIB>
  <DomainObject.Predmet.ProtustrankaNazivFormated>
    <izvorni_sadrzaj>VIOLA d.o.o. za trgovinu i usluge</izvorni_sadrzaj>
    <derivirana_varijabla naziv="DomainObject.Predmet.ProtustrankaNazivFormated_1">VIOLA d.o.o. za trgovinu i usluge</derivirana_varijabla>
  </DomainObject.Predmet.ProtustrankaNazivFormated>
  <DomainObject.Predmet.ProtustrankaNazivFormatedOIB>
    <izvorni_sadrzaj>VIOLA d.o.o. za trgovinu i usluge, OIB 51666639329</izvorni_sadrzaj>
    <derivirana_varijabla naziv="DomainObject.Predmet.ProtustrankaNazivFormatedOIB_1">VIOLA d.o.o. za trgovinu i usluge, OIB 51666639329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VIOLA d.o.o. za trgovinu i usluge</item>
    </izvorni_sadrzaj>
    <derivirana_varijabla naziv="DomainObject.Predmet.ProtuStrankaListFormated_1">
      <item>VIOLA d.o.o. za trgovinu i usluge</item>
    </derivirana_varijabla>
  </DomainObject.Predmet.ProtuStrankaListFormated>
  <DomainObject.Predmet.ProtuStrankaListFormatedOIB>
    <izvorni_sadrzaj>
      <item>VIOLA d.o.o. za trgovinu i usluge, OIB 51666639329</item>
    </izvorni_sadrzaj>
    <derivirana_varijabla naziv="DomainObject.Predmet.ProtuStrankaListFormatedOIB_1">
      <item>VIOLA d.o.o. za trgovinu i usluge, OIB 51666639329</item>
    </derivirana_varijabla>
  </DomainObject.Predmet.ProtuStrankaListFormatedOIB>
  <DomainObject.Predmet.ProtuStrankaListFormatedWithAdress>
    <izvorni_sadrzaj>
      <item>VIOLA d.o.o. za trgovinu i usluge, Martina Divalta 181, 31000 Osijek</item>
    </izvorni_sadrzaj>
    <derivirana_varijabla naziv="DomainObject.Predmet.ProtuStrankaListFormatedWithAdress_1">
      <item>VIOLA d.o.o. za trgovinu i usluge, Martina Divalta 181, 31000 Osijek</item>
    </derivirana_varijabla>
  </DomainObject.Predmet.ProtuStrankaListFormatedWithAdress>
  <DomainObject.Predmet.ProtuStrankaListFormatedWithAdressOIB>
    <izvorni_sadrzaj>
      <item>VIOLA d.o.o. za trgovinu i usluge, OIB 51666639329, Martina Divalta 181, 31000 Osijek</item>
    </izvorni_sadrzaj>
    <derivirana_varijabla naziv="DomainObject.Predmet.ProtuStrankaListFormatedWithAdressOIB_1">
      <item>VIOLA d.o.o. za trgovinu i usluge, OIB 51666639329, Martina Divalta 181, 31000 Osijek</item>
    </derivirana_varijabla>
  </DomainObject.Predmet.ProtuStrankaListFormatedWithAdressOIB>
  <DomainObject.Predmet.ProtuStrankaListNazivFormated>
    <izvorni_sadrzaj>
      <item>VIOLA d.o.o. za trgovinu i usluge</item>
    </izvorni_sadrzaj>
    <derivirana_varijabla naziv="DomainObject.Predmet.ProtuStrankaListNazivFormated_1">
      <item>VIOLA d.o.o. za trgovinu i usluge</item>
    </derivirana_varijabla>
  </DomainObject.Predmet.ProtuStrankaListNazivFormated>
  <DomainObject.Predmet.ProtuStrankaListNazivFormatedOIB>
    <izvorni_sadrzaj>
      <item>VIOLA d.o.o. za trgovinu i usluge, OIB 51666639329</item>
    </izvorni_sadrzaj>
    <derivirana_varijabla naziv="DomainObject.Predmet.ProtuStrankaListNazivFormatedOIB_1">
      <item>VIOLA d.o.o. za trgovinu i usluge, OIB 51666639329</item>
    </derivirana_varijabla>
  </DomainObject.Predmet.ProtuStrankaListNazivFormatedOIB>
  <DomainObject.Predmet.OstaliList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Formated_1">
      <item>Vinka Ivanković</item>
      <item>Nataša Viola</item>
      <item>ŽDO GUO Osijek</item>
      <item>GRAD OSIJEK</item>
      <item>Porezna uprava Osijek</item>
    </derivirana_varijabla>
  </DomainObject.Predmet.OstaliListFormated>
  <DomainObject.Predmet.OstaliList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FormatedOIB>
  <DomainObject.Predmet.OstaliListFormatedWithAdress>
    <izvorni_sadrzaj>
      <item>Vinka Ivanković, Sv. Antuna Padovanskog 5a, 32100 Vinkovci</item>
      <item>Nataša Viola, Pazinska 6, 31000 Osijek</item>
      <item>ŽDO GUO Osijek</item>
      <item>GRAD OSIJEK</item>
      <item>Porezna uprava Osijek</item>
    </izvorni_sadrzaj>
    <derivirana_varijabla naziv="DomainObject.Predmet.OstaliListFormatedWithAdress_1">
      <item>Vinka Ivanković, Sv. Antuna Padovanskog 5a, 32100 Vinkovci</item>
      <item>Nataša Viola, Pazinska 6, 31000 Osijek</item>
      <item>ŽDO GUO Osijek</item>
      <item>GRAD OSIJEK</item>
      <item>Porezna uprava Osijek</item>
    </derivirana_varijabla>
  </DomainObject.Predmet.OstaliListFormatedWithAdress>
  <DomainObject.Predmet.OstaliListFormatedWithAdressOIB>
    <izvorni_sadrzaj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izvorni_sadrzaj>
    <derivirana_varijabla naziv="DomainObject.Predmet.OstaliListFormatedWithAdressOIB_1"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derivirana_varijabla>
  </DomainObject.Predmet.OstaliListFormatedWithAdressOIB>
  <DomainObject.Predmet.OstaliListNaziv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NazivFormated_1">
      <item>Vinka Ivanković</item>
      <item>Nataša Viola</item>
      <item>ŽDO GUO Osijek</item>
      <item>GRAD OSIJEK</item>
      <item>Porezna uprava Osijek</item>
    </derivirana_varijabla>
  </DomainObject.Predmet.OstaliListNazivFormated>
  <DomainObject.Predmet.OstaliListNaziv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Naziv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VIOLA d.o.o. za trgovinu i usluge</izvorni_sadrzaj>
    <derivirana_varijabla naziv="DomainObject.Predmet.ProtustrankaIDrugi_1">VIOLA d.o.o. za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VIOLA d.o.o. za trgovinu i usluge, OIB 51666639329, Martina Divalta 181, 31000 Osijek</izvorni_sadrzaj>
    <derivirana_varijabla naziv="DomainObject.Predmet.ProtustrankaIDrugiAdressOIB_1">VIOLA d.o.o. za trgovinu i usluge, OIB 51666639329,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izvorni_sadrzaj>
    <derivirana_varijabla naziv="DomainObject.Predmet.SudioniciListNaziv_1"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derivirana_varijabla>
  </DomainObject.Predmet.SudioniciListNaziv>
  <DomainObject.Predmet.SudioniciListAdressOIB>
    <izvorni_sadrzaj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izvorni_sadrzaj>
    <derivirana_varijabla naziv="DomainObject.Predmet.SudioniciListAdressOIB_1"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51666639329</item>
      <item>, OIB 57509775367</item>
      <item>, OIB 75124619693</item>
      <item>, OIB 63314558315</item>
      <item>, OIB null</item>
      <item>, OIB null</item>
      <item>, OIB null</item>
    </izvorni_sadrzaj>
    <derivirana_varijabla naziv="DomainObject.Predmet.SudioniciListNazivOIB_1">
      <item>, OIB 51666639329</item>
      <item>, OIB 57509775367</item>
      <item>, OIB 75124619693</item>
      <item>, OIB 63314558315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3425FD-45FB-47B8-865A-6517BB17D6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584</properties:Words>
  <properties:Characters>3236</properties:Characters>
  <properties:Lines>101</properties:Lines>
  <properties:Paragraphs>38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3881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2017-12-01T08:13:00Z</dcterms:created>
  <dc:creator>jbekavac</dc:creator>
  <cp:lastModifiedBy>Elizabeta Đeke</cp:lastModifiedBy>
  <cp:lastPrinted>2017-12-21T07:37:00Z</cp:lastPrinted>
  <dcterms:modified xmlns:xsi="http://www.w3.org/2001/XMLSchema-instance" xsi:type="dcterms:W3CDTF">2017-12-21T08:43:00Z</dcterms:modified>
  <cp:revision>7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