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d8f0" w14:paraId="3f5d8f0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BB39FD">
        <w:t>147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BB39FD">
        <w:t xml:space="preserve">ANDREMA </w:t>
      </w:r>
      <w:r w:rsidR="006642CB">
        <w:t xml:space="preserve">društvo s ograničenom odgovornošću za trgovinu i usluge, </w:t>
      </w:r>
      <w:proofErr w:type="spellStart"/>
      <w:r w:rsidR="006642CB">
        <w:t>Gračec</w:t>
      </w:r>
      <w:proofErr w:type="spellEnd"/>
      <w:r w:rsidR="006642CB">
        <w:t>, Zagrebačka 14, OIB 69635507201</w:t>
      </w:r>
      <w:r w:rsidR="00C65595">
        <w:t>, MBS 080</w:t>
      </w:r>
      <w:r w:rsidR="006642CB">
        <w:t>659187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642CB">
        <w:t>7</w:t>
      </w:r>
      <w:r w:rsidR="00FE32EA">
        <w:t xml:space="preserve">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6642CB">
        <w:t xml:space="preserve">ANDREMA društvo s ograničenom odgovornošću za trgovinu i usluge, </w:t>
      </w:r>
      <w:proofErr w:type="spellStart"/>
      <w:r w:rsidR="006642CB">
        <w:t>Gračec</w:t>
      </w:r>
      <w:proofErr w:type="spellEnd"/>
      <w:r w:rsidR="006642CB">
        <w:t>, Zagrebačka 14, OIB 69635507201, MBS 080659187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1B2447">
        <w:t xml:space="preserve"> </w:t>
      </w:r>
      <w:r w:rsidR="00C65595">
        <w:t>2</w:t>
      </w:r>
      <w:r w:rsidR="00BB39FD">
        <w:t>97.982,78</w:t>
      </w:r>
      <w:r w:rsidR="006642CB"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proofErr w:type="spellStart"/>
      <w:r w:rsidR="001C77E5">
        <w:t>Boža</w:t>
      </w:r>
      <w:proofErr w:type="spellEnd"/>
      <w:r w:rsidR="001C77E5">
        <w:t xml:space="preserve"> </w:t>
      </w:r>
      <w:proofErr w:type="spellStart"/>
      <w:r w:rsidR="001C77E5">
        <w:t>Andreić</w:t>
      </w:r>
      <w:proofErr w:type="spellEnd"/>
      <w:r w:rsidR="001C77E5">
        <w:t xml:space="preserve"> iz </w:t>
      </w:r>
      <w:proofErr w:type="spellStart"/>
      <w:r w:rsidR="001C77E5">
        <w:t>Gračeca</w:t>
      </w:r>
      <w:proofErr w:type="spellEnd"/>
      <w:r w:rsidR="001C77E5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1C77E5">
        <w:t>147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C77E5">
        <w:t>7</w:t>
      </w:r>
      <w:bookmarkStart w:name="_GoBack" w:id="0"/>
      <w:bookmarkEnd w:id="0"/>
      <w:r w:rsidR="00EA4D1E">
        <w:t>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7C7" w:rsidR="009677C7">
      <w:r>
        <w:separator/>
      </w:r>
    </w:p>
  </w:endnote>
  <w:endnote w:id="0" w:type="continuationSeparator">
    <w:p w:rsidRDefault="009677C7" w:rsidR="00967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7C7" w:rsidR="009677C7">
      <w:r>
        <w:separator/>
      </w:r>
    </w:p>
  </w:footnote>
  <w:footnote w:id="0" w:type="continuationSeparator">
    <w:p w:rsidRDefault="009677C7" w:rsidR="00967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7E5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42CB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677C7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B39FD"/>
    <w:rsid w:val="00BC2F6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39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3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39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3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ANDREMA d.o.o.</izvorni_sadrzaj>
    <derivirana_varijabla naziv="DomainObject.Predmet.ProtustrankaFormated_1">  ANDREMA d.o.o.</derivirana_varijabla>
  </DomainObject.Predmet.ProtustrankaFormated>
  <DomainObject.Predmet.ProtustrankaFormatedOIB>
    <izvorni_sadrzaj>  ANDREMA d.o.o., OIB 69635507201</izvorni_sadrzaj>
    <derivirana_varijabla naziv="DomainObject.Predmet.ProtustrankaFormatedOIB_1">  ANDREMA d.o.o., OIB 69635507201</derivirana_varijabla>
  </DomainObject.Predmet.ProtustrankaFormatedOIB>
  <DomainObject.Predmet.ProtustrankaFormatedWithAdress>
    <izvorni_sadrzaj> ANDREMA d.o.o., Zagrebačka 14, 10370 Gračec</izvorni_sadrzaj>
    <derivirana_varijabla naziv="DomainObject.Predmet.ProtustrankaFormatedWithAdress_1"> ANDREMA d.o.o., Zagrebačka 14, 10370 Gračec</derivirana_varijabla>
  </DomainObject.Predmet.ProtustrankaFormatedWithAdress>
  <DomainObject.Predmet.ProtustrankaFormatedWithAdressOIB>
    <izvorni_sadrzaj> ANDREMA d.o.o., OIB 69635507201, Zagrebačka 14, 10370 Gračec</izvorni_sadrzaj>
    <derivirana_varijabla naziv="DomainObject.Predmet.ProtustrankaFormatedWithAdressOIB_1"> ANDREMA d.o.o., OIB 69635507201, Zagrebačka 14, 10370 Gračec</derivirana_varijabla>
  </DomainObject.Predmet.ProtustrankaFormatedWithAdressOIB>
  <DomainObject.Predmet.ProtustrankaWithAdress>
    <izvorni_sadrzaj>ANDREMA d.o.o. Zagrebačka 14, 10370 Gračec</izvorni_sadrzaj>
    <derivirana_varijabla naziv="DomainObject.Predmet.ProtustrankaWithAdress_1">ANDREMA d.o.o. Zagrebačka 14, 10370 Gračec</derivirana_varijabla>
  </DomainObject.Predmet.ProtustrankaWithAdress>
  <DomainObject.Predmet.ProtustrankaWithAdressOIB>
    <izvorni_sadrzaj>ANDREMA d.o.o., OIB 69635507201, Zagrebačka 14, 10370 Gračec</izvorni_sadrzaj>
    <derivirana_varijabla naziv="DomainObject.Predmet.ProtustrankaWithAdressOIB_1">ANDREMA d.o.o., OIB 69635507201, Zagrebačka 14, 10370 Gračec</derivirana_varijabla>
  </DomainObject.Predmet.ProtustrankaWithAdressOIB>
  <DomainObject.Predmet.ProtustrankaNazivFormated>
    <izvorni_sadrzaj>ANDREMA d.o.o.</izvorni_sadrzaj>
    <derivirana_varijabla naziv="DomainObject.Predmet.ProtustrankaNazivFormated_1">ANDREMA d.o.o.</derivirana_varijabla>
  </DomainObject.Predmet.ProtustrankaNazivFormated>
  <DomainObject.Predmet.ProtustrankaNazivFormatedOIB>
    <izvorni_sadrzaj>ANDREMA d.o.o., OIB 69635507201</izvorni_sadrzaj>
    <derivirana_varijabla naziv="DomainObject.Predmet.ProtustrankaNazivFormatedOIB_1">ANDREMA d.o.o., OIB 69635507201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ANDREMA d.o.o.</item>
    </izvorni_sadrzaj>
    <derivirana_varijabla naziv="DomainObject.Predmet.ProtuStrankaListFormated_1">
      <item>ANDREMA d.o.o.</item>
    </derivirana_varijabla>
  </DomainObject.Predmet.ProtuStrankaListFormated>
  <DomainObject.Predmet.ProtuStrankaListFormatedOIB>
    <izvorni_sadrzaj>
      <item>ANDREMA d.o.o., OIB 69635507201</item>
    </izvorni_sadrzaj>
    <derivirana_varijabla naziv="DomainObject.Predmet.ProtuStrankaListFormatedOIB_1">
      <item>ANDREMA d.o.o., OIB 69635507201</item>
    </derivirana_varijabla>
  </DomainObject.Predmet.ProtuStrankaListFormatedOIB>
  <DomainObject.Predmet.ProtuStrankaListFormatedWithAdress>
    <izvorni_sadrzaj>
      <item>ANDREMA d.o.o., Zagrebačka 14, 10370 Gračec</item>
    </izvorni_sadrzaj>
    <derivirana_varijabla naziv="DomainObject.Predmet.ProtuStrankaListFormatedWithAdress_1">
      <item>ANDREMA d.o.o., Zagrebačka 14, 10370 Gračec</item>
    </derivirana_varijabla>
  </DomainObject.Predmet.ProtuStrankaListFormatedWithAdress>
  <DomainObject.Predmet.ProtuStrankaListFormatedWithAdressOIB>
    <izvorni_sadrzaj>
      <item>ANDREMA d.o.o., OIB 69635507201, Zagrebačka 14, 10370 Gračec</item>
    </izvorni_sadrzaj>
    <derivirana_varijabla naziv="DomainObject.Predmet.ProtuStrankaListFormatedWithAdressOIB_1">
      <item>ANDREMA d.o.o., OIB 69635507201, Zagrebačka 14, 10370 Gračec</item>
    </derivirana_varijabla>
  </DomainObject.Predmet.ProtuStrankaListFormatedWithAdressOIB>
  <DomainObject.Predmet.ProtuStrankaListNazivFormated>
    <izvorni_sadrzaj>
      <item>ANDREMA d.o.o.</item>
    </izvorni_sadrzaj>
    <derivirana_varijabla naziv="DomainObject.Predmet.ProtuStrankaListNazivFormated_1">
      <item>ANDREMA d.o.o.</item>
    </derivirana_varijabla>
  </DomainObject.Predmet.ProtuStrankaListNazivFormated>
  <DomainObject.Predmet.ProtuStrankaListNazivFormatedOIB>
    <izvorni_sadrzaj>
      <item>ANDREMA d.o.o., OIB 69635507201</item>
    </izvorni_sadrzaj>
    <derivirana_varijabla naziv="DomainObject.Predmet.ProtuStrankaListNazivFormatedOIB_1">
      <item>ANDREMA d.o.o., OIB 69635507201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ANDREMA d.o.o.</izvorni_sadrzaj>
    <derivirana_varijabla naziv="DomainObject.Predmet.ProtustrankaIDrugi_1">ANDREMA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ANDREMA d.o.o., OIB 69635507201, Zagrebačka 14, 10370 Gračec</izvorni_sadrzaj>
    <derivirana_varijabla naziv="DomainObject.Predmet.ProtustrankaIDrugiAdressOIB_1">ANDREMA d.o.o., OIB 69635507201,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ANDREMA d.o.o.</item>
      <item>FINA Regionalni centar Zagreb</item>
    </izvorni_sadrzaj>
    <derivirana_varijabla naziv="DomainObject.Predmet.SudioniciListNaziv_1">
      <item>ANDREMA d.o.o.</item>
      <item>FINA Regionalni centar Zagreb</item>
    </derivirana_varijabla>
  </DomainObject.Predmet.SudioniciListNaziv>
  <DomainObject.Predmet.SudioniciListAdressOIB>
    <izvorni_sadrzaj>
      <item>ANDREMA d.o.o., OIB 69635507201, Zagrebačka 14,10370 Gračec</item>
      <item>FINA Regionalni centar Zagreb, OIB 85821130368, Trg svibanjskih žrtava 1995. br.1,10000 Zagreb</item>
    </izvorni_sadrzaj>
    <derivirana_varijabla naziv="DomainObject.Predmet.SudioniciListAdressOIB_1">
      <item>ANDREMA d.o.o., OIB 69635507201, Zagrebačka 14,10370 Gračec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69635507201</item>
      <item>, OIB 85821130368</item>
    </izvorni_sadrzaj>
    <derivirana_varijabla naziv="DomainObject.Predmet.SudioniciListNazivOIB_1">
      <item>, OIB 69635507201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6A849-E775-4B69-A10C-092E91A9A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1909</properties:Characters>
  <properties:Lines>51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2016-06-06T11:47:00Z</cp:lastPrinted>
  <dcterms:modified xmlns:xsi="http://www.w3.org/2001/XMLSchema-instance" xsi:type="dcterms:W3CDTF">2016-06-07T05:49:00Z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