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eec5" w14:paraId="013eec5" w:rsidRDefault="00730AC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2518B6">
      <w:pPr>
        <w:rPr>
          <w:sz w:val="24"/>
        </w:rPr>
      </w:pPr>
      <w:r>
        <w:rPr>
          <w:sz w:val="24"/>
        </w:rPr>
        <w:t>STALNA SLUŽBA</w:t>
      </w:r>
      <w:r w:rsidR="00AD0077">
        <w:rPr>
          <w:sz w:val="24"/>
        </w:rPr>
        <w:t xml:space="preserve"> </w:t>
      </w:r>
      <w:r w:rsidR="003830C3"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EA4A8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8A1177">
        <w:rPr>
          <w:sz w:val="24"/>
        </w:rPr>
        <w:t xml:space="preserve">   </w:t>
      </w:r>
    </w:p>
    <w:p w:rsidRDefault="008A1177" w:rsidP="00EA4A8A" w:rsidR="00BE2588" w:rsidRPr="00560C67">
      <w:pPr>
        <w:ind w:firstLine="720" w:left="5760"/>
        <w:rPr>
          <w:sz w:val="24"/>
        </w:rPr>
      </w:pPr>
      <w:r>
        <w:rPr>
          <w:sz w:val="24"/>
        </w:rPr>
        <w:t xml:space="preserve"> </w:t>
      </w:r>
      <w:r w:rsidR="00BE2588">
        <w:rPr>
          <w:sz w:val="24"/>
        </w:rPr>
        <w:t xml:space="preserve"> </w:t>
      </w:r>
      <w:r w:rsidR="00F56926">
        <w:rPr>
          <w:sz w:val="24"/>
        </w:rPr>
        <w:t xml:space="preserve"> </w:t>
      </w:r>
      <w:r w:rsidR="00006653" w:rsidRPr="008A1177">
        <w:rPr>
          <w:b/>
          <w:sz w:val="24"/>
        </w:rPr>
        <w:t xml:space="preserve">Broj: </w:t>
      </w:r>
      <w:r w:rsidR="00FC2443" w:rsidRPr="008A1177">
        <w:rPr>
          <w:b/>
          <w:sz w:val="24"/>
        </w:rPr>
        <w:t>1/</w:t>
      </w:r>
      <w:r w:rsidR="00006653" w:rsidRPr="008A1177">
        <w:rPr>
          <w:b/>
          <w:sz w:val="24"/>
        </w:rPr>
        <w:t>St-</w:t>
      </w:r>
      <w:r w:rsidR="007178AF">
        <w:rPr>
          <w:b/>
          <w:sz w:val="24"/>
        </w:rPr>
        <w:t>763</w:t>
      </w:r>
      <w:r w:rsidR="003906A3">
        <w:rPr>
          <w:b/>
          <w:sz w:val="24"/>
        </w:rPr>
        <w:t>/2018-1</w:t>
      </w:r>
      <w:r w:rsidR="00CB4BB5">
        <w:rPr>
          <w:b/>
          <w:sz w:val="24"/>
        </w:rPr>
        <w:t>1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DF3317">
        <w:rPr>
          <w:sz w:val="24"/>
        </w:rPr>
        <w:t xml:space="preserve">TRGOVAČKI SUD U OSIJEKU STALNA SLUŽBA U SLAVONSKOM BRODU, po stečajnoj sutkinji Vesni Vukelić, u </w:t>
      </w:r>
      <w:r w:rsidR="008A1177">
        <w:rPr>
          <w:sz w:val="24"/>
        </w:rPr>
        <w:t xml:space="preserve">prethodnom </w:t>
      </w:r>
      <w:r w:rsidR="00DF3317">
        <w:rPr>
          <w:sz w:val="24"/>
        </w:rPr>
        <w:t xml:space="preserve">postupku </w:t>
      </w:r>
      <w:r w:rsidR="008A1177">
        <w:rPr>
          <w:sz w:val="24"/>
        </w:rPr>
        <w:t>radi utvrđivanja pretpostavki za</w:t>
      </w:r>
      <w:r w:rsidR="00BE2588">
        <w:rPr>
          <w:sz w:val="24"/>
        </w:rPr>
        <w:t xml:space="preserve"> otvaranje stečajnog postupka</w:t>
      </w:r>
      <w:r w:rsidR="00DF3317">
        <w:rPr>
          <w:sz w:val="24"/>
        </w:rPr>
        <w:t xml:space="preserve"> </w:t>
      </w:r>
      <w:r w:rsidR="00BE2588">
        <w:rPr>
          <w:sz w:val="24"/>
        </w:rPr>
        <w:t xml:space="preserve">nad dužnikom </w:t>
      </w:r>
      <w:r w:rsidR="007178AF">
        <w:rPr>
          <w:sz w:val="24"/>
        </w:rPr>
        <w:t>CRVENI KRUG d.o.o. za ugostiteljstvo i usluge, turistička agencija, Zagreb, Bogovićeva 3, OIB 26330728839</w:t>
      </w:r>
      <w:r w:rsidR="008A1177">
        <w:rPr>
          <w:sz w:val="24"/>
        </w:rPr>
        <w:t>,</w:t>
      </w:r>
      <w:r w:rsidR="00DF3317">
        <w:rPr>
          <w:sz w:val="24"/>
        </w:rPr>
        <w:t xml:space="preserve"> </w:t>
      </w:r>
      <w:r w:rsidR="00A938BB">
        <w:rPr>
          <w:sz w:val="24"/>
        </w:rPr>
        <w:t xml:space="preserve">dana </w:t>
      </w:r>
      <w:r w:rsidR="007178AF">
        <w:rPr>
          <w:sz w:val="24"/>
        </w:rPr>
        <w:t>06</w:t>
      </w:r>
      <w:r w:rsidR="00EA4A8A">
        <w:rPr>
          <w:sz w:val="24"/>
        </w:rPr>
        <w:t>. studenog</w:t>
      </w:r>
      <w:r w:rsidR="008A1177">
        <w:rPr>
          <w:sz w:val="24"/>
        </w:rPr>
        <w:t xml:space="preserve"> 2018.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8A1177">
      <w:pPr>
        <w:jc w:val="both"/>
        <w:rPr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7178AF" w:rsidRPr="007178AF">
        <w:rPr>
          <w:b/>
          <w:sz w:val="24"/>
        </w:rPr>
        <w:t>CRVENI KRUG d.o.o. za ugostiteljstvo i usluge, turistička agencija, Zagreb, Bogovićeva 3, OIB 26330728839</w:t>
      </w:r>
      <w:r w:rsidR="007178AF">
        <w:rPr>
          <w:sz w:val="24"/>
        </w:rPr>
        <w:t>.</w:t>
      </w:r>
    </w:p>
    <w:p w:rsidRDefault="007178AF" w:rsidP="0053115A" w:rsidR="007178AF">
      <w:pPr>
        <w:jc w:val="both"/>
        <w:rPr>
          <w:sz w:val="24"/>
        </w:rPr>
      </w:pPr>
    </w:p>
    <w:p w:rsidRDefault="0053115A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7178AF">
        <w:rPr>
          <w:b/>
          <w:sz w:val="24"/>
        </w:rPr>
        <w:t>06. studenog</w:t>
      </w:r>
      <w:r w:rsidR="008A1177">
        <w:rPr>
          <w:b/>
          <w:sz w:val="24"/>
        </w:rPr>
        <w:t xml:space="preserve"> 2018. </w:t>
      </w:r>
      <w:r w:rsidR="00855997" w:rsidRPr="00DF3317">
        <w:rPr>
          <w:b/>
          <w:sz w:val="24"/>
        </w:rPr>
        <w:t xml:space="preserve">u </w:t>
      </w:r>
      <w:r w:rsidR="00E02BA2">
        <w:rPr>
          <w:b/>
          <w:sz w:val="24"/>
        </w:rPr>
        <w:t>12</w:t>
      </w:r>
      <w:r w:rsidR="00DF3317" w:rsidRPr="00DF3317">
        <w:rPr>
          <w:b/>
          <w:sz w:val="24"/>
        </w:rPr>
        <w:t>,00</w:t>
      </w:r>
      <w:r w:rsidRPr="00DF3317"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8A1177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 w:rsidR="00BC7B64">
        <w:rPr>
          <w:sz w:val="24"/>
        </w:rPr>
        <w:t xml:space="preserve"> Imenuje se stečajn</w:t>
      </w:r>
      <w:r w:rsidR="00F46D0E">
        <w:rPr>
          <w:sz w:val="24"/>
        </w:rPr>
        <w:t>i</w:t>
      </w:r>
      <w:r>
        <w:rPr>
          <w:sz w:val="24"/>
        </w:rPr>
        <w:t xml:space="preserve"> upravitelj</w:t>
      </w:r>
      <w:r w:rsidR="00F46D0E">
        <w:rPr>
          <w:sz w:val="24"/>
        </w:rPr>
        <w:t xml:space="preserve"> </w:t>
      </w:r>
      <w:r w:rsidR="007178AF">
        <w:rPr>
          <w:b/>
          <w:sz w:val="24"/>
        </w:rPr>
        <w:t xml:space="preserve">ZORAN OSTOVIĆ, dipl.iur iz Velike Gorice, Šibenska 19, OIB </w:t>
      </w:r>
      <w:r w:rsidR="0021738E">
        <w:rPr>
          <w:b/>
          <w:sz w:val="24"/>
        </w:rPr>
        <w:t>14973076805.</w:t>
      </w:r>
      <w:r w:rsidR="00BC7B64">
        <w:rPr>
          <w:sz w:val="24"/>
        </w:rPr>
        <w:t xml:space="preserve"> </w:t>
      </w:r>
    </w:p>
    <w:p w:rsidRDefault="00BE186D" w:rsidP="0053115A" w:rsidR="00BE186D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</w:t>
      </w:r>
      <w:r w:rsidR="00A74CB5">
        <w:rPr>
          <w:sz w:val="24"/>
        </w:rPr>
        <w:t>oj st</w:t>
      </w:r>
      <w:r w:rsidR="00652BE6">
        <w:rPr>
          <w:sz w:val="24"/>
        </w:rPr>
        <w:t>r</w:t>
      </w:r>
      <w:r w:rsidR="00A74CB5">
        <w:rPr>
          <w:sz w:val="24"/>
        </w:rPr>
        <w:t>anici e-Oglasna ploča sud</w:t>
      </w:r>
      <w:r>
        <w:rPr>
          <w:sz w:val="24"/>
        </w:rPr>
        <w:t xml:space="preserve">a, prijaviti svoje tražbine </w:t>
      </w:r>
      <w:r w:rsidR="00F46D0E">
        <w:rPr>
          <w:sz w:val="24"/>
        </w:rPr>
        <w:t>stečajnom</w:t>
      </w:r>
      <w:r w:rsidRPr="00A83C97">
        <w:rPr>
          <w:sz w:val="24"/>
        </w:rPr>
        <w:t xml:space="preserve"> </w:t>
      </w:r>
      <w:r w:rsidR="00F46D0E">
        <w:rPr>
          <w:sz w:val="24"/>
        </w:rPr>
        <w:t>upravitelju</w:t>
      </w:r>
      <w:r w:rsidR="00BC7B64">
        <w:rPr>
          <w:sz w:val="24"/>
        </w:rPr>
        <w:t xml:space="preserve"> </w:t>
      </w:r>
      <w:r w:rsidR="0021738E">
        <w:rPr>
          <w:sz w:val="24"/>
        </w:rPr>
        <w:t>Zoranu Ostoviću</w:t>
      </w:r>
      <w:r w:rsidR="00BC7B64">
        <w:rPr>
          <w:sz w:val="24"/>
        </w:rPr>
        <w:t>, dipl.</w:t>
      </w:r>
      <w:r w:rsidR="0021738E">
        <w:rPr>
          <w:sz w:val="24"/>
        </w:rPr>
        <w:t>iur iz Velike Gorice</w:t>
      </w:r>
      <w:r w:rsidR="00BC7B64">
        <w:rPr>
          <w:sz w:val="24"/>
        </w:rPr>
        <w:t xml:space="preserve">, </w:t>
      </w:r>
      <w:r>
        <w:rPr>
          <w:sz w:val="24"/>
        </w:rPr>
        <w:t>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21738E">
        <w:rPr>
          <w:b/>
          <w:sz w:val="24"/>
        </w:rPr>
        <w:t>763</w:t>
      </w:r>
      <w:r>
        <w:rPr>
          <w:b/>
          <w:sz w:val="24"/>
        </w:rPr>
        <w:t>-</w:t>
      </w:r>
      <w:r w:rsidR="00BE186D">
        <w:rPr>
          <w:sz w:val="24"/>
        </w:rPr>
        <w:t>2018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DF3317">
        <w:rPr>
          <w:sz w:val="24"/>
        </w:rPr>
        <w:t xml:space="preserve">si na propisanom obrascu, a </w:t>
      </w:r>
      <w:r w:rsidR="00590B55">
        <w:rPr>
          <w:sz w:val="24"/>
        </w:rPr>
        <w:t>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DF3317" w:rsidP="003830C3" w:rsidR="00DF3317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BC7B64" w:rsidP="003830C3" w:rsidR="00BC7B64">
      <w:pPr>
        <w:jc w:val="both"/>
        <w:rPr>
          <w:sz w:val="24"/>
        </w:rPr>
      </w:pPr>
    </w:p>
    <w:p w:rsidRDefault="00BC7B64" w:rsidP="003830C3" w:rsidR="00BC7B64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855997" w:rsidP="00855997" w:rsidR="00855997">
      <w:pPr>
        <w:ind w:left="3480"/>
        <w:jc w:val="both"/>
        <w:rPr>
          <w:sz w:val="24"/>
        </w:rPr>
      </w:pPr>
    </w:p>
    <w:p w:rsidRDefault="00BE186D" w:rsidP="00855997" w:rsidR="00BE186D" w:rsidRPr="00855997">
      <w:pPr>
        <w:ind w:left="3480"/>
        <w:jc w:val="both"/>
        <w:rPr>
          <w:sz w:val="24"/>
        </w:rPr>
      </w:pPr>
    </w:p>
    <w:p w:rsidRDefault="0053115A" w:rsidP="00006B6D" w:rsidR="00006B6D">
      <w:pPr>
        <w:jc w:val="right"/>
        <w:rPr>
          <w:b/>
          <w:sz w:val="24"/>
        </w:rPr>
      </w:pPr>
      <w:r>
        <w:rPr>
          <w:sz w:val="24"/>
        </w:rPr>
        <w:tab/>
      </w:r>
      <w:r w:rsidR="00BE186D" w:rsidRPr="008A1177">
        <w:rPr>
          <w:b/>
          <w:sz w:val="24"/>
        </w:rPr>
        <w:t>Broj: 1/St-</w:t>
      </w:r>
      <w:r w:rsidR="0021738E">
        <w:rPr>
          <w:b/>
          <w:sz w:val="24"/>
        </w:rPr>
        <w:t>763</w:t>
      </w:r>
      <w:r w:rsidR="00CB4BB5">
        <w:rPr>
          <w:b/>
          <w:sz w:val="24"/>
        </w:rPr>
        <w:t>/2018-11</w:t>
      </w:r>
    </w:p>
    <w:p w:rsidRDefault="006011D2" w:rsidP="00006B6D" w:rsidR="006011D2">
      <w:pPr>
        <w:jc w:val="right"/>
        <w:rPr>
          <w:sz w:val="24"/>
        </w:rPr>
      </w:pPr>
    </w:p>
    <w:p w:rsidRDefault="00006B6D" w:rsidP="00006B6D" w:rsidR="00006B6D">
      <w:pPr>
        <w:jc w:val="right"/>
        <w:rPr>
          <w:sz w:val="24"/>
        </w:rPr>
      </w:pPr>
    </w:p>
    <w:p w:rsidRDefault="00006B6D" w:rsidP="0053115A" w:rsidR="0053115A">
      <w:pPr>
        <w:jc w:val="both"/>
        <w:rPr>
          <w:sz w:val="24"/>
        </w:rPr>
      </w:pPr>
      <w:r>
        <w:rPr>
          <w:b/>
          <w:sz w:val="24"/>
        </w:rPr>
        <w:tab/>
      </w:r>
      <w:r w:rsidR="0053115A">
        <w:rPr>
          <w:b/>
          <w:sz w:val="24"/>
        </w:rPr>
        <w:t>V -</w:t>
      </w:r>
      <w:r w:rsidR="0053115A">
        <w:rPr>
          <w:sz w:val="24"/>
        </w:rPr>
        <w:t xml:space="preserve"> Pozivaju se razlučni vjerovnici da u roku navedenom u toč. IV ovo</w:t>
      </w:r>
      <w:r w:rsidR="00F46D0E">
        <w:rPr>
          <w:sz w:val="24"/>
        </w:rPr>
        <w:t>g rješenja, obavijeste stečajnog</w:t>
      </w:r>
      <w:r w:rsidR="00BC7B64">
        <w:rPr>
          <w:sz w:val="24"/>
        </w:rPr>
        <w:t xml:space="preserve"> upravitelj</w:t>
      </w:r>
      <w:r w:rsidR="00F46D0E">
        <w:rPr>
          <w:sz w:val="24"/>
        </w:rPr>
        <w:t>a</w:t>
      </w:r>
      <w:r w:rsidR="0053115A">
        <w:rPr>
          <w:sz w:val="24"/>
        </w:rPr>
        <w:t xml:space="preserve"> o svom razlučnom pravu, pravnoj osnovi razlučnog prava i dijelu imovine stečajnog dužnika na koji se odnosi razlučno pravo. Ako razlučni vjerovnici prijavljuju i tražbinu kao stečajni vjerovnici, u prijavi su dužni označiti dio imovine stečajnog dužnika na koji se odnosi njihovo razlučno pravo i iznos do kojeg njihova tražbina predvidivo neće biti pokrivena tim razlučnom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razlučni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>– Pozivaju se izlučni vjerovnici da u nav</w:t>
      </w:r>
      <w:r w:rsidR="00F46D0E">
        <w:rPr>
          <w:sz w:val="24"/>
        </w:rPr>
        <w:t>edenom roku obavijeste stečajnog</w:t>
      </w:r>
      <w:r w:rsidR="00BC7B64">
        <w:rPr>
          <w:sz w:val="24"/>
        </w:rPr>
        <w:t xml:space="preserve"> upravitelj</w:t>
      </w:r>
      <w:r w:rsidR="00F46D0E">
        <w:rPr>
          <w:sz w:val="24"/>
        </w:rPr>
        <w:t xml:space="preserve">a </w:t>
      </w:r>
      <w:r>
        <w:rPr>
          <w:sz w:val="24"/>
        </w:rPr>
        <w:t xml:space="preserve">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 xml:space="preserve">- Pozivaju se dužnikovi dužnici da svoje obveze </w:t>
      </w:r>
      <w:r w:rsidR="00F46D0E">
        <w:rPr>
          <w:sz w:val="24"/>
        </w:rPr>
        <w:t>bez odgode ispunjavaju stečajnom</w:t>
      </w:r>
      <w:r w:rsidR="00BC7B64">
        <w:rPr>
          <w:sz w:val="24"/>
        </w:rPr>
        <w:t xml:space="preserve"> upravitelj</w:t>
      </w:r>
      <w:r w:rsidR="00F46D0E">
        <w:rPr>
          <w:sz w:val="24"/>
        </w:rPr>
        <w:t>u</w:t>
      </w:r>
      <w:r>
        <w:rPr>
          <w:sz w:val="24"/>
        </w:rPr>
        <w:t xml:space="preserve">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296150">
        <w:rPr>
          <w:b/>
          <w:sz w:val="24"/>
        </w:rPr>
        <w:t>07</w:t>
      </w:r>
      <w:r w:rsidR="0037636B">
        <w:rPr>
          <w:b/>
          <w:sz w:val="24"/>
        </w:rPr>
        <w:t xml:space="preserve">. </w:t>
      </w:r>
      <w:r w:rsidR="00296150">
        <w:rPr>
          <w:b/>
          <w:sz w:val="24"/>
        </w:rPr>
        <w:t>veljače</w:t>
      </w:r>
      <w:r w:rsidR="0037636B">
        <w:rPr>
          <w:b/>
          <w:sz w:val="24"/>
        </w:rPr>
        <w:t xml:space="preserve"> 2019</w:t>
      </w:r>
      <w:r w:rsidR="001878AD">
        <w:rPr>
          <w:b/>
          <w:sz w:val="24"/>
        </w:rPr>
        <w:t xml:space="preserve">. u </w:t>
      </w:r>
      <w:r w:rsidR="00EC3528">
        <w:rPr>
          <w:b/>
          <w:sz w:val="24"/>
        </w:rPr>
        <w:t>10,30</w:t>
      </w:r>
      <w:r>
        <w:rPr>
          <w:b/>
          <w:sz w:val="24"/>
        </w:rPr>
        <w:t xml:space="preserve"> sati, u prostorijama Trgovačkog suda u Osijeku</w:t>
      </w:r>
      <w:r w:rsidR="00652BE6">
        <w:rPr>
          <w:b/>
          <w:sz w:val="24"/>
        </w:rPr>
        <w:t>,</w:t>
      </w:r>
      <w:r>
        <w:rPr>
          <w:b/>
          <w:sz w:val="24"/>
        </w:rPr>
        <w:t xml:space="preserve"> Stalna služba u Slav.Brodu, Trg pobjede 13/III – sudnica </w:t>
      </w:r>
      <w:r w:rsidR="00652BE6">
        <w:rPr>
          <w:b/>
          <w:sz w:val="24"/>
        </w:rPr>
        <w:t>br.</w:t>
      </w:r>
      <w:r>
        <w:rPr>
          <w:b/>
          <w:sz w:val="24"/>
        </w:rPr>
        <w:t>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 w:rsidRPr="00652BE6">
        <w:rPr>
          <w:b/>
          <w:sz w:val="24"/>
        </w:rPr>
        <w:t>IX</w:t>
      </w:r>
      <w:r>
        <w:rPr>
          <w:b/>
          <w:sz w:val="24"/>
        </w:rPr>
        <w:t xml:space="preserve">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 xml:space="preserve">istoga dana u </w:t>
      </w:r>
      <w:r w:rsidR="00EC3528">
        <w:rPr>
          <w:b/>
          <w:sz w:val="24"/>
        </w:rPr>
        <w:t>11,00</w:t>
      </w:r>
      <w:r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754D42">
        <w:rPr>
          <w:b/>
          <w:sz w:val="24"/>
        </w:rPr>
        <w:t>X</w:t>
      </w:r>
      <w:r>
        <w:rPr>
          <w:b/>
          <w:sz w:val="24"/>
        </w:rPr>
        <w:t xml:space="preserve"> -</w:t>
      </w:r>
      <w:r>
        <w:rPr>
          <w:sz w:val="24"/>
        </w:rPr>
        <w:t xml:space="preserve"> Otvaranje stečajnog postupka ima se </w:t>
      </w:r>
      <w:r w:rsidR="00555BE7">
        <w:rPr>
          <w:sz w:val="24"/>
        </w:rPr>
        <w:t xml:space="preserve">upisati u sudski registar </w:t>
      </w:r>
      <w:r w:rsidR="004D5A8D">
        <w:rPr>
          <w:sz w:val="24"/>
        </w:rPr>
        <w:t>Trgovačkog</w:t>
      </w:r>
      <w:r w:rsidR="00555BE7">
        <w:rPr>
          <w:sz w:val="24"/>
        </w:rPr>
        <w:t xml:space="preserve"> s</w:t>
      </w:r>
      <w:r>
        <w:rPr>
          <w:sz w:val="24"/>
        </w:rPr>
        <w:t>uda</w:t>
      </w:r>
      <w:r w:rsidR="004D5A8D">
        <w:rPr>
          <w:sz w:val="24"/>
        </w:rPr>
        <w:t xml:space="preserve"> u Zagrebu</w:t>
      </w:r>
      <w:r>
        <w:rPr>
          <w:sz w:val="24"/>
        </w:rPr>
        <w:t xml:space="preserve">.  </w:t>
      </w:r>
      <w:r>
        <w:rPr>
          <w:sz w:val="24"/>
        </w:rPr>
        <w:tab/>
      </w:r>
    </w:p>
    <w:p w:rsidRDefault="0053115A" w:rsidP="003E7B81" w:rsidR="003E7B81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3E7B81" w:rsidP="008A1177" w:rsidR="003E7B81" w:rsidRPr="003E7B81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</w:t>
      </w:r>
      <w:r w:rsidR="00943BB7">
        <w:rPr>
          <w:sz w:val="24"/>
        </w:rPr>
        <w:t xml:space="preserve">čajnog postupka dostavlja se zk </w:t>
      </w:r>
      <w:r>
        <w:rPr>
          <w:sz w:val="24"/>
        </w:rPr>
        <w:t xml:space="preserve">odjelu </w:t>
      </w:r>
      <w:r w:rsidR="008C1FEE">
        <w:rPr>
          <w:sz w:val="24"/>
        </w:rPr>
        <w:t>nadležnog</w:t>
      </w:r>
      <w:r>
        <w:rPr>
          <w:sz w:val="24"/>
        </w:rPr>
        <w:t xml:space="preserve"> suda</w:t>
      </w:r>
      <w:r w:rsidR="005D3116">
        <w:rPr>
          <w:sz w:val="24"/>
        </w:rPr>
        <w:t>, radi upisa zabilježbe</w:t>
      </w:r>
      <w:r w:rsidR="008A1177">
        <w:rPr>
          <w:sz w:val="24"/>
        </w:rPr>
        <w:t>.</w:t>
      </w:r>
      <w:r>
        <w:rPr>
          <w:sz w:val="24"/>
        </w:rPr>
        <w:t xml:space="preserve"> </w:t>
      </w:r>
    </w:p>
    <w:p w:rsidRDefault="003E7B81" w:rsidP="0053115A" w:rsidR="003E7B81">
      <w:pPr>
        <w:jc w:val="both"/>
        <w:rPr>
          <w:sz w:val="24"/>
        </w:rPr>
      </w:pPr>
    </w:p>
    <w:p w:rsidRDefault="003E7B81" w:rsidP="003E7B81" w:rsidR="008F0496">
      <w:pPr>
        <w:ind w:firstLine="720"/>
        <w:jc w:val="both"/>
        <w:rPr>
          <w:sz w:val="24"/>
        </w:rPr>
      </w:pPr>
      <w:r w:rsidRPr="003E7B81">
        <w:rPr>
          <w:b/>
          <w:sz w:val="24"/>
        </w:rPr>
        <w:t>XII</w:t>
      </w:r>
      <w:r>
        <w:rPr>
          <w:sz w:val="24"/>
        </w:rPr>
        <w:t xml:space="preserve">- </w:t>
      </w:r>
      <w:r w:rsidR="0053115A">
        <w:rPr>
          <w:sz w:val="24"/>
        </w:rPr>
        <w:t xml:space="preserve">Oglas o otvaranju stečajnog postupka </w:t>
      </w:r>
      <w:r w:rsidR="009763F8">
        <w:rPr>
          <w:sz w:val="24"/>
        </w:rPr>
        <w:t xml:space="preserve">objavljuje se </w:t>
      </w:r>
      <w:r w:rsidR="0053115A">
        <w:rPr>
          <w:sz w:val="24"/>
        </w:rPr>
        <w:t>na mrežn</w:t>
      </w:r>
      <w:r w:rsidR="00DF3317">
        <w:rPr>
          <w:sz w:val="24"/>
        </w:rPr>
        <w:t>oj st</w:t>
      </w:r>
      <w:r w:rsidR="00652BE6">
        <w:rPr>
          <w:sz w:val="24"/>
        </w:rPr>
        <w:t>r</w:t>
      </w:r>
      <w:r w:rsidR="00DF3317">
        <w:rPr>
          <w:sz w:val="24"/>
        </w:rPr>
        <w:t>anici e-Oglasna ploča sud</w:t>
      </w:r>
      <w:r w:rsidR="0053115A">
        <w:rPr>
          <w:sz w:val="24"/>
        </w:rPr>
        <w:t xml:space="preserve">a s danom </w:t>
      </w:r>
      <w:r w:rsidR="00E02BA2">
        <w:rPr>
          <w:sz w:val="24"/>
        </w:rPr>
        <w:t>06. studenog</w:t>
      </w:r>
      <w:r w:rsidR="008A1177">
        <w:rPr>
          <w:sz w:val="24"/>
        </w:rPr>
        <w:t xml:space="preserve"> 2018.</w:t>
      </w:r>
      <w:r w:rsidR="0053115A">
        <w:rPr>
          <w:sz w:val="24"/>
        </w:rPr>
        <w:t xml:space="preserve"> u </w:t>
      </w:r>
      <w:r w:rsidR="00E02BA2">
        <w:rPr>
          <w:sz w:val="24"/>
        </w:rPr>
        <w:t>12</w:t>
      </w:r>
      <w:r w:rsidR="00DF3317">
        <w:rPr>
          <w:sz w:val="24"/>
        </w:rPr>
        <w:t>,00</w:t>
      </w:r>
      <w:r w:rsidR="0053115A">
        <w:rPr>
          <w:sz w:val="24"/>
        </w:rPr>
        <w:t xml:space="preserve"> sati.</w:t>
      </w:r>
    </w:p>
    <w:p w:rsidRDefault="00E0581A" w:rsidP="0053115A" w:rsidR="00E0581A">
      <w:pPr>
        <w:rPr>
          <w:sz w:val="24"/>
        </w:rPr>
      </w:pPr>
    </w:p>
    <w:p w:rsidRDefault="006D4CB9" w:rsidP="0053115A" w:rsidR="006D4CB9">
      <w:pPr>
        <w:rPr>
          <w:sz w:val="24"/>
        </w:rPr>
      </w:pPr>
    </w:p>
    <w:p w:rsidRDefault="0053115A" w:rsidP="000E2E4A" w:rsidR="00D07789">
      <w:pPr>
        <w:jc w:val="center"/>
        <w:rPr>
          <w:sz w:val="24"/>
        </w:rPr>
      </w:pPr>
      <w:r w:rsidRPr="00370080">
        <w:rPr>
          <w:sz w:val="24"/>
        </w:rPr>
        <w:t>Obrazloženje</w:t>
      </w:r>
    </w:p>
    <w:p w:rsidRDefault="006D4CB9" w:rsidP="0053115A" w:rsidR="006D4CB9">
      <w:pPr>
        <w:rPr>
          <w:sz w:val="24"/>
        </w:rPr>
      </w:pPr>
    </w:p>
    <w:p w:rsidRDefault="006F73E1" w:rsidP="0053115A" w:rsidR="006F73E1">
      <w:pPr>
        <w:rPr>
          <w:sz w:val="24"/>
        </w:rPr>
      </w:pP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  <w:t xml:space="preserve">Prijedlog za otvaranje stečajnog postupka nad dužnikom </w:t>
      </w:r>
      <w:r w:rsidR="00365173">
        <w:rPr>
          <w:sz w:val="24"/>
        </w:rPr>
        <w:t xml:space="preserve">CRVENI KRUG d.o.o. za ugostiteljstvo i usluge, turistička agencija, Zagreb, Bogovićeva 3, OIB 26330728839 </w:t>
      </w:r>
      <w:r>
        <w:rPr>
          <w:sz w:val="24"/>
        </w:rPr>
        <w:t xml:space="preserve">podnijela je </w:t>
      </w:r>
      <w:r w:rsidR="00905774">
        <w:rPr>
          <w:sz w:val="24"/>
        </w:rPr>
        <w:t xml:space="preserve">Financijska agencija RC </w:t>
      </w:r>
      <w:r w:rsidR="00CA2CE1">
        <w:rPr>
          <w:sz w:val="24"/>
        </w:rPr>
        <w:t>Zagreb</w:t>
      </w:r>
      <w:r w:rsidR="005D3116">
        <w:rPr>
          <w:sz w:val="24"/>
        </w:rPr>
        <w:t xml:space="preserve">, </w:t>
      </w:r>
      <w:r w:rsidR="00905774">
        <w:rPr>
          <w:sz w:val="24"/>
        </w:rPr>
        <w:t>na temelju čl. 110 st1 Stečajnog zakona (NN br.71/15</w:t>
      </w:r>
      <w:r w:rsidR="00524BAF">
        <w:rPr>
          <w:sz w:val="24"/>
        </w:rPr>
        <w:t xml:space="preserve">, </w:t>
      </w:r>
      <w:r w:rsidR="00652BE6">
        <w:rPr>
          <w:sz w:val="24"/>
        </w:rPr>
        <w:t xml:space="preserve">104/17, </w:t>
      </w:r>
      <w:r w:rsidR="00524BAF">
        <w:rPr>
          <w:sz w:val="24"/>
        </w:rPr>
        <w:t>dalje SZ</w:t>
      </w:r>
      <w:r w:rsidR="00905774">
        <w:rPr>
          <w:sz w:val="24"/>
        </w:rPr>
        <w:t>)</w:t>
      </w:r>
      <w:r w:rsidR="00E8509A">
        <w:rPr>
          <w:sz w:val="24"/>
        </w:rPr>
        <w:t>.</w:t>
      </w:r>
    </w:p>
    <w:p w:rsidRDefault="008A1177" w:rsidP="006F73E1" w:rsidR="008A1177" w:rsidRPr="0042403C">
      <w:pPr>
        <w:jc w:val="both"/>
        <w:rPr>
          <w:sz w:val="24"/>
        </w:rPr>
      </w:pPr>
    </w:p>
    <w:p w:rsidRDefault="00CA2CE1" w:rsidP="00CA2CE1" w:rsidR="00CA2CE1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CA2CE1" w:rsidP="00CA2CE1" w:rsidR="00CA2CE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CA2CE1" w:rsidP="00CA2CE1" w:rsidR="00CA2CE1">
      <w:pPr>
        <w:jc w:val="both"/>
        <w:rPr>
          <w:sz w:val="24"/>
        </w:rPr>
      </w:pPr>
    </w:p>
    <w:p w:rsidRDefault="00B23D47" w:rsidP="00CA2CE1" w:rsidR="00B23D47">
      <w:pPr>
        <w:ind w:firstLine="720"/>
        <w:jc w:val="both"/>
        <w:rPr>
          <w:sz w:val="24"/>
        </w:rPr>
      </w:pPr>
    </w:p>
    <w:p w:rsidRDefault="00B23D47" w:rsidP="00CA2CE1" w:rsidR="00B23D47">
      <w:pPr>
        <w:ind w:firstLine="720"/>
        <w:jc w:val="both"/>
        <w:rPr>
          <w:sz w:val="24"/>
        </w:rPr>
      </w:pPr>
    </w:p>
    <w:p w:rsidRDefault="00B23D47" w:rsidP="00B23D47" w:rsidR="00B23D47">
      <w:pPr>
        <w:ind w:firstLine="720"/>
        <w:jc w:val="right"/>
        <w:rPr>
          <w:sz w:val="24"/>
        </w:rPr>
      </w:pPr>
      <w:r w:rsidRPr="008A1177">
        <w:rPr>
          <w:b/>
          <w:sz w:val="24"/>
        </w:rPr>
        <w:lastRenderedPageBreak/>
        <w:t>Broj: 1/St-</w:t>
      </w:r>
      <w:r>
        <w:rPr>
          <w:b/>
          <w:sz w:val="24"/>
        </w:rPr>
        <w:t>763/2018-1</w:t>
      </w:r>
      <w:r w:rsidR="00CB4BB5">
        <w:rPr>
          <w:b/>
          <w:sz w:val="24"/>
        </w:rPr>
        <w:t>1</w:t>
      </w:r>
    </w:p>
    <w:p w:rsidRDefault="00B23D47" w:rsidP="00CA2CE1" w:rsidR="00B23D47">
      <w:pPr>
        <w:ind w:firstLine="720"/>
        <w:jc w:val="both"/>
        <w:rPr>
          <w:sz w:val="24"/>
        </w:rPr>
      </w:pPr>
    </w:p>
    <w:p w:rsidRDefault="00CA2CE1" w:rsidP="00CA2CE1" w:rsidR="00CA2CE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FINE navodi se da dužnik na dan </w:t>
      </w:r>
      <w:r w:rsidR="00695DEA">
        <w:rPr>
          <w:sz w:val="24"/>
        </w:rPr>
        <w:t>23.01.2018</w:t>
      </w:r>
      <w:r>
        <w:rPr>
          <w:sz w:val="24"/>
        </w:rPr>
        <w:t xml:space="preserve">. u Očevidniku redoslijeda osnova za plaćanje ima evidentirane neizvršene osnove za plaćanje u neprekidnom razdoblju od </w:t>
      </w:r>
      <w:r w:rsidR="00235833">
        <w:rPr>
          <w:sz w:val="24"/>
        </w:rPr>
        <w:t>120</w:t>
      </w:r>
      <w:r>
        <w:rPr>
          <w:sz w:val="24"/>
        </w:rPr>
        <w:t xml:space="preserve"> dana u ukupnom iznosu od </w:t>
      </w:r>
      <w:r w:rsidR="00695DEA">
        <w:rPr>
          <w:sz w:val="24"/>
        </w:rPr>
        <w:t>77.358,65</w:t>
      </w:r>
      <w:r>
        <w:rPr>
          <w:sz w:val="24"/>
        </w:rPr>
        <w:t xml:space="preserve"> kn i da zapošljava 1 radnika. 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</w:r>
    </w:p>
    <w:p w:rsidRDefault="006F73E1" w:rsidP="00695DEA" w:rsidR="0070360B">
      <w:pPr>
        <w:jc w:val="both"/>
        <w:rPr>
          <w:sz w:val="24"/>
        </w:rPr>
      </w:pPr>
      <w:r>
        <w:rPr>
          <w:sz w:val="24"/>
        </w:rPr>
        <w:tab/>
      </w:r>
      <w:r w:rsidR="00B2323B">
        <w:rPr>
          <w:sz w:val="24"/>
        </w:rPr>
        <w:t>Temeljem prijedloga sud je rješenjem posl.br. St-</w:t>
      </w:r>
      <w:r w:rsidR="00695DEA">
        <w:rPr>
          <w:sz w:val="24"/>
        </w:rPr>
        <w:t>763</w:t>
      </w:r>
      <w:r w:rsidR="00235833">
        <w:rPr>
          <w:sz w:val="24"/>
        </w:rPr>
        <w:t>/2018-3</w:t>
      </w:r>
      <w:r w:rsidR="00B2323B">
        <w:rPr>
          <w:sz w:val="24"/>
        </w:rPr>
        <w:t xml:space="preserve"> od </w:t>
      </w:r>
      <w:r w:rsidR="00235833">
        <w:rPr>
          <w:sz w:val="24"/>
        </w:rPr>
        <w:t>01. kolovoza</w:t>
      </w:r>
      <w:r w:rsidR="00B2323B">
        <w:rPr>
          <w:sz w:val="24"/>
        </w:rPr>
        <w:t xml:space="preserve"> 2018. pokrenuo prethodni postupak radi utvrđivanja pretpostavki za otvaranje stečajnog postupka te je istim rješenjem zakazao ročište radi očitovanja o prijedlogu.</w:t>
      </w:r>
    </w:p>
    <w:p w:rsidRDefault="00BC7B64" w:rsidP="00BC7B64" w:rsidR="00BC7B64">
      <w:pPr>
        <w:jc w:val="right"/>
        <w:rPr>
          <w:sz w:val="24"/>
        </w:rPr>
      </w:pPr>
    </w:p>
    <w:p w:rsidRDefault="00554A1B" w:rsidP="00D3532A" w:rsidR="00D3532A">
      <w:pPr>
        <w:ind w:firstLine="720"/>
        <w:jc w:val="both"/>
        <w:rPr>
          <w:sz w:val="24"/>
        </w:rPr>
      </w:pPr>
      <w:r>
        <w:rPr>
          <w:sz w:val="24"/>
        </w:rPr>
        <w:t>Na ročištu je saslušan zastupnik po zakonu Stipe Tabak koji je priznao</w:t>
      </w:r>
      <w:r w:rsidR="00D3532A">
        <w:rPr>
          <w:sz w:val="24"/>
        </w:rPr>
        <w:t xml:space="preserve"> da kod dužnika postoji nespos</w:t>
      </w:r>
      <w:r w:rsidR="00AB62EE">
        <w:rPr>
          <w:sz w:val="24"/>
        </w:rPr>
        <w:t>o</w:t>
      </w:r>
      <w:r w:rsidR="00D3532A">
        <w:rPr>
          <w:sz w:val="24"/>
        </w:rPr>
        <w:t>bnost za pla</w:t>
      </w:r>
      <w:r w:rsidR="00AB62EE">
        <w:rPr>
          <w:sz w:val="24"/>
        </w:rPr>
        <w:t>ćanje kao stečajni razl</w:t>
      </w:r>
      <w:r w:rsidR="00D3532A">
        <w:rPr>
          <w:sz w:val="24"/>
        </w:rPr>
        <w:t>o</w:t>
      </w:r>
      <w:r w:rsidR="00AB62EE">
        <w:rPr>
          <w:sz w:val="24"/>
        </w:rPr>
        <w:t>g</w:t>
      </w:r>
      <w:r w:rsidR="00D3532A">
        <w:rPr>
          <w:sz w:val="24"/>
        </w:rPr>
        <w:t xml:space="preserve"> jer je poslovni račun dugotrajno blokiran s evidentiranim neizmirenim obvezama.</w:t>
      </w:r>
    </w:p>
    <w:p w:rsidRDefault="00D3532A" w:rsidP="00D3532A" w:rsidR="00D3532A">
      <w:pPr>
        <w:ind w:firstLine="720"/>
        <w:jc w:val="both"/>
        <w:rPr>
          <w:sz w:val="24"/>
        </w:rPr>
      </w:pPr>
    </w:p>
    <w:p w:rsidRDefault="00D3532A" w:rsidP="00D3532A" w:rsidR="00F362D5">
      <w:pPr>
        <w:ind w:firstLine="720"/>
        <w:jc w:val="both"/>
        <w:rPr>
          <w:sz w:val="24"/>
        </w:rPr>
      </w:pPr>
      <w:r>
        <w:rPr>
          <w:sz w:val="24"/>
        </w:rPr>
        <w:t xml:space="preserve">U odnosu na imovinu, </w:t>
      </w:r>
      <w:r w:rsidR="00554A1B">
        <w:rPr>
          <w:sz w:val="24"/>
        </w:rPr>
        <w:t>iskazao je da je dužnik</w:t>
      </w:r>
      <w:r w:rsidR="00AB62EE">
        <w:rPr>
          <w:sz w:val="24"/>
        </w:rPr>
        <w:t xml:space="preserve"> obavljao registriranu </w:t>
      </w:r>
      <w:r w:rsidR="00554A1B">
        <w:rPr>
          <w:sz w:val="24"/>
        </w:rPr>
        <w:t xml:space="preserve">ugostiteljsku </w:t>
      </w:r>
      <w:r w:rsidR="00AB62EE">
        <w:rPr>
          <w:sz w:val="24"/>
        </w:rPr>
        <w:t xml:space="preserve">djelatnost </w:t>
      </w:r>
      <w:r w:rsidR="00554A1B">
        <w:rPr>
          <w:sz w:val="24"/>
        </w:rPr>
        <w:t>koja je prestala unazad godinu i pol dana kada je poslovni račun došao u blokadu, a budući se djelatnost odvijala u iznajmljenom prostoru s iznajmljenom opremom, dužnik nikada nije imao materijalne imovine koja bi mogla ući u stečajnu masu, osim nenaplaćenih potraživanja</w:t>
      </w:r>
      <w:r w:rsidR="00AE0AAB">
        <w:rPr>
          <w:sz w:val="24"/>
        </w:rPr>
        <w:t xml:space="preserve"> u iznosu 1.352.782,21 kn</w:t>
      </w:r>
      <w:r w:rsidR="004339F7">
        <w:rPr>
          <w:sz w:val="24"/>
        </w:rPr>
        <w:t xml:space="preserve">, od čega je veći dio nenaplativ jer se odnosi na trgovačka društva nad kojima se provodi stečajni postupak </w:t>
      </w:r>
      <w:r w:rsidR="00CD3406">
        <w:rPr>
          <w:sz w:val="24"/>
        </w:rPr>
        <w:t>te su potraživanja prijavljena stečajnim upraviteljima i priznata su u cijelosti, ali je neizvjesno na koji način će se stečajni postupci okončati i hoće li biti imovine dostatne za diobu vjerovnicima.</w:t>
      </w:r>
      <w:r w:rsidR="00367B14">
        <w:rPr>
          <w:sz w:val="24"/>
        </w:rPr>
        <w:t xml:space="preserve"> Preostala potraživanja odnose se na potraživanja o</w:t>
      </w:r>
      <w:r w:rsidR="00E96F73">
        <w:rPr>
          <w:sz w:val="24"/>
        </w:rPr>
        <w:t>d države po osnovi povrata PDV-</w:t>
      </w:r>
      <w:r w:rsidR="00367B14">
        <w:rPr>
          <w:sz w:val="24"/>
        </w:rPr>
        <w:t>a u iznosu 369.269,18 kn, za koji je podnesen zahtjev za povrat, ali do danas zahtjevu nije udovoljeno</w:t>
      </w:r>
      <w:r w:rsidR="00E96F73">
        <w:rPr>
          <w:sz w:val="24"/>
        </w:rPr>
        <w:t xml:space="preserve">. </w:t>
      </w:r>
      <w:r w:rsidR="00F362D5">
        <w:rPr>
          <w:sz w:val="24"/>
        </w:rPr>
        <w:t>Od navedenog, smatra da su naplativa samo potraživanja od HZZO-a</w:t>
      </w:r>
      <w:r w:rsidR="00EF63F2">
        <w:rPr>
          <w:sz w:val="24"/>
        </w:rPr>
        <w:t xml:space="preserve"> na ime refundacije za bolovanja u iznosu 3.365,55 kn te s osnova obračuna zateznih kamata </w:t>
      </w:r>
      <w:r w:rsidR="00B20362">
        <w:rPr>
          <w:sz w:val="24"/>
        </w:rPr>
        <w:t>u iznosu 11.365,07 kn.</w:t>
      </w:r>
    </w:p>
    <w:p w:rsidRDefault="00F362D5" w:rsidP="00D3532A" w:rsidR="00F362D5">
      <w:pPr>
        <w:ind w:firstLine="720"/>
        <w:jc w:val="both"/>
        <w:rPr>
          <w:sz w:val="24"/>
        </w:rPr>
      </w:pPr>
    </w:p>
    <w:p w:rsidRDefault="00E96F73" w:rsidP="00D3532A" w:rsidR="00554A1B">
      <w:pPr>
        <w:ind w:firstLine="720"/>
        <w:jc w:val="both"/>
        <w:rPr>
          <w:sz w:val="24"/>
        </w:rPr>
      </w:pPr>
      <w:r>
        <w:rPr>
          <w:sz w:val="24"/>
        </w:rPr>
        <w:t>Svoje navode zakonski zastupnik potvrdio je prilaganjem ovjerovljenog prokaznog popisa imovine</w:t>
      </w:r>
      <w:r w:rsidR="00B20362">
        <w:rPr>
          <w:sz w:val="24"/>
        </w:rPr>
        <w:t xml:space="preserve"> iz kojeg proizlazi da dužnik osim navedenih potraživanja nema druge imovine koja bi mogla činiti stečajnu masu. </w:t>
      </w:r>
    </w:p>
    <w:p w:rsidRDefault="00B20362" w:rsidP="00D3532A" w:rsidR="00B20362">
      <w:pPr>
        <w:ind w:firstLine="720"/>
        <w:jc w:val="both"/>
        <w:rPr>
          <w:sz w:val="24"/>
        </w:rPr>
      </w:pPr>
    </w:p>
    <w:p w:rsidRDefault="00B20362" w:rsidP="00D3532A" w:rsidR="00B20362">
      <w:pPr>
        <w:ind w:firstLine="720"/>
        <w:jc w:val="both"/>
        <w:rPr>
          <w:sz w:val="24"/>
        </w:rPr>
      </w:pPr>
      <w:r>
        <w:rPr>
          <w:sz w:val="24"/>
        </w:rPr>
        <w:t>S obzirom da u prethodnom postupku nije bilo moguće procijeniti jesu li preostala potraživanja naplativa i hoće li navedena imovina biti dostatna za pokriće troškova stečajnog postupka, sud je rješenjem od 20. rujna 2018. imenovao privremenog stečajnog upravitelja u osobi Zorana Ostovića, dipl.iur iz Velike Gorice sa zadatkom ove činjenice utvrditi.</w:t>
      </w:r>
    </w:p>
    <w:p w:rsidRDefault="00B20362" w:rsidP="00D3532A" w:rsidR="00B20362">
      <w:pPr>
        <w:ind w:firstLine="720"/>
        <w:jc w:val="both"/>
        <w:rPr>
          <w:sz w:val="24"/>
        </w:rPr>
      </w:pPr>
    </w:p>
    <w:p w:rsidRDefault="00B20362" w:rsidP="00D3532A" w:rsidR="00554A1B">
      <w:pPr>
        <w:ind w:firstLine="720"/>
        <w:jc w:val="both"/>
        <w:rPr>
          <w:sz w:val="24"/>
        </w:rPr>
      </w:pPr>
      <w:r>
        <w:rPr>
          <w:sz w:val="24"/>
        </w:rPr>
        <w:t>Privremeni stečajni upravitelj svoje izvješće podnio je u pisanom podnesku od 26.10.2018. u kojem navodi</w:t>
      </w:r>
      <w:r w:rsidR="002B3506">
        <w:rPr>
          <w:sz w:val="24"/>
        </w:rPr>
        <w:t xml:space="preserve"> da je na temelju analize svakog pojedinog potraživanja evidentiranog u poslovnim knjigama stečajnog dužnika</w:t>
      </w:r>
      <w:r w:rsidR="00B3029B" w:rsidRPr="00B3029B">
        <w:rPr>
          <w:sz w:val="24"/>
        </w:rPr>
        <w:t xml:space="preserve"> </w:t>
      </w:r>
      <w:r w:rsidR="00B3029B">
        <w:rPr>
          <w:sz w:val="24"/>
        </w:rPr>
        <w:t>i statusa kupaca</w:t>
      </w:r>
      <w:r w:rsidR="002B3506">
        <w:rPr>
          <w:sz w:val="24"/>
        </w:rPr>
        <w:t xml:space="preserve"> utvrdio</w:t>
      </w:r>
      <w:r w:rsidR="0081169A">
        <w:rPr>
          <w:sz w:val="24"/>
        </w:rPr>
        <w:t xml:space="preserve"> da postoji mogućnost unovčenja potraživanja od kupaca u iznosu od 642.802,52 kn</w:t>
      </w:r>
      <w:r w:rsidR="001D7235">
        <w:rPr>
          <w:sz w:val="24"/>
        </w:rPr>
        <w:t xml:space="preserve"> te je ocijenio da je ova imovina dostatna za pokr</w:t>
      </w:r>
      <w:r w:rsidR="00341B1B">
        <w:rPr>
          <w:sz w:val="24"/>
        </w:rPr>
        <w:t xml:space="preserve">iće troškova stečajnog postupka, koji po njegovoj procjeni </w:t>
      </w:r>
      <w:r w:rsidR="00E20A40">
        <w:rPr>
          <w:sz w:val="24"/>
        </w:rPr>
        <w:t>za razdoblje trajanja od 6 mjeseci mogu iznositi 36.788,00 kn.</w:t>
      </w:r>
    </w:p>
    <w:p w:rsidRDefault="00D3532A" w:rsidP="00BC7B64" w:rsidR="00D3532A">
      <w:pPr>
        <w:ind w:firstLine="720"/>
        <w:jc w:val="both"/>
        <w:rPr>
          <w:sz w:val="24"/>
        </w:rPr>
      </w:pPr>
    </w:p>
    <w:p w:rsidRDefault="006F73E1" w:rsidP="00FC0BEC" w:rsidR="00467673">
      <w:pPr>
        <w:jc w:val="both"/>
        <w:rPr>
          <w:sz w:val="24"/>
        </w:rPr>
      </w:pPr>
      <w:r>
        <w:rPr>
          <w:sz w:val="24"/>
        </w:rPr>
        <w:tab/>
        <w:t>Odredbom čl. 5 st. 1 i 2 SZ-a  propisano je da s</w:t>
      </w:r>
      <w:r w:rsidR="000E2E4A">
        <w:rPr>
          <w:sz w:val="24"/>
        </w:rPr>
        <w:t xml:space="preserve">e stečaj može otvoriti ako sud </w:t>
      </w:r>
      <w:r>
        <w:rPr>
          <w:sz w:val="24"/>
        </w:rPr>
        <w:t>utvrdi postojanje stečajnoga razloga, a stečajni razlozi su: nesposobnost za plaćanje i prezaduženost.</w:t>
      </w:r>
    </w:p>
    <w:p w:rsidRDefault="00467673" w:rsidP="00163F70" w:rsidR="00467673">
      <w:pPr>
        <w:jc w:val="both"/>
        <w:rPr>
          <w:sz w:val="24"/>
        </w:rPr>
      </w:pPr>
    </w:p>
    <w:p w:rsidRDefault="00254104" w:rsidP="00467673" w:rsidR="00570BA4">
      <w:pPr>
        <w:ind w:firstLine="720"/>
        <w:jc w:val="both"/>
        <w:rPr>
          <w:sz w:val="24"/>
        </w:rPr>
      </w:pPr>
      <w:r>
        <w:rPr>
          <w:sz w:val="24"/>
        </w:rPr>
        <w:t>Prema čl. 6 st. 2 istog Z</w:t>
      </w:r>
      <w:r w:rsidR="006F73E1">
        <w:rPr>
          <w:sz w:val="24"/>
        </w:rPr>
        <w:t>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  <w:r w:rsidR="00084382">
        <w:rPr>
          <w:sz w:val="24"/>
        </w:rPr>
        <w:tab/>
      </w:r>
    </w:p>
    <w:p w:rsidRDefault="000E2E4A" w:rsidP="00467673" w:rsidR="000E2E4A">
      <w:pPr>
        <w:ind w:firstLine="720"/>
        <w:jc w:val="both"/>
        <w:rPr>
          <w:sz w:val="24"/>
        </w:rPr>
      </w:pPr>
    </w:p>
    <w:p w:rsidRDefault="006F73E1" w:rsidP="006F73E1" w:rsidR="00B23D47">
      <w:pPr>
        <w:jc w:val="both"/>
        <w:rPr>
          <w:sz w:val="24"/>
        </w:rPr>
      </w:pPr>
      <w:r>
        <w:rPr>
          <w:sz w:val="24"/>
        </w:rPr>
        <w:tab/>
      </w:r>
    </w:p>
    <w:p w:rsidRDefault="00B23D47" w:rsidP="00B23D47" w:rsidR="00B23D47">
      <w:pPr>
        <w:jc w:val="right"/>
        <w:rPr>
          <w:b/>
          <w:sz w:val="24"/>
        </w:rPr>
      </w:pPr>
      <w:r w:rsidRPr="008A1177">
        <w:rPr>
          <w:b/>
          <w:sz w:val="24"/>
        </w:rPr>
        <w:lastRenderedPageBreak/>
        <w:t>Broj: 1/St-</w:t>
      </w:r>
      <w:r w:rsidR="00CB4BB5">
        <w:rPr>
          <w:b/>
          <w:sz w:val="24"/>
        </w:rPr>
        <w:t>763/2018-11</w:t>
      </w:r>
    </w:p>
    <w:p w:rsidRDefault="00B23D47" w:rsidP="00B23D47" w:rsidR="00B23D47">
      <w:pPr>
        <w:jc w:val="right"/>
        <w:rPr>
          <w:b/>
          <w:sz w:val="24"/>
        </w:rPr>
      </w:pPr>
    </w:p>
    <w:p w:rsidRDefault="00B23D47" w:rsidP="00B23D47" w:rsidR="00B23D47">
      <w:pPr>
        <w:jc w:val="right"/>
        <w:rPr>
          <w:sz w:val="24"/>
        </w:rPr>
      </w:pPr>
    </w:p>
    <w:p w:rsidRDefault="006F73E1" w:rsidP="00B23D47" w:rsidR="000E2E4A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</w:t>
      </w:r>
      <w:r w:rsidR="00245F58">
        <w:rPr>
          <w:sz w:val="24"/>
        </w:rPr>
        <w:t>izveo dokaz</w:t>
      </w:r>
      <w:r w:rsidR="001D6BA4">
        <w:rPr>
          <w:sz w:val="24"/>
        </w:rPr>
        <w:t xml:space="preserve"> </w:t>
      </w:r>
      <w:r w:rsidR="00DD47D6">
        <w:rPr>
          <w:sz w:val="24"/>
        </w:rPr>
        <w:t>uvidom u potvrde</w:t>
      </w:r>
      <w:r w:rsidR="00163F70">
        <w:rPr>
          <w:sz w:val="24"/>
        </w:rPr>
        <w:t xml:space="preserve"> FINE </w:t>
      </w:r>
      <w:r w:rsidR="001D6BA4">
        <w:rPr>
          <w:sz w:val="24"/>
        </w:rPr>
        <w:t xml:space="preserve">od </w:t>
      </w:r>
      <w:r w:rsidR="00DD47D6">
        <w:rPr>
          <w:sz w:val="24"/>
        </w:rPr>
        <w:t>08.08</w:t>
      </w:r>
      <w:r w:rsidR="00335B17">
        <w:rPr>
          <w:sz w:val="24"/>
        </w:rPr>
        <w:t>.2018</w:t>
      </w:r>
      <w:r w:rsidR="00DD47D6">
        <w:rPr>
          <w:sz w:val="24"/>
        </w:rPr>
        <w:t>. i 17.10.2018.</w:t>
      </w:r>
      <w:r w:rsidR="00B51701">
        <w:rPr>
          <w:sz w:val="24"/>
        </w:rPr>
        <w:t>, izjavu stečajnog dužnika o stanju imovine na dan 17.09.2018.</w:t>
      </w:r>
      <w:r w:rsidR="004E3E10">
        <w:rPr>
          <w:sz w:val="24"/>
        </w:rPr>
        <w:t xml:space="preserve">, </w:t>
      </w:r>
      <w:r w:rsidR="00531E71">
        <w:rPr>
          <w:sz w:val="24"/>
        </w:rPr>
        <w:t>ovjerovljeni prokazni popis imovine</w:t>
      </w:r>
      <w:r w:rsidR="00B51701">
        <w:rPr>
          <w:sz w:val="24"/>
        </w:rPr>
        <w:t>, uvjerenje Stanice za tehnički pregled vozila od 24.09.2018.</w:t>
      </w:r>
      <w:r w:rsidR="00C32910">
        <w:rPr>
          <w:sz w:val="24"/>
        </w:rPr>
        <w:t>, uvjerenje Gradskog ureda za katastar i geodetske poslove od 11.10.2018.,</w:t>
      </w:r>
      <w:r w:rsidR="002B6BD2">
        <w:rPr>
          <w:sz w:val="24"/>
        </w:rPr>
        <w:t xml:space="preserve"> financijsko izvješće za 2017.,</w:t>
      </w:r>
      <w:r w:rsidR="00C32910">
        <w:rPr>
          <w:sz w:val="24"/>
        </w:rPr>
        <w:t xml:space="preserve"> analitičke konto kartice</w:t>
      </w:r>
      <w:r w:rsidR="00FC17E8">
        <w:rPr>
          <w:sz w:val="24"/>
        </w:rPr>
        <w:t>, bruto bilancu sa stanjem na dan 17.09.2018.</w:t>
      </w:r>
      <w:r w:rsidR="00514AE7">
        <w:rPr>
          <w:sz w:val="24"/>
        </w:rPr>
        <w:t>, zahtjev za povrat PDV-a i</w:t>
      </w:r>
      <w:r w:rsidR="002745E6">
        <w:rPr>
          <w:sz w:val="24"/>
        </w:rPr>
        <w:t xml:space="preserve"> </w:t>
      </w:r>
      <w:r w:rsidR="00DA3AD5">
        <w:rPr>
          <w:sz w:val="24"/>
        </w:rPr>
        <w:t>rješenj</w:t>
      </w:r>
      <w:r w:rsidR="002E6B1A">
        <w:rPr>
          <w:sz w:val="24"/>
        </w:rPr>
        <w:t>a Trgovačkog suda u Zagrebu posl.br. St-2521/2017 od 15. listopada 2018.</w:t>
      </w:r>
      <w:r w:rsidR="00941C04">
        <w:rPr>
          <w:sz w:val="24"/>
        </w:rPr>
        <w:t>, posl.br. St-6378/16 od 01. lipnja 2017.</w:t>
      </w:r>
      <w:r w:rsidR="00336863">
        <w:rPr>
          <w:sz w:val="24"/>
        </w:rPr>
        <w:t>, posl.br. St-2258/16 od 05. lipnja 2017.</w:t>
      </w:r>
    </w:p>
    <w:p w:rsidRDefault="00531E71" w:rsidP="006F73E1" w:rsidR="00531E71">
      <w:pPr>
        <w:jc w:val="both"/>
        <w:rPr>
          <w:sz w:val="24"/>
        </w:rPr>
      </w:pPr>
    </w:p>
    <w:p w:rsidRDefault="000E2E4A" w:rsidP="00F649B9" w:rsidR="00254104">
      <w:pPr>
        <w:jc w:val="both"/>
        <w:rPr>
          <w:sz w:val="24"/>
        </w:rPr>
      </w:pPr>
      <w:r>
        <w:rPr>
          <w:sz w:val="24"/>
        </w:rPr>
        <w:tab/>
        <w:t xml:space="preserve">Iz </w:t>
      </w:r>
      <w:r w:rsidR="00DF5BB8">
        <w:rPr>
          <w:sz w:val="24"/>
        </w:rPr>
        <w:t>priloženih potvrda</w:t>
      </w:r>
      <w:r>
        <w:rPr>
          <w:sz w:val="24"/>
        </w:rPr>
        <w:t xml:space="preserve"> FINE </w:t>
      </w:r>
      <w:r w:rsidR="004E3AF1">
        <w:rPr>
          <w:sz w:val="24"/>
        </w:rPr>
        <w:t xml:space="preserve">od </w:t>
      </w:r>
      <w:r w:rsidR="00DF5BB8">
        <w:rPr>
          <w:sz w:val="24"/>
        </w:rPr>
        <w:t>08</w:t>
      </w:r>
      <w:r w:rsidR="004E3AF1">
        <w:rPr>
          <w:sz w:val="24"/>
        </w:rPr>
        <w:t xml:space="preserve">.08.2018. </w:t>
      </w:r>
      <w:r w:rsidR="00DF5BB8">
        <w:rPr>
          <w:sz w:val="24"/>
        </w:rPr>
        <w:t>i 17.10.2018.</w:t>
      </w:r>
      <w:r w:rsidR="0024793B">
        <w:rPr>
          <w:sz w:val="24"/>
        </w:rPr>
        <w:t xml:space="preserve"> </w:t>
      </w:r>
      <w:r>
        <w:rPr>
          <w:sz w:val="24"/>
        </w:rPr>
        <w:t xml:space="preserve">proizlazi da dužnik u Očevidniku </w:t>
      </w:r>
      <w:r w:rsidR="00541E7E">
        <w:rPr>
          <w:sz w:val="24"/>
        </w:rPr>
        <w:t>o redoslijedu</w:t>
      </w:r>
      <w:r w:rsidR="006F73E1">
        <w:rPr>
          <w:sz w:val="24"/>
        </w:rPr>
        <w:t xml:space="preserve"> osnova za plaćanje ima evidentirane neizvršene osnove za plaćanj</w:t>
      </w:r>
      <w:r w:rsidR="00A74CB5">
        <w:rPr>
          <w:sz w:val="24"/>
        </w:rPr>
        <w:t>e u nepreki</w:t>
      </w:r>
      <w:r w:rsidR="003A5F2A">
        <w:rPr>
          <w:sz w:val="24"/>
        </w:rPr>
        <w:t>n</w:t>
      </w:r>
      <w:r w:rsidR="00A74CB5">
        <w:rPr>
          <w:sz w:val="24"/>
        </w:rPr>
        <w:t>ut</w:t>
      </w:r>
      <w:r w:rsidR="003A5F2A">
        <w:rPr>
          <w:sz w:val="24"/>
        </w:rPr>
        <w:t xml:space="preserve">om razdoblju </w:t>
      </w:r>
      <w:r w:rsidR="00B7435E">
        <w:rPr>
          <w:sz w:val="24"/>
        </w:rPr>
        <w:t xml:space="preserve">dužem </w:t>
      </w:r>
      <w:r w:rsidR="003A5F2A">
        <w:rPr>
          <w:sz w:val="24"/>
        </w:rPr>
        <w:t xml:space="preserve">od </w:t>
      </w:r>
      <w:r w:rsidR="00F649B9">
        <w:rPr>
          <w:sz w:val="24"/>
        </w:rPr>
        <w:t>18</w:t>
      </w:r>
      <w:r w:rsidR="00D61609">
        <w:rPr>
          <w:sz w:val="24"/>
        </w:rPr>
        <w:t>0</w:t>
      </w:r>
      <w:r w:rsidR="006F73E1">
        <w:rPr>
          <w:sz w:val="24"/>
        </w:rPr>
        <w:t xml:space="preserve"> dana</w:t>
      </w:r>
      <w:r w:rsidR="00757E52">
        <w:rPr>
          <w:sz w:val="24"/>
        </w:rPr>
        <w:t xml:space="preserve"> u ukupnom iznosu od </w:t>
      </w:r>
      <w:r w:rsidR="00F649B9">
        <w:rPr>
          <w:sz w:val="24"/>
        </w:rPr>
        <w:t>113.376,58</w:t>
      </w:r>
      <w:r w:rsidR="00757E52">
        <w:rPr>
          <w:sz w:val="24"/>
        </w:rPr>
        <w:t xml:space="preserve"> kn</w:t>
      </w:r>
      <w:r w:rsidR="00F649B9">
        <w:rPr>
          <w:sz w:val="24"/>
        </w:rPr>
        <w:t xml:space="preserve">, koje činjenice je na ročištu priznao zakonski zastupnik </w:t>
      </w:r>
      <w:r w:rsidR="00514AE7">
        <w:rPr>
          <w:sz w:val="24"/>
        </w:rPr>
        <w:t>Stipe Tabak</w:t>
      </w:r>
      <w:r w:rsidR="00F649B9">
        <w:rPr>
          <w:sz w:val="24"/>
        </w:rPr>
        <w:t xml:space="preserve"> pa je s</w:t>
      </w:r>
      <w:r w:rsidR="004E3AF1">
        <w:rPr>
          <w:sz w:val="24"/>
        </w:rPr>
        <w:t>toga n</w:t>
      </w:r>
      <w:r w:rsidR="00017ACF">
        <w:rPr>
          <w:sz w:val="24"/>
        </w:rPr>
        <w:t>eprijeporno</w:t>
      </w:r>
      <w:r w:rsidR="004E3AF1">
        <w:rPr>
          <w:sz w:val="24"/>
        </w:rPr>
        <w:t xml:space="preserve"> da kod </w:t>
      </w:r>
      <w:r w:rsidR="006F73E1">
        <w:rPr>
          <w:sz w:val="24"/>
        </w:rPr>
        <w:t>dužnik</w:t>
      </w:r>
      <w:r w:rsidR="004E3AF1">
        <w:rPr>
          <w:sz w:val="24"/>
        </w:rPr>
        <w:t xml:space="preserve">a postoji nesposobnost za plaćanje kao </w:t>
      </w:r>
      <w:r w:rsidR="006F73E1">
        <w:rPr>
          <w:sz w:val="24"/>
        </w:rPr>
        <w:t xml:space="preserve">stečajni razlog </w:t>
      </w:r>
      <w:r w:rsidR="00245F58">
        <w:rPr>
          <w:sz w:val="24"/>
        </w:rPr>
        <w:t>propisan</w:t>
      </w:r>
      <w:r w:rsidR="006F73E1">
        <w:rPr>
          <w:sz w:val="24"/>
        </w:rPr>
        <w:t xml:space="preserve"> odredbom čl. 6 st. 2 SZ-a.</w:t>
      </w:r>
    </w:p>
    <w:p w:rsidRDefault="000E2E4A" w:rsidP="006F73E1" w:rsidR="000E2E4A">
      <w:pPr>
        <w:jc w:val="both"/>
        <w:rPr>
          <w:sz w:val="24"/>
        </w:rPr>
      </w:pPr>
    </w:p>
    <w:p w:rsidRDefault="001C4EF5" w:rsidP="00F2485A" w:rsidR="00757E52">
      <w:pPr>
        <w:jc w:val="both"/>
        <w:rPr>
          <w:sz w:val="24"/>
        </w:rPr>
      </w:pPr>
      <w:r>
        <w:rPr>
          <w:sz w:val="24"/>
        </w:rPr>
        <w:tab/>
        <w:t xml:space="preserve">Iz </w:t>
      </w:r>
      <w:r w:rsidR="00B2046C">
        <w:rPr>
          <w:sz w:val="24"/>
        </w:rPr>
        <w:t>iskaza zastupnika po zakonu i</w:t>
      </w:r>
      <w:r w:rsidR="00F649B9">
        <w:rPr>
          <w:sz w:val="24"/>
        </w:rPr>
        <w:t xml:space="preserve"> </w:t>
      </w:r>
      <w:r w:rsidR="002D4DD9">
        <w:rPr>
          <w:sz w:val="24"/>
        </w:rPr>
        <w:t>priloženog ovjerovljenog prokaznog popisa imovine</w:t>
      </w:r>
      <w:r w:rsidR="00F649B9">
        <w:rPr>
          <w:sz w:val="24"/>
        </w:rPr>
        <w:t xml:space="preserve"> te izvješća privremenog stečajnog upravitelja</w:t>
      </w:r>
      <w:r w:rsidR="00C110A8">
        <w:rPr>
          <w:sz w:val="24"/>
        </w:rPr>
        <w:t xml:space="preserve">, </w:t>
      </w:r>
      <w:r>
        <w:rPr>
          <w:sz w:val="24"/>
        </w:rPr>
        <w:t xml:space="preserve">proizlazi da dužnik </w:t>
      </w:r>
      <w:r w:rsidR="00EF450E">
        <w:rPr>
          <w:sz w:val="24"/>
        </w:rPr>
        <w:t xml:space="preserve">u svom knjigovodstvu </w:t>
      </w:r>
      <w:r>
        <w:rPr>
          <w:sz w:val="24"/>
        </w:rPr>
        <w:t xml:space="preserve">od </w:t>
      </w:r>
      <w:r w:rsidR="00EF450E">
        <w:rPr>
          <w:sz w:val="24"/>
        </w:rPr>
        <w:t xml:space="preserve">kratkotrajne </w:t>
      </w:r>
      <w:r>
        <w:rPr>
          <w:sz w:val="24"/>
        </w:rPr>
        <w:t xml:space="preserve">imovine </w:t>
      </w:r>
      <w:r w:rsidR="00EF450E">
        <w:rPr>
          <w:sz w:val="24"/>
        </w:rPr>
        <w:t>evidentira</w:t>
      </w:r>
      <w:r>
        <w:rPr>
          <w:sz w:val="24"/>
        </w:rPr>
        <w:t xml:space="preserve"> nenaplaćen</w:t>
      </w:r>
      <w:r w:rsidR="00EF450E">
        <w:rPr>
          <w:sz w:val="24"/>
        </w:rPr>
        <w:t>a</w:t>
      </w:r>
      <w:r>
        <w:rPr>
          <w:sz w:val="24"/>
        </w:rPr>
        <w:t xml:space="preserve"> potraživanja u ukupnom iznosu od </w:t>
      </w:r>
      <w:r w:rsidR="00EF450E">
        <w:rPr>
          <w:sz w:val="24"/>
        </w:rPr>
        <w:t>991.742,00</w:t>
      </w:r>
      <w:r w:rsidR="00B400EB">
        <w:rPr>
          <w:sz w:val="24"/>
        </w:rPr>
        <w:t xml:space="preserve"> </w:t>
      </w:r>
      <w:r w:rsidR="00A47DFE">
        <w:rPr>
          <w:sz w:val="24"/>
        </w:rPr>
        <w:t xml:space="preserve">kn, </w:t>
      </w:r>
      <w:r w:rsidR="00B400EB">
        <w:rPr>
          <w:sz w:val="24"/>
        </w:rPr>
        <w:t xml:space="preserve">od čega je </w:t>
      </w:r>
      <w:r w:rsidR="00EF450E">
        <w:rPr>
          <w:sz w:val="24"/>
        </w:rPr>
        <w:t>moguće naplatiti</w:t>
      </w:r>
      <w:r w:rsidR="00B400EB">
        <w:rPr>
          <w:sz w:val="24"/>
        </w:rPr>
        <w:t xml:space="preserve"> </w:t>
      </w:r>
      <w:r w:rsidR="00EF450E">
        <w:rPr>
          <w:sz w:val="24"/>
        </w:rPr>
        <w:t>642.802,52</w:t>
      </w:r>
      <w:r w:rsidR="00B400EB">
        <w:rPr>
          <w:sz w:val="24"/>
        </w:rPr>
        <w:t xml:space="preserve"> kn</w:t>
      </w:r>
      <w:r w:rsidR="00F50C82">
        <w:rPr>
          <w:sz w:val="24"/>
        </w:rPr>
        <w:t>, koja vrijednost imovine je po ocjeni ovog suda dovoljna</w:t>
      </w:r>
      <w:r w:rsidR="006F73E1">
        <w:rPr>
          <w:sz w:val="24"/>
        </w:rPr>
        <w:t xml:space="preserve"> za pokr</w:t>
      </w:r>
      <w:r w:rsidR="002200DB">
        <w:rPr>
          <w:sz w:val="24"/>
        </w:rPr>
        <w:t xml:space="preserve">iće troškova stečajnog postupka, čime </w:t>
      </w:r>
      <w:r w:rsidR="006F73E1">
        <w:rPr>
          <w:sz w:val="24"/>
        </w:rPr>
        <w:t>su ostvarene sve zakonske pretpostavke da se stečajni postupak otvori</w:t>
      </w:r>
      <w:r w:rsidR="00807A6C">
        <w:rPr>
          <w:sz w:val="24"/>
        </w:rPr>
        <w:t>,</w:t>
      </w:r>
      <w:r w:rsidR="006F73E1">
        <w:rPr>
          <w:sz w:val="24"/>
        </w:rPr>
        <w:t xml:space="preserve"> zbog čega je valjalo odlučiti kao u izreci rješenja na temelju čl. 129, čl. 130 i čl. 131 SZ-a.</w:t>
      </w:r>
      <w:r w:rsidR="003A5F2A">
        <w:rPr>
          <w:sz w:val="24"/>
        </w:rPr>
        <w:tab/>
      </w:r>
    </w:p>
    <w:p w:rsidRDefault="002200DB" w:rsidP="00F2485A" w:rsidR="002200DB">
      <w:pPr>
        <w:jc w:val="both"/>
        <w:rPr>
          <w:sz w:val="24"/>
        </w:rPr>
      </w:pPr>
    </w:p>
    <w:p w:rsidRDefault="00F46D0E" w:rsidP="006011D2" w:rsidR="006011D2">
      <w:pPr>
        <w:ind w:firstLine="720"/>
        <w:jc w:val="both"/>
        <w:rPr>
          <w:sz w:val="24"/>
        </w:rPr>
      </w:pPr>
      <w:r>
        <w:rPr>
          <w:sz w:val="24"/>
        </w:rPr>
        <w:t>Stečajni</w:t>
      </w:r>
      <w:r w:rsidR="002D1A6D">
        <w:rPr>
          <w:sz w:val="24"/>
        </w:rPr>
        <w:t xml:space="preserve"> </w:t>
      </w:r>
      <w:r w:rsidR="00F2485A">
        <w:rPr>
          <w:sz w:val="24"/>
        </w:rPr>
        <w:t>upravitelj</w:t>
      </w:r>
      <w:r w:rsidR="002D1A6D">
        <w:rPr>
          <w:sz w:val="24"/>
        </w:rPr>
        <w:t xml:space="preserve"> </w:t>
      </w:r>
      <w:r w:rsidR="009A5DE7">
        <w:rPr>
          <w:sz w:val="24"/>
        </w:rPr>
        <w:t>Zoran Ostović</w:t>
      </w:r>
      <w:r w:rsidR="00F2485A">
        <w:rPr>
          <w:sz w:val="24"/>
        </w:rPr>
        <w:t xml:space="preserve"> imenovan je na temelju izbora koji je obavljen  </w:t>
      </w:r>
      <w:r w:rsidR="00AD38AB">
        <w:rPr>
          <w:sz w:val="24"/>
        </w:rPr>
        <w:t>promjenom uloge</w:t>
      </w:r>
      <w:r w:rsidR="00B23D47">
        <w:rPr>
          <w:sz w:val="24"/>
        </w:rPr>
        <w:t xml:space="preserve"> u skladu s odredbom čl. 85 st. 2 SZ-a,</w:t>
      </w:r>
      <w:r w:rsidR="00F2485A">
        <w:rPr>
          <w:sz w:val="24"/>
        </w:rPr>
        <w:t xml:space="preserve"> pa je odlučeno kao pod toč. III na te</w:t>
      </w:r>
      <w:r w:rsidR="0067114F">
        <w:rPr>
          <w:sz w:val="24"/>
        </w:rPr>
        <w:t>melju odredbe čl. 85 st. 1 SZ-a.</w:t>
      </w:r>
      <w:r w:rsidR="00F2485A">
        <w:rPr>
          <w:sz w:val="24"/>
        </w:rPr>
        <w:tab/>
        <w:t xml:space="preserve"> </w:t>
      </w:r>
      <w:r w:rsidR="006011D2">
        <w:rPr>
          <w:sz w:val="24"/>
        </w:rPr>
        <w:t xml:space="preserve"> </w:t>
      </w:r>
    </w:p>
    <w:p w:rsidRDefault="00757E52" w:rsidP="00F071C2" w:rsidR="00757E52">
      <w:pPr>
        <w:jc w:val="both"/>
        <w:rPr>
          <w:sz w:val="24"/>
        </w:rPr>
      </w:pPr>
    </w:p>
    <w:p w:rsidRDefault="008419DD" w:rsidP="00524BAF" w:rsidR="006011D2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3115A">
        <w:rPr>
          <w:sz w:val="24"/>
        </w:rPr>
        <w:t xml:space="preserve">Brodu, </w:t>
      </w:r>
      <w:r w:rsidR="009A5DE7">
        <w:rPr>
          <w:sz w:val="24"/>
        </w:rPr>
        <w:t>06. studenog</w:t>
      </w:r>
      <w:r w:rsidR="00807A6C">
        <w:rPr>
          <w:sz w:val="24"/>
        </w:rPr>
        <w:t xml:space="preserve"> 2018</w:t>
      </w:r>
      <w:r w:rsidR="0053115A">
        <w:rPr>
          <w:sz w:val="24"/>
        </w:rPr>
        <w:t>.</w:t>
      </w:r>
    </w:p>
    <w:p w:rsidRDefault="001C4EF5" w:rsidP="00524BAF" w:rsidR="001C4EF5">
      <w:pPr>
        <w:jc w:val="center"/>
        <w:rPr>
          <w:sz w:val="24"/>
        </w:rPr>
      </w:pP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 w:rsidR="00BF4678">
        <w:rPr>
          <w:sz w:val="24"/>
        </w:rPr>
        <w:t>STEČAJNA</w:t>
      </w:r>
      <w:r>
        <w:rPr>
          <w:sz w:val="24"/>
        </w:rPr>
        <w:t xml:space="preserve"> SU</w:t>
      </w:r>
      <w:r w:rsidR="00BF4678">
        <w:rPr>
          <w:sz w:val="24"/>
        </w:rPr>
        <w:t>TKINJA</w:t>
      </w:r>
      <w:r>
        <w:rPr>
          <w:sz w:val="24"/>
        </w:rPr>
        <w:t>:</w:t>
      </w:r>
    </w:p>
    <w:p w:rsidRDefault="0053115A" w:rsidP="006039A3" w:rsidR="00A72FB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E2611A">
        <w:rPr>
          <w:sz w:val="24"/>
        </w:rPr>
        <w:t xml:space="preserve">   </w:t>
      </w:r>
      <w:r w:rsidR="004869FA">
        <w:rPr>
          <w:sz w:val="24"/>
        </w:rPr>
        <w:t>Vesna Vukelić</w:t>
      </w:r>
      <w:r w:rsidR="00E2611A">
        <w:rPr>
          <w:sz w:val="24"/>
        </w:rPr>
        <w:t>, v.r.</w:t>
      </w:r>
    </w:p>
    <w:p w:rsidRDefault="00006B6D" w:rsidP="0053115A" w:rsidR="0053115A" w:rsidRPr="00590327">
      <w:r>
        <w:t>NAPUTAK O PRAVNOM</w:t>
      </w:r>
      <w:r w:rsidR="0053115A" w:rsidRPr="00590327">
        <w:t xml:space="preserve">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</w:t>
      </w:r>
      <w:r w:rsidR="00652BE6">
        <w:t>r</w:t>
      </w:r>
      <w:r>
        <w:t>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>u Slav.Brodu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</w:t>
      </w:r>
      <w:r w:rsidR="00397C2D">
        <w:rPr>
          <w:sz w:val="24"/>
        </w:rPr>
        <w:t>n</w:t>
      </w:r>
      <w:r>
        <w:rPr>
          <w:sz w:val="24"/>
        </w:rPr>
        <w:t>e st</w:t>
      </w:r>
      <w:r w:rsidR="002D1A6D">
        <w:rPr>
          <w:sz w:val="24"/>
        </w:rPr>
        <w:t>r</w:t>
      </w:r>
      <w:r>
        <w:rPr>
          <w:sz w:val="24"/>
        </w:rPr>
        <w:t>anice e-Oglasna ploča</w:t>
      </w:r>
      <w:r w:rsidR="00F40B9A">
        <w:rPr>
          <w:sz w:val="24"/>
        </w:rPr>
        <w:t xml:space="preserve"> suda:</w:t>
      </w:r>
    </w:p>
    <w:p w:rsidRDefault="0053115A" w:rsidP="0053115A" w:rsidR="00F40B3F">
      <w:pPr>
        <w:rPr>
          <w:sz w:val="24"/>
        </w:rPr>
      </w:pPr>
      <w:r>
        <w:rPr>
          <w:sz w:val="24"/>
        </w:rPr>
        <w:t>1.</w:t>
      </w:r>
      <w:r w:rsidR="009A5DE7">
        <w:rPr>
          <w:sz w:val="24"/>
        </w:rPr>
        <w:t xml:space="preserve"> zastupniku</w:t>
      </w:r>
      <w:r w:rsidR="008419DD">
        <w:rPr>
          <w:sz w:val="24"/>
        </w:rPr>
        <w:t xml:space="preserve"> </w:t>
      </w:r>
      <w:r w:rsidR="00E96534">
        <w:rPr>
          <w:sz w:val="24"/>
        </w:rPr>
        <w:t>po zakonu do trenutka nastupanja pravnih posljedica otvaranja st.post.</w:t>
      </w:r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steč.upravitelj</w:t>
      </w:r>
      <w:r w:rsidR="00F46D0E">
        <w:rPr>
          <w:sz w:val="24"/>
        </w:rPr>
        <w:t>u</w:t>
      </w:r>
      <w:r w:rsidR="00E30BC4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E30BC4">
        <w:rPr>
          <w:sz w:val="24"/>
        </w:rPr>
        <w:t>putem pošte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4</w:t>
      </w:r>
      <w:r w:rsidR="0053115A">
        <w:rPr>
          <w:sz w:val="24"/>
        </w:rPr>
        <w:t xml:space="preserve">. Porezna uprava PU </w:t>
      </w:r>
      <w:r w:rsidR="00F46D0E">
        <w:rPr>
          <w:sz w:val="24"/>
        </w:rPr>
        <w:t>Zagreb</w:t>
      </w:r>
    </w:p>
    <w:p w:rsidRDefault="00B23D47" w:rsidP="0053115A" w:rsidR="00914CAA">
      <w:pPr>
        <w:rPr>
          <w:sz w:val="24"/>
        </w:rPr>
      </w:pPr>
      <w:r>
        <w:rPr>
          <w:sz w:val="24"/>
        </w:rPr>
        <w:t>5</w:t>
      </w:r>
      <w:r w:rsidR="00914CAA">
        <w:rPr>
          <w:sz w:val="24"/>
        </w:rPr>
        <w:t>.</w:t>
      </w:r>
      <w:r w:rsidR="004B2150">
        <w:rPr>
          <w:sz w:val="24"/>
        </w:rPr>
        <w:t xml:space="preserve"> </w:t>
      </w:r>
      <w:r w:rsidR="00E30BC4">
        <w:rPr>
          <w:sz w:val="24"/>
        </w:rPr>
        <w:t xml:space="preserve">FINA RC </w:t>
      </w:r>
      <w:r w:rsidR="00F46D0E">
        <w:rPr>
          <w:sz w:val="24"/>
        </w:rPr>
        <w:t>Zagreb</w:t>
      </w:r>
      <w:r w:rsidR="00FA22A9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914CAA">
        <w:rPr>
          <w:sz w:val="24"/>
        </w:rPr>
        <w:t>putem pošte</w:t>
      </w:r>
    </w:p>
    <w:p w:rsidRDefault="00B23D47" w:rsidP="006631C3" w:rsidR="00E70741">
      <w:pPr>
        <w:rPr>
          <w:sz w:val="24"/>
        </w:rPr>
      </w:pPr>
      <w:r>
        <w:rPr>
          <w:sz w:val="24"/>
        </w:rPr>
        <w:t>6</w:t>
      </w:r>
      <w:r w:rsidR="00FA22A9">
        <w:rPr>
          <w:sz w:val="24"/>
        </w:rPr>
        <w:t xml:space="preserve">. </w:t>
      </w:r>
      <w:r>
        <w:rPr>
          <w:sz w:val="24"/>
        </w:rPr>
        <w:t>Erste bank</w:t>
      </w:r>
      <w:r w:rsidR="00074E39">
        <w:rPr>
          <w:sz w:val="24"/>
        </w:rPr>
        <w:t xml:space="preserve"> d.d.</w:t>
      </w:r>
      <w:r w:rsidR="00775C3F">
        <w:rPr>
          <w:sz w:val="24"/>
        </w:rPr>
        <w:t>,</w:t>
      </w:r>
      <w:r w:rsidR="00F40B9A">
        <w:rPr>
          <w:sz w:val="24"/>
        </w:rPr>
        <w:t xml:space="preserve"> i</w:t>
      </w:r>
      <w:r w:rsidR="00B82E9B">
        <w:rPr>
          <w:sz w:val="24"/>
        </w:rPr>
        <w:t xml:space="preserve"> putem pošte</w:t>
      </w:r>
    </w:p>
    <w:p w:rsidRDefault="00B23D47" w:rsidP="002E3B44" w:rsidR="002E3B44">
      <w:pPr>
        <w:rPr>
          <w:sz w:val="24"/>
        </w:rPr>
      </w:pPr>
      <w:r>
        <w:rPr>
          <w:sz w:val="24"/>
        </w:rPr>
        <w:t>7</w:t>
      </w:r>
      <w:r w:rsidR="00F46D0E">
        <w:rPr>
          <w:sz w:val="24"/>
        </w:rPr>
        <w:t xml:space="preserve">. Zk </w:t>
      </w:r>
      <w:r w:rsidR="002E3B44">
        <w:rPr>
          <w:sz w:val="24"/>
        </w:rPr>
        <w:t xml:space="preserve">odjel Općinskog </w:t>
      </w:r>
      <w:r w:rsidR="00F46D0E">
        <w:rPr>
          <w:sz w:val="24"/>
        </w:rPr>
        <w:t xml:space="preserve">građanskog </w:t>
      </w:r>
      <w:r w:rsidR="002E3B44">
        <w:rPr>
          <w:sz w:val="24"/>
        </w:rPr>
        <w:t xml:space="preserve">suda u </w:t>
      </w:r>
      <w:r w:rsidR="00F46D0E">
        <w:rPr>
          <w:sz w:val="24"/>
        </w:rPr>
        <w:t>Zagrebu</w:t>
      </w:r>
    </w:p>
    <w:p w:rsidRDefault="002E3B44" w:rsidP="006631C3" w:rsidR="002E3B44">
      <w:pPr>
        <w:rPr>
          <w:sz w:val="24"/>
        </w:rPr>
      </w:pPr>
    </w:p>
    <w:sectPr w:rsidSect="00BC7B64" w:rsidR="002E3B44">
      <w:pgSz w:h="16838" w:w="11906"/>
      <w:pgMar w:gutter="0" w:footer="720" w:header="720" w:left="1417" w:bottom="56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312" w:rsidP="00C06D07" w:rsidR="006D4312">
      <w:r>
        <w:separator/>
      </w:r>
    </w:p>
  </w:endnote>
  <w:endnote w:id="0" w:type="continuationSeparator">
    <w:p w:rsidRDefault="006D4312" w:rsidP="00C06D07" w:rsidR="006D4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312" w:rsidP="00C06D07" w:rsidR="006D4312">
      <w:r>
        <w:separator/>
      </w:r>
    </w:p>
  </w:footnote>
  <w:footnote w:id="0" w:type="continuationSeparator">
    <w:p w:rsidRDefault="006D4312" w:rsidP="00C06D07" w:rsidR="006D431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6ED2501E"/>
    <w:multiLevelType w:val="hybridMultilevel"/>
    <w:tmpl w:val="6C520064"/>
    <w:lvl w:tplc="74D226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6D"/>
    <w:rsid w:val="00016404"/>
    <w:rsid w:val="00017407"/>
    <w:rsid w:val="00017ACF"/>
    <w:rsid w:val="00022067"/>
    <w:rsid w:val="00023C0A"/>
    <w:rsid w:val="0002467C"/>
    <w:rsid w:val="00031219"/>
    <w:rsid w:val="000349ED"/>
    <w:rsid w:val="00042A4F"/>
    <w:rsid w:val="00044579"/>
    <w:rsid w:val="00055D17"/>
    <w:rsid w:val="00057B0E"/>
    <w:rsid w:val="00072127"/>
    <w:rsid w:val="00074E39"/>
    <w:rsid w:val="00084382"/>
    <w:rsid w:val="00090836"/>
    <w:rsid w:val="000A289C"/>
    <w:rsid w:val="000A2FE9"/>
    <w:rsid w:val="000A514B"/>
    <w:rsid w:val="000A5BA7"/>
    <w:rsid w:val="000A6F7B"/>
    <w:rsid w:val="000B407B"/>
    <w:rsid w:val="000B4C24"/>
    <w:rsid w:val="000C6FAA"/>
    <w:rsid w:val="000D0F27"/>
    <w:rsid w:val="000D19BE"/>
    <w:rsid w:val="000E2E4A"/>
    <w:rsid w:val="000E56A7"/>
    <w:rsid w:val="000F29A3"/>
    <w:rsid w:val="000F54B8"/>
    <w:rsid w:val="00100608"/>
    <w:rsid w:val="00100B0F"/>
    <w:rsid w:val="001011CA"/>
    <w:rsid w:val="00102B40"/>
    <w:rsid w:val="001046E6"/>
    <w:rsid w:val="00105B02"/>
    <w:rsid w:val="001268F3"/>
    <w:rsid w:val="00130019"/>
    <w:rsid w:val="00134F14"/>
    <w:rsid w:val="00144857"/>
    <w:rsid w:val="0015162F"/>
    <w:rsid w:val="0015490E"/>
    <w:rsid w:val="00163F70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1AEA"/>
    <w:rsid w:val="001B696A"/>
    <w:rsid w:val="001C402B"/>
    <w:rsid w:val="001C4EF5"/>
    <w:rsid w:val="001C7D90"/>
    <w:rsid w:val="001D28F0"/>
    <w:rsid w:val="001D6BA4"/>
    <w:rsid w:val="001D7235"/>
    <w:rsid w:val="001D7CF8"/>
    <w:rsid w:val="001E0D2B"/>
    <w:rsid w:val="0020121B"/>
    <w:rsid w:val="00216321"/>
    <w:rsid w:val="00216613"/>
    <w:rsid w:val="0021738E"/>
    <w:rsid w:val="002200DB"/>
    <w:rsid w:val="00223913"/>
    <w:rsid w:val="0022455A"/>
    <w:rsid w:val="00235833"/>
    <w:rsid w:val="002427DC"/>
    <w:rsid w:val="00242854"/>
    <w:rsid w:val="00245DA9"/>
    <w:rsid w:val="00245F58"/>
    <w:rsid w:val="0024793B"/>
    <w:rsid w:val="002518B6"/>
    <w:rsid w:val="00254104"/>
    <w:rsid w:val="002549F7"/>
    <w:rsid w:val="0025549F"/>
    <w:rsid w:val="00257B24"/>
    <w:rsid w:val="00266655"/>
    <w:rsid w:val="002745E6"/>
    <w:rsid w:val="0028285E"/>
    <w:rsid w:val="00294ACC"/>
    <w:rsid w:val="00294BD3"/>
    <w:rsid w:val="0029583B"/>
    <w:rsid w:val="00296150"/>
    <w:rsid w:val="002976CF"/>
    <w:rsid w:val="002A029C"/>
    <w:rsid w:val="002A129D"/>
    <w:rsid w:val="002A1E98"/>
    <w:rsid w:val="002A3B75"/>
    <w:rsid w:val="002B3506"/>
    <w:rsid w:val="002B5BDA"/>
    <w:rsid w:val="002B6BD2"/>
    <w:rsid w:val="002C417E"/>
    <w:rsid w:val="002C5C00"/>
    <w:rsid w:val="002D1A6D"/>
    <w:rsid w:val="002D4DD9"/>
    <w:rsid w:val="002E0205"/>
    <w:rsid w:val="002E1909"/>
    <w:rsid w:val="002E3623"/>
    <w:rsid w:val="002E3B44"/>
    <w:rsid w:val="002E6B1A"/>
    <w:rsid w:val="002E6E0F"/>
    <w:rsid w:val="002F1BF0"/>
    <w:rsid w:val="002F2CE0"/>
    <w:rsid w:val="002F5E6D"/>
    <w:rsid w:val="0030653D"/>
    <w:rsid w:val="003202C5"/>
    <w:rsid w:val="00326135"/>
    <w:rsid w:val="00334AA2"/>
    <w:rsid w:val="00335B17"/>
    <w:rsid w:val="00336863"/>
    <w:rsid w:val="00341B1B"/>
    <w:rsid w:val="00344861"/>
    <w:rsid w:val="00344E23"/>
    <w:rsid w:val="0035179C"/>
    <w:rsid w:val="00353DF5"/>
    <w:rsid w:val="003647E3"/>
    <w:rsid w:val="00365173"/>
    <w:rsid w:val="00367B14"/>
    <w:rsid w:val="00371FB7"/>
    <w:rsid w:val="0037201D"/>
    <w:rsid w:val="003749A5"/>
    <w:rsid w:val="00375669"/>
    <w:rsid w:val="0037636B"/>
    <w:rsid w:val="0038293C"/>
    <w:rsid w:val="003830C3"/>
    <w:rsid w:val="00390486"/>
    <w:rsid w:val="003906A3"/>
    <w:rsid w:val="00395E2A"/>
    <w:rsid w:val="00396360"/>
    <w:rsid w:val="00397C2D"/>
    <w:rsid w:val="003A0B5B"/>
    <w:rsid w:val="003A1C26"/>
    <w:rsid w:val="003A512D"/>
    <w:rsid w:val="003A53B2"/>
    <w:rsid w:val="003A5859"/>
    <w:rsid w:val="003A5F2A"/>
    <w:rsid w:val="003B32C8"/>
    <w:rsid w:val="003C7BD6"/>
    <w:rsid w:val="003D5038"/>
    <w:rsid w:val="003D5625"/>
    <w:rsid w:val="003D66EF"/>
    <w:rsid w:val="003E1BDF"/>
    <w:rsid w:val="003E5ADD"/>
    <w:rsid w:val="003E7B81"/>
    <w:rsid w:val="003F27A7"/>
    <w:rsid w:val="003F3837"/>
    <w:rsid w:val="003F3A5D"/>
    <w:rsid w:val="00416122"/>
    <w:rsid w:val="0042403C"/>
    <w:rsid w:val="004339F7"/>
    <w:rsid w:val="004400DE"/>
    <w:rsid w:val="00441B46"/>
    <w:rsid w:val="0044721A"/>
    <w:rsid w:val="00450F67"/>
    <w:rsid w:val="00450F81"/>
    <w:rsid w:val="004575AF"/>
    <w:rsid w:val="00467673"/>
    <w:rsid w:val="0047472F"/>
    <w:rsid w:val="00475A01"/>
    <w:rsid w:val="004869FA"/>
    <w:rsid w:val="00491EB1"/>
    <w:rsid w:val="0049394A"/>
    <w:rsid w:val="004A14F8"/>
    <w:rsid w:val="004B14E5"/>
    <w:rsid w:val="004B2150"/>
    <w:rsid w:val="004C3768"/>
    <w:rsid w:val="004C724C"/>
    <w:rsid w:val="004C7774"/>
    <w:rsid w:val="004D30A4"/>
    <w:rsid w:val="004D472F"/>
    <w:rsid w:val="004D487F"/>
    <w:rsid w:val="004D5A8D"/>
    <w:rsid w:val="004E3AF1"/>
    <w:rsid w:val="004E3E10"/>
    <w:rsid w:val="004E524A"/>
    <w:rsid w:val="004E5A2B"/>
    <w:rsid w:val="004E5C4B"/>
    <w:rsid w:val="004F0ACE"/>
    <w:rsid w:val="00502ADB"/>
    <w:rsid w:val="00505703"/>
    <w:rsid w:val="00514AE7"/>
    <w:rsid w:val="00516017"/>
    <w:rsid w:val="005236D7"/>
    <w:rsid w:val="00524BAF"/>
    <w:rsid w:val="005265A2"/>
    <w:rsid w:val="0053115A"/>
    <w:rsid w:val="00531E71"/>
    <w:rsid w:val="00541E7E"/>
    <w:rsid w:val="00543875"/>
    <w:rsid w:val="00545834"/>
    <w:rsid w:val="00554A1B"/>
    <w:rsid w:val="00555BE7"/>
    <w:rsid w:val="00555D7C"/>
    <w:rsid w:val="00560C67"/>
    <w:rsid w:val="00563180"/>
    <w:rsid w:val="00570BA4"/>
    <w:rsid w:val="00580BE3"/>
    <w:rsid w:val="005841A3"/>
    <w:rsid w:val="00585352"/>
    <w:rsid w:val="00586FB0"/>
    <w:rsid w:val="00590B55"/>
    <w:rsid w:val="005B00A5"/>
    <w:rsid w:val="005B1BE6"/>
    <w:rsid w:val="005B41E3"/>
    <w:rsid w:val="005B67E2"/>
    <w:rsid w:val="005C1811"/>
    <w:rsid w:val="005C3B79"/>
    <w:rsid w:val="005D05BE"/>
    <w:rsid w:val="005D3116"/>
    <w:rsid w:val="005D3F5E"/>
    <w:rsid w:val="005D6136"/>
    <w:rsid w:val="005D7FD6"/>
    <w:rsid w:val="005E50A5"/>
    <w:rsid w:val="005E7A11"/>
    <w:rsid w:val="005F7BDD"/>
    <w:rsid w:val="006011D2"/>
    <w:rsid w:val="00601491"/>
    <w:rsid w:val="006033C9"/>
    <w:rsid w:val="006039A3"/>
    <w:rsid w:val="0061720F"/>
    <w:rsid w:val="006257E8"/>
    <w:rsid w:val="006358E8"/>
    <w:rsid w:val="00643476"/>
    <w:rsid w:val="006472A1"/>
    <w:rsid w:val="00652BE6"/>
    <w:rsid w:val="0065320B"/>
    <w:rsid w:val="00660BC1"/>
    <w:rsid w:val="006631C3"/>
    <w:rsid w:val="0066766C"/>
    <w:rsid w:val="0067114F"/>
    <w:rsid w:val="0067251C"/>
    <w:rsid w:val="006941C1"/>
    <w:rsid w:val="00695DEA"/>
    <w:rsid w:val="006A0826"/>
    <w:rsid w:val="006B11EA"/>
    <w:rsid w:val="006B2E22"/>
    <w:rsid w:val="006B4FBC"/>
    <w:rsid w:val="006B53A5"/>
    <w:rsid w:val="006C6B7C"/>
    <w:rsid w:val="006C7E37"/>
    <w:rsid w:val="006D30F2"/>
    <w:rsid w:val="006D4312"/>
    <w:rsid w:val="006D4CB9"/>
    <w:rsid w:val="006E334B"/>
    <w:rsid w:val="006E4BAF"/>
    <w:rsid w:val="006F16D4"/>
    <w:rsid w:val="006F2E34"/>
    <w:rsid w:val="006F4EE4"/>
    <w:rsid w:val="006F73E1"/>
    <w:rsid w:val="007027DB"/>
    <w:rsid w:val="0070360B"/>
    <w:rsid w:val="0070591C"/>
    <w:rsid w:val="0070686B"/>
    <w:rsid w:val="00713874"/>
    <w:rsid w:val="00715E55"/>
    <w:rsid w:val="007178AF"/>
    <w:rsid w:val="00730ACF"/>
    <w:rsid w:val="00731DD6"/>
    <w:rsid w:val="007346AA"/>
    <w:rsid w:val="00744985"/>
    <w:rsid w:val="00744CB9"/>
    <w:rsid w:val="00746265"/>
    <w:rsid w:val="007479AB"/>
    <w:rsid w:val="007517AE"/>
    <w:rsid w:val="00752796"/>
    <w:rsid w:val="00754D42"/>
    <w:rsid w:val="00757E52"/>
    <w:rsid w:val="007618DA"/>
    <w:rsid w:val="0077587D"/>
    <w:rsid w:val="00775C3F"/>
    <w:rsid w:val="00786666"/>
    <w:rsid w:val="00790E07"/>
    <w:rsid w:val="00795275"/>
    <w:rsid w:val="007A3687"/>
    <w:rsid w:val="007B1A28"/>
    <w:rsid w:val="007B623F"/>
    <w:rsid w:val="007E034B"/>
    <w:rsid w:val="007E726D"/>
    <w:rsid w:val="007F56F1"/>
    <w:rsid w:val="007F6F4E"/>
    <w:rsid w:val="0080454C"/>
    <w:rsid w:val="008050C2"/>
    <w:rsid w:val="00807A6C"/>
    <w:rsid w:val="00807FB8"/>
    <w:rsid w:val="00810BED"/>
    <w:rsid w:val="0081169A"/>
    <w:rsid w:val="008123B2"/>
    <w:rsid w:val="00812D7C"/>
    <w:rsid w:val="00816C31"/>
    <w:rsid w:val="0082267E"/>
    <w:rsid w:val="0082366F"/>
    <w:rsid w:val="00826905"/>
    <w:rsid w:val="00836D84"/>
    <w:rsid w:val="008419DD"/>
    <w:rsid w:val="00845794"/>
    <w:rsid w:val="00846BD7"/>
    <w:rsid w:val="00855997"/>
    <w:rsid w:val="0085775A"/>
    <w:rsid w:val="00864730"/>
    <w:rsid w:val="0087409A"/>
    <w:rsid w:val="00890DC6"/>
    <w:rsid w:val="0089398F"/>
    <w:rsid w:val="008A1177"/>
    <w:rsid w:val="008C1FEE"/>
    <w:rsid w:val="008C541D"/>
    <w:rsid w:val="008D61F3"/>
    <w:rsid w:val="008D63E1"/>
    <w:rsid w:val="008D6BC4"/>
    <w:rsid w:val="008D6FD6"/>
    <w:rsid w:val="008E133B"/>
    <w:rsid w:val="008E5E15"/>
    <w:rsid w:val="008F0496"/>
    <w:rsid w:val="008F2185"/>
    <w:rsid w:val="00900553"/>
    <w:rsid w:val="00900874"/>
    <w:rsid w:val="00902889"/>
    <w:rsid w:val="00905774"/>
    <w:rsid w:val="00906CDA"/>
    <w:rsid w:val="00910252"/>
    <w:rsid w:val="00910768"/>
    <w:rsid w:val="00910A41"/>
    <w:rsid w:val="00914CAA"/>
    <w:rsid w:val="0091753E"/>
    <w:rsid w:val="009231A0"/>
    <w:rsid w:val="00925AAA"/>
    <w:rsid w:val="00932563"/>
    <w:rsid w:val="00941C04"/>
    <w:rsid w:val="009435D5"/>
    <w:rsid w:val="00943BB7"/>
    <w:rsid w:val="00943BBC"/>
    <w:rsid w:val="00947604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A5DE7"/>
    <w:rsid w:val="009B09CA"/>
    <w:rsid w:val="009B2A69"/>
    <w:rsid w:val="009C2BE0"/>
    <w:rsid w:val="009C2E1D"/>
    <w:rsid w:val="009D5CE1"/>
    <w:rsid w:val="009D6A8F"/>
    <w:rsid w:val="009E0729"/>
    <w:rsid w:val="009E15B5"/>
    <w:rsid w:val="009F4CD7"/>
    <w:rsid w:val="009F6B8B"/>
    <w:rsid w:val="00A0682E"/>
    <w:rsid w:val="00A137F1"/>
    <w:rsid w:val="00A4021B"/>
    <w:rsid w:val="00A40390"/>
    <w:rsid w:val="00A41D72"/>
    <w:rsid w:val="00A47DFE"/>
    <w:rsid w:val="00A60490"/>
    <w:rsid w:val="00A60CA2"/>
    <w:rsid w:val="00A60DA6"/>
    <w:rsid w:val="00A61A26"/>
    <w:rsid w:val="00A66934"/>
    <w:rsid w:val="00A71D7B"/>
    <w:rsid w:val="00A726C0"/>
    <w:rsid w:val="00A72FB2"/>
    <w:rsid w:val="00A73F7C"/>
    <w:rsid w:val="00A74CB5"/>
    <w:rsid w:val="00A75DE0"/>
    <w:rsid w:val="00A75FF8"/>
    <w:rsid w:val="00A873E4"/>
    <w:rsid w:val="00A87CBE"/>
    <w:rsid w:val="00A92F3C"/>
    <w:rsid w:val="00A938BB"/>
    <w:rsid w:val="00A94430"/>
    <w:rsid w:val="00A97548"/>
    <w:rsid w:val="00AA199A"/>
    <w:rsid w:val="00AB0A0B"/>
    <w:rsid w:val="00AB1217"/>
    <w:rsid w:val="00AB50A2"/>
    <w:rsid w:val="00AB5DBD"/>
    <w:rsid w:val="00AB62EE"/>
    <w:rsid w:val="00AC176D"/>
    <w:rsid w:val="00AC2DC4"/>
    <w:rsid w:val="00AC383D"/>
    <w:rsid w:val="00AD0077"/>
    <w:rsid w:val="00AD38AB"/>
    <w:rsid w:val="00AD4383"/>
    <w:rsid w:val="00AD6374"/>
    <w:rsid w:val="00AD68AC"/>
    <w:rsid w:val="00AE0AAB"/>
    <w:rsid w:val="00AF73AD"/>
    <w:rsid w:val="00B007C4"/>
    <w:rsid w:val="00B01D0B"/>
    <w:rsid w:val="00B1073A"/>
    <w:rsid w:val="00B11FD4"/>
    <w:rsid w:val="00B13CC0"/>
    <w:rsid w:val="00B20362"/>
    <w:rsid w:val="00B2046C"/>
    <w:rsid w:val="00B22642"/>
    <w:rsid w:val="00B2323B"/>
    <w:rsid w:val="00B23D47"/>
    <w:rsid w:val="00B3029B"/>
    <w:rsid w:val="00B3033E"/>
    <w:rsid w:val="00B36505"/>
    <w:rsid w:val="00B400EB"/>
    <w:rsid w:val="00B51701"/>
    <w:rsid w:val="00B65080"/>
    <w:rsid w:val="00B660F6"/>
    <w:rsid w:val="00B7435E"/>
    <w:rsid w:val="00B81D90"/>
    <w:rsid w:val="00B82E9B"/>
    <w:rsid w:val="00B84A85"/>
    <w:rsid w:val="00B8634E"/>
    <w:rsid w:val="00B868DD"/>
    <w:rsid w:val="00B87528"/>
    <w:rsid w:val="00BA0180"/>
    <w:rsid w:val="00BA1D31"/>
    <w:rsid w:val="00BA20C3"/>
    <w:rsid w:val="00BA5F89"/>
    <w:rsid w:val="00BA7480"/>
    <w:rsid w:val="00BB5AEB"/>
    <w:rsid w:val="00BC7991"/>
    <w:rsid w:val="00BC7B64"/>
    <w:rsid w:val="00BD07AE"/>
    <w:rsid w:val="00BE186D"/>
    <w:rsid w:val="00BE2588"/>
    <w:rsid w:val="00BE567F"/>
    <w:rsid w:val="00BE5A0A"/>
    <w:rsid w:val="00BF4678"/>
    <w:rsid w:val="00C00D22"/>
    <w:rsid w:val="00C00F36"/>
    <w:rsid w:val="00C029DF"/>
    <w:rsid w:val="00C02C76"/>
    <w:rsid w:val="00C03D0A"/>
    <w:rsid w:val="00C06D07"/>
    <w:rsid w:val="00C074B3"/>
    <w:rsid w:val="00C110A8"/>
    <w:rsid w:val="00C13E2F"/>
    <w:rsid w:val="00C23FE4"/>
    <w:rsid w:val="00C27625"/>
    <w:rsid w:val="00C32910"/>
    <w:rsid w:val="00C3461D"/>
    <w:rsid w:val="00C35C29"/>
    <w:rsid w:val="00C40606"/>
    <w:rsid w:val="00C50B6B"/>
    <w:rsid w:val="00C53F0C"/>
    <w:rsid w:val="00C56C3C"/>
    <w:rsid w:val="00C7319C"/>
    <w:rsid w:val="00C73911"/>
    <w:rsid w:val="00C750DB"/>
    <w:rsid w:val="00C81074"/>
    <w:rsid w:val="00C87DB4"/>
    <w:rsid w:val="00C91D78"/>
    <w:rsid w:val="00C91DED"/>
    <w:rsid w:val="00C9224D"/>
    <w:rsid w:val="00CA12E0"/>
    <w:rsid w:val="00CA2CE1"/>
    <w:rsid w:val="00CA5DBB"/>
    <w:rsid w:val="00CB32D2"/>
    <w:rsid w:val="00CB4BB5"/>
    <w:rsid w:val="00CB6FAC"/>
    <w:rsid w:val="00CC0A7F"/>
    <w:rsid w:val="00CC3411"/>
    <w:rsid w:val="00CC642D"/>
    <w:rsid w:val="00CC6B01"/>
    <w:rsid w:val="00CD1736"/>
    <w:rsid w:val="00CD3406"/>
    <w:rsid w:val="00CE1FB9"/>
    <w:rsid w:val="00CE5183"/>
    <w:rsid w:val="00CE53E8"/>
    <w:rsid w:val="00CE54CA"/>
    <w:rsid w:val="00CF6658"/>
    <w:rsid w:val="00CF7626"/>
    <w:rsid w:val="00CF7702"/>
    <w:rsid w:val="00D0112B"/>
    <w:rsid w:val="00D07789"/>
    <w:rsid w:val="00D111E5"/>
    <w:rsid w:val="00D12C64"/>
    <w:rsid w:val="00D12FEC"/>
    <w:rsid w:val="00D20304"/>
    <w:rsid w:val="00D24DB5"/>
    <w:rsid w:val="00D26040"/>
    <w:rsid w:val="00D27161"/>
    <w:rsid w:val="00D2749D"/>
    <w:rsid w:val="00D3166A"/>
    <w:rsid w:val="00D32F19"/>
    <w:rsid w:val="00D3532A"/>
    <w:rsid w:val="00D35E65"/>
    <w:rsid w:val="00D4158A"/>
    <w:rsid w:val="00D47B95"/>
    <w:rsid w:val="00D47BC2"/>
    <w:rsid w:val="00D51E45"/>
    <w:rsid w:val="00D5295A"/>
    <w:rsid w:val="00D61609"/>
    <w:rsid w:val="00D62913"/>
    <w:rsid w:val="00D639BE"/>
    <w:rsid w:val="00D73A04"/>
    <w:rsid w:val="00D80B4D"/>
    <w:rsid w:val="00D91FA5"/>
    <w:rsid w:val="00D97A49"/>
    <w:rsid w:val="00DA3AD5"/>
    <w:rsid w:val="00DA442D"/>
    <w:rsid w:val="00DB07EB"/>
    <w:rsid w:val="00DB106C"/>
    <w:rsid w:val="00DB5C2C"/>
    <w:rsid w:val="00DB6F4E"/>
    <w:rsid w:val="00DB78BB"/>
    <w:rsid w:val="00DC4805"/>
    <w:rsid w:val="00DD47D6"/>
    <w:rsid w:val="00DD4FEB"/>
    <w:rsid w:val="00DD78BB"/>
    <w:rsid w:val="00DE1DFE"/>
    <w:rsid w:val="00DE3DDF"/>
    <w:rsid w:val="00DE7427"/>
    <w:rsid w:val="00DF3317"/>
    <w:rsid w:val="00DF5882"/>
    <w:rsid w:val="00DF5BB8"/>
    <w:rsid w:val="00E003C6"/>
    <w:rsid w:val="00E02BA2"/>
    <w:rsid w:val="00E0581A"/>
    <w:rsid w:val="00E05A0E"/>
    <w:rsid w:val="00E13CD5"/>
    <w:rsid w:val="00E20A40"/>
    <w:rsid w:val="00E2611A"/>
    <w:rsid w:val="00E266C0"/>
    <w:rsid w:val="00E26B10"/>
    <w:rsid w:val="00E30BC4"/>
    <w:rsid w:val="00E433E1"/>
    <w:rsid w:val="00E43DE9"/>
    <w:rsid w:val="00E57A6C"/>
    <w:rsid w:val="00E615AF"/>
    <w:rsid w:val="00E661C1"/>
    <w:rsid w:val="00E67085"/>
    <w:rsid w:val="00E70061"/>
    <w:rsid w:val="00E70741"/>
    <w:rsid w:val="00E7443A"/>
    <w:rsid w:val="00E8509A"/>
    <w:rsid w:val="00E86C24"/>
    <w:rsid w:val="00E87F78"/>
    <w:rsid w:val="00E9300B"/>
    <w:rsid w:val="00E933C4"/>
    <w:rsid w:val="00E96534"/>
    <w:rsid w:val="00E96F73"/>
    <w:rsid w:val="00EA4A8A"/>
    <w:rsid w:val="00EA4C9D"/>
    <w:rsid w:val="00EA60EA"/>
    <w:rsid w:val="00EA6F2F"/>
    <w:rsid w:val="00EB1B5D"/>
    <w:rsid w:val="00EC1795"/>
    <w:rsid w:val="00EC2CBB"/>
    <w:rsid w:val="00EC3528"/>
    <w:rsid w:val="00EC6A09"/>
    <w:rsid w:val="00ED1633"/>
    <w:rsid w:val="00ED6D71"/>
    <w:rsid w:val="00EE3180"/>
    <w:rsid w:val="00EE71F5"/>
    <w:rsid w:val="00EF013F"/>
    <w:rsid w:val="00EF450E"/>
    <w:rsid w:val="00EF63F2"/>
    <w:rsid w:val="00EF6EEF"/>
    <w:rsid w:val="00EF7A6C"/>
    <w:rsid w:val="00F071C2"/>
    <w:rsid w:val="00F21190"/>
    <w:rsid w:val="00F2485A"/>
    <w:rsid w:val="00F3115C"/>
    <w:rsid w:val="00F362D5"/>
    <w:rsid w:val="00F40B3F"/>
    <w:rsid w:val="00F40B9A"/>
    <w:rsid w:val="00F40BF5"/>
    <w:rsid w:val="00F432DF"/>
    <w:rsid w:val="00F43BC5"/>
    <w:rsid w:val="00F43F57"/>
    <w:rsid w:val="00F46118"/>
    <w:rsid w:val="00F4611B"/>
    <w:rsid w:val="00F46D0E"/>
    <w:rsid w:val="00F50309"/>
    <w:rsid w:val="00F50C82"/>
    <w:rsid w:val="00F56926"/>
    <w:rsid w:val="00F649B9"/>
    <w:rsid w:val="00F75D60"/>
    <w:rsid w:val="00F761ED"/>
    <w:rsid w:val="00F765CB"/>
    <w:rsid w:val="00F90418"/>
    <w:rsid w:val="00FA22A9"/>
    <w:rsid w:val="00FA563A"/>
    <w:rsid w:val="00FC0BEC"/>
    <w:rsid w:val="00FC17E8"/>
    <w:rsid w:val="00FC2443"/>
    <w:rsid w:val="00FC4F11"/>
    <w:rsid w:val="00FC7FBA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Zaglavlje" w:type="paragraph">
    <w:name w:val="header"/>
    <w:basedOn w:val="Normal"/>
    <w:link w:val="ZaglavljeChar"/>
    <w:rsid w:val="00C06D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06D07"/>
  </w:style>
  <w:style w:styleId="Podnoje" w:type="paragraph">
    <w:name w:val="footer"/>
    <w:basedOn w:val="Normal"/>
    <w:link w:val="PodnojeChar"/>
    <w:rsid w:val="00C06D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06D07"/>
  </w:style>
  <w:style w:styleId="Tekstrezerviranogmjesta" w:type="character">
    <w:name w:val="Placeholder Text"/>
    <w:basedOn w:val="Zadanifontodlomka"/>
    <w:uiPriority w:val="99"/>
    <w:semiHidden/>
    <w:rsid w:val="001B1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Zaglavlje" w:type="paragraph">
    <w:name w:val="header"/>
    <w:basedOn w:val="Normal"/>
    <w:link w:val="ZaglavljeChar"/>
    <w:rsid w:val="00C06D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06D07"/>
  </w:style>
  <w:style w:styleId="Podnoje" w:type="paragraph">
    <w:name w:val="footer"/>
    <w:basedOn w:val="Normal"/>
    <w:link w:val="PodnojeChar"/>
    <w:rsid w:val="00C06D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06D07"/>
  </w:style>
  <w:style w:styleId="Tekstrezerviranogmjesta" w:type="character">
    <w:name w:val="Placeholder Text"/>
    <w:basedOn w:val="Zadanifontodlomka"/>
    <w:uiPriority w:val="99"/>
    <w:semiHidden/>
    <w:rsid w:val="001B1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 zakona o sudovima</izvorni_sadrzaj>
    <derivirana_varijabla naziv="DomainObject.Predmet.Opis_1">čl. 11 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St-763/2018</izvorni_sadrzaj>
    <derivirana_varijabla naziv="DomainObject.Predmet.OznakaBroj_1">St-763/2018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CRVENI KRUG d.o.o.</izvorni_sadrzaj>
    <derivirana_varijabla naziv="DomainObject.Predmet.ProtustrankaFormated_1">  CRVENI KRUG d.o.o.</derivirana_varijabla>
  </DomainObject.Predmet.ProtustrankaFormated>
  <DomainObject.Predmet.ProtustrankaFormatedOIB>
    <izvorni_sadrzaj>  CRVENI KRUG d.o.o., OIB 26330728839</izvorni_sadrzaj>
    <derivirana_varijabla naziv="DomainObject.Predmet.ProtustrankaFormatedOIB_1">  CRVENI KRUG d.o.o., OIB 26330728839</derivirana_varijabla>
  </DomainObject.Predmet.ProtustrankaFormatedOIB>
  <DomainObject.Predmet.ProtustrankaFormatedWithAdress>
    <izvorni_sadrzaj> CRVENI KRUG d.o.o., Bogovićeva 3, 10000 Zagreb</izvorni_sadrzaj>
    <derivirana_varijabla naziv="DomainObject.Predmet.ProtustrankaFormatedWithAdress_1"> CRVENI KRUG d.o.o., Bogovićeva 3, 10000 Zagreb</derivirana_varijabla>
  </DomainObject.Predmet.ProtustrankaFormatedWithAdress>
  <DomainObject.Predmet.ProtustrankaFormatedWithAdressOIB>
    <izvorni_sadrzaj> CRVENI KRUG d.o.o., OIB 26330728839, Bogovićeva 3, 10000 Zagreb</izvorni_sadrzaj>
    <derivirana_varijabla naziv="DomainObject.Predmet.ProtustrankaFormatedWithAdressOIB_1"> CRVENI KRUG d.o.o., OIB 26330728839, Bogovićeva 3, 10000 Zagreb</derivirana_varijabla>
  </DomainObject.Predmet.ProtustrankaFormatedWithAdressOIB>
  <DomainObject.Predmet.ProtustrankaWithAdress>
    <izvorni_sadrzaj>CRVENI KRUG d.o.o. Bogovićeva 3, 10000 Zagreb</izvorni_sadrzaj>
    <derivirana_varijabla naziv="DomainObject.Predmet.ProtustrankaWithAdress_1">CRVENI KRUG d.o.o. Bogovićeva 3, 10000 Zagreb</derivirana_varijabla>
  </DomainObject.Predmet.ProtustrankaWithAdress>
  <DomainObject.Predmet.ProtustrankaWithAdressOIB>
    <izvorni_sadrzaj>CRVENI KRUG d.o.o., OIB 26330728839, Bogovićeva 3, 10000 Zagreb</izvorni_sadrzaj>
    <derivirana_varijabla naziv="DomainObject.Predmet.ProtustrankaWithAdressOIB_1">CRVENI KRUG d.o.o., OIB 26330728839, Bogovićeva 3, 10000 Zagreb</derivirana_varijabla>
  </DomainObject.Predmet.ProtustrankaWithAdressOIB>
  <DomainObject.Predmet.ProtustrankaNazivFormated>
    <izvorni_sadrzaj>CRVENI KRUG d.o.o.</izvorni_sadrzaj>
    <derivirana_varijabla naziv="DomainObject.Predmet.ProtustrankaNazivFormated_1">CRVENI KRUG d.o.o.</derivirana_varijabla>
  </DomainObject.Predmet.ProtustrankaNazivFormated>
  <DomainObject.Predmet.ProtustrankaNazivFormatedOIB>
    <izvorni_sadrzaj>CRVENI KRUG d.o.o., OIB 26330728839</izvorni_sadrzaj>
    <derivirana_varijabla naziv="DomainObject.Predmet.ProtustrankaNazivFormatedOIB_1">CRVENI KRUG d.o.o., OIB 26330728839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KRUG d.o.o.</item>
    </izvorni_sadrzaj>
    <derivirana_varijabla naziv="DomainObject.Predmet.ProtuStrankaListFormated_1">
      <item>CRVENI KRUG d.o.o.</item>
    </derivirana_varijabla>
  </DomainObject.Predmet.ProtuStrankaListFormated>
  <DomainObject.Predmet.ProtuStrankaListFormatedOIB>
    <izvorni_sadrzaj>
      <item>CRVENI KRUG d.o.o., OIB 26330728839</item>
    </izvorni_sadrzaj>
    <derivirana_varijabla naziv="DomainObject.Predmet.ProtuStrankaListFormatedOIB_1">
      <item>CRVENI KRUG d.o.o., OIB 26330728839</item>
    </derivirana_varijabla>
  </DomainObject.Predmet.ProtuStrankaListFormatedOIB>
  <DomainObject.Predmet.ProtuStrankaListFormatedWithAdress>
    <izvorni_sadrzaj>
      <item>CRVENI KRUG d.o.o., Bogovićeva 3, 10000 Zagreb</item>
    </izvorni_sadrzaj>
    <derivirana_varijabla naziv="DomainObject.Predmet.ProtuStrankaListFormatedWithAdress_1">
      <item>CRVENI KRUG d.o.o., Bogovićeva 3, 10000 Zagreb</item>
    </derivirana_varijabla>
  </DomainObject.Predmet.ProtuStrankaListFormatedWithAdress>
  <DomainObject.Predmet.ProtuStrankaListFormatedWithAdressOIB>
    <izvorni_sadrzaj>
      <item>CRVENI KRUG d.o.o., OIB 26330728839, Bogovićeva 3, 10000 Zagreb</item>
    </izvorni_sadrzaj>
    <derivirana_varijabla naziv="DomainObject.Predmet.ProtuStrankaListFormatedWithAdressOIB_1">
      <item>CRVENI KRUG d.o.o., OIB 26330728839, Bogovićeva 3, 10000 Zagreb</item>
    </derivirana_varijabla>
  </DomainObject.Predmet.ProtuStrankaListFormatedWithAdressOIB>
  <DomainObject.Predmet.ProtuStrankaListNazivFormated>
    <izvorni_sadrzaj>
      <item>CRVENI KRUG d.o.o.</item>
    </izvorni_sadrzaj>
    <derivirana_varijabla naziv="DomainObject.Predmet.ProtuStrankaListNazivFormated_1">
      <item>CRVENI KRUG d.o.o.</item>
    </derivirana_varijabla>
  </DomainObject.Predmet.ProtuStrankaListNazivFormated>
  <DomainObject.Predmet.ProtuStrankaListNazivFormatedOIB>
    <izvorni_sadrzaj>
      <item>CRVENI KRUG d.o.o., OIB 26330728839</item>
    </izvorni_sadrzaj>
    <derivirana_varijabla naziv="DomainObject.Predmet.ProtuStrankaListNazivFormatedOIB_1">
      <item>CRVENI KRUG d.o.o., OIB 26330728839</item>
    </derivirana_varijabla>
  </DomainObject.Predmet.ProtuStrankaListNazivFormatedOIB>
  <DomainObject.Predmet.OstaliListFormated>
    <izvorni_sadrzaj>
      <item>Stipe Tabak</item>
    </izvorni_sadrzaj>
    <derivirana_varijabla naziv="DomainObject.Predmet.OstaliListFormated_1">
      <item>Stipe Tabak</item>
    </derivirana_varijabla>
  </DomainObject.Predmet.OstaliListFormated>
  <DomainObject.Predmet.OstaliListFormatedOIB>
    <izvorni_sadrzaj>
      <item>Stipe Tabak, OIB 69948766197</item>
    </izvorni_sadrzaj>
    <derivirana_varijabla naziv="DomainObject.Predmet.OstaliListFormatedOIB_1">
      <item>Stipe Tabak, OIB 69948766197</item>
    </derivirana_varijabla>
  </DomainObject.Predmet.OstaliListFormatedOIB>
  <DomainObject.Predmet.OstaliListFormatedWithAdress>
    <izvorni_sadrzaj>
      <item>Stipe Tabak, Sarajevska 88, 21000 Split</item>
    </izvorni_sadrzaj>
    <derivirana_varijabla naziv="DomainObject.Predmet.OstaliListFormatedWithAdress_1">
      <item>Stipe Tabak, Sarajevska 88, 21000 Split</item>
    </derivirana_varijabla>
  </DomainObject.Predmet.OstaliListFormatedWithAdress>
  <DomainObject.Predmet.OstaliListFormatedWithAdressOIB>
    <izvorni_sadrzaj>
      <item>Stipe Tabak, OIB 69948766197, Sarajevska 88, 21000 Split</item>
    </izvorni_sadrzaj>
    <derivirana_varijabla naziv="DomainObject.Predmet.OstaliListFormatedWithAdressOIB_1">
      <item>Stipe Tabak, OIB 69948766197, Sarajevska 88, 21000 Split</item>
    </derivirana_varijabla>
  </DomainObject.Predmet.OstaliListFormatedWithAdressOIB>
  <DomainObject.Predmet.OstaliListNazivFormated>
    <izvorni_sadrzaj>
      <item>Stipe Tabak</item>
    </izvorni_sadrzaj>
    <derivirana_varijabla naziv="DomainObject.Predmet.OstaliListNazivFormated_1">
      <item>Stipe Tabak</item>
    </derivirana_varijabla>
  </DomainObject.Predmet.OstaliListNazivFormated>
  <DomainObject.Predmet.OstaliListNazivFormatedOIB>
    <izvorni_sadrzaj>
      <item>Stipe Tabak, OIB 69948766197</item>
    </izvorni_sadrzaj>
    <derivirana_varijabla naziv="DomainObject.Predmet.OstaliListNazivFormatedOIB_1">
      <item>Stipe Tabak, OIB 69948766197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KRUG d.o.o.</izvorni_sadrzaj>
    <derivirana_varijabla naziv="DomainObject.Predmet.ProtustrankaIDrugi_1">CRVENI KRUG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CRVENI KRUG d.o.o., OIB 26330728839, Bogovićeva 3, 10000 Zagreb</izvorni_sadrzaj>
    <derivirana_varijabla naziv="DomainObject.Predmet.ProtustrankaIDrugiAdressOIB_1">CRVENI KRUG d.o.o., OIB 26330728839, Bogovićeva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KRUG d.o.o.</item>
      <item>FINA Regionalni centar Zagreb</item>
      <item>Stipe Tabak</item>
    </izvorni_sadrzaj>
    <derivirana_varijabla naziv="DomainObject.Predmet.SudioniciListNaziv_1">
      <item>CRVENI KRUG d.o.o.</item>
      <item>FINA Regionalni centar Zagreb</item>
      <item>Stipe Tabak</item>
    </derivirana_varijabla>
  </DomainObject.Predmet.SudioniciListNaziv>
  <DomainObject.Predmet.SudioniciListAdressOIB>
    <izvorni_sadrzaj>
      <item>CRVENI KRUG d.o.o., OIB 26330728839, Bogovićeva 3,10000 Zagreb</item>
      <item>FINA Regionalni centar Zagreb, OIB 85821130368, Trg svibanjskih žrtava 1995. br. 1,10000 Zagreb</item>
      <item>Stipe Tabak, OIB 69948766197, Sarajevska 88,21000 Split</item>
    </izvorni_sadrzaj>
    <derivirana_varijabla naziv="DomainObject.Predmet.SudioniciListAdressOIB_1">
      <item>CRVENI KRUG d.o.o., OIB 26330728839, Bogovićeva 3,10000 Zagreb</item>
      <item>FINA Regionalni centar Zagreb, OIB 85821130368, Trg svibanjskih žrtava 1995. br. 1,10000 Zagreb</item>
      <item>Stipe Tabak, OIB 69948766197, Sarajevska 88,21000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26330728839</item>
      <item>, OIB 85821130368</item>
      <item>, OIB 69948766197</item>
    </izvorni_sadrzaj>
    <derivirana_varijabla naziv="DomainObject.Predmet.SudioniciListNazivOIB_1">
      <item>, OIB 26330728839</item>
      <item>, OIB 85821130368</item>
      <item>, OIB 69948766197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St-763/2018-6</izvorni_sadrzaj>
    <derivirana_varijabla naziv="DomainObject.PredzadnjaOdlukaIzPredmeta.Oznaka_1">St-763/2018-6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1622</properties:Words>
  <properties:Characters>8946</properties:Characters>
  <properties:Lines>210</properties:Lines>
  <properties:Paragraphs>66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2018-10-01T07:50:00Z</dcterms:created>
  <dc:creator>Trgovacki sud</dc:creator>
  <cp:lastModifiedBy>wsadmin</cp:lastModifiedBy>
  <cp:lastPrinted>2018-11-06T10:23:00Z</cp:lastPrinted>
  <dcterms:modified xmlns:xsi="http://www.w3.org/2001/XMLSchema-instance" xsi:type="dcterms:W3CDTF">2018-11-06T10:55:00Z</dcterms:modified>
  <cp:revision>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