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7a25" w14:paraId="c0a7a25" w:rsidRDefault="007060B2" w:rsidP="007060B2" w:rsidR="007060B2" w:rsidRPr="00391F63">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391F63">
        <w:rPr>
          <w:b/>
          <w:lang w:val="hr-HR"/>
        </w:rPr>
        <w:t>Posl. br. 12. St-30/2015</w:t>
      </w:r>
    </w:p>
    <w:p w:rsidRDefault="007060B2" w:rsidP="007060B2" w:rsidR="007060B2" w:rsidRPr="008D4957">
      <w:pPr>
        <w:rPr>
          <w:sz w:val="8"/>
          <w:szCs w:val="8"/>
          <w:lang w:eastAsia="hr-HR" w:val="hr-HR"/>
        </w:rPr>
      </w:pPr>
    </w:p>
    <w:p w:rsidRDefault="007060B2" w:rsidP="007060B2" w:rsidR="007060B2" w:rsidRPr="00391F63">
      <w:pPr>
        <w:pStyle w:val="Naslov1"/>
        <w:jc w:val="both"/>
      </w:pPr>
      <w:r w:rsidRPr="00391F63">
        <w:t>REPUBLIKA HRVATSKA</w:t>
      </w:r>
    </w:p>
    <w:p w:rsidRDefault="007060B2" w:rsidP="007060B2" w:rsidR="007060B2" w:rsidRPr="00391F63">
      <w:pPr>
        <w:jc w:val="both"/>
        <w:rPr>
          <w:lang w:val="hr-HR"/>
        </w:rPr>
      </w:pPr>
      <w:r w:rsidRPr="00391F63">
        <w:rPr>
          <w:b/>
          <w:lang w:val="hr-HR"/>
        </w:rPr>
        <w:t xml:space="preserve">TRGOVAČKI SUD U SPLITU </w:t>
      </w:r>
      <w:r w:rsidRPr="00391F63">
        <w:rPr>
          <w:lang w:val="hr-HR"/>
        </w:rPr>
        <w:t xml:space="preserve">            </w:t>
      </w:r>
      <w:r w:rsidRPr="00391F63">
        <w:rPr>
          <w:lang w:val="hr-HR"/>
        </w:rPr>
        <w:tab/>
      </w:r>
      <w:r w:rsidRPr="00391F63">
        <w:rPr>
          <w:lang w:val="hr-HR"/>
        </w:rPr>
        <w:tab/>
      </w:r>
      <w:r w:rsidRPr="00391F63">
        <w:rPr>
          <w:lang w:val="hr-HR"/>
        </w:rPr>
        <w:tab/>
        <w:t xml:space="preserve">      </w:t>
      </w:r>
    </w:p>
    <w:p w:rsidRDefault="007060B2" w:rsidP="007060B2" w:rsidR="007060B2" w:rsidRPr="00391F63">
      <w:pPr>
        <w:rPr>
          <w:b/>
          <w:lang w:val="hr-HR"/>
        </w:rPr>
      </w:pPr>
      <w:r w:rsidRPr="00391F63">
        <w:rPr>
          <w:b/>
          <w:lang w:val="hr-HR"/>
        </w:rPr>
        <w:t>Split, Sukoišanska br. 6</w:t>
      </w:r>
    </w:p>
    <w:p w:rsidRDefault="007060B2" w:rsidP="007060B2" w:rsidR="007060B2" w:rsidRPr="00391F63">
      <w:pPr>
        <w:rPr>
          <w:lang w:val="hr-HR"/>
        </w:rPr>
      </w:pPr>
    </w:p>
    <w:p w:rsidRDefault="007060B2" w:rsidP="007060B2" w:rsidR="007060B2" w:rsidRPr="00391F63">
      <w:pPr>
        <w:pStyle w:val="Naslov1"/>
      </w:pPr>
      <w:r w:rsidRPr="00391F63">
        <w:t>R E P U B L I K A   H R V A T S K A</w:t>
      </w:r>
    </w:p>
    <w:p w:rsidRDefault="007060B2" w:rsidP="007060B2" w:rsidR="007060B2" w:rsidRPr="00391F63">
      <w:pPr>
        <w:rPr>
          <w:lang w:eastAsia="hr-HR" w:val="hr-HR"/>
        </w:rPr>
      </w:pPr>
    </w:p>
    <w:p w:rsidRDefault="007060B2" w:rsidP="007060B2" w:rsidR="007060B2" w:rsidRPr="00391F63">
      <w:pPr>
        <w:pStyle w:val="Naslov2"/>
        <w:rPr>
          <w:b/>
          <w:bCs/>
          <w:szCs w:val="24"/>
        </w:rPr>
      </w:pPr>
      <w:r w:rsidRPr="00391F63">
        <w:rPr>
          <w:b/>
          <w:bCs/>
          <w:szCs w:val="24"/>
        </w:rPr>
        <w:t xml:space="preserve">R J E Š E N J E </w:t>
      </w:r>
    </w:p>
    <w:p w:rsidRDefault="007060B2" w:rsidP="007060B2" w:rsidR="007060B2" w:rsidRPr="00391F63">
      <w:pPr>
        <w:rPr>
          <w:lang w:val="hr-HR"/>
        </w:rPr>
      </w:pPr>
    </w:p>
    <w:p w:rsidRDefault="007060B2" w:rsidP="007060B2" w:rsidR="007060B2" w:rsidRPr="00391F63">
      <w:pPr>
        <w:pStyle w:val="Tijeloteksta"/>
        <w:rPr>
          <w:szCs w:val="24"/>
          <w:lang w:val="hr-HR"/>
        </w:rPr>
      </w:pPr>
      <w:r w:rsidRPr="00391F63">
        <w:rPr>
          <w:szCs w:val="24"/>
          <w:lang w:val="hr-HR"/>
        </w:rPr>
        <w:tab/>
        <w:t>Trgovački sud u Splitu, po sucu tog suda Pašku Bačiću, kao stečajnom sucu, u stečajnom postupku povodom prijedloga predlagatelja – vjerovnika</w:t>
      </w:r>
      <w:r>
        <w:rPr>
          <w:szCs w:val="24"/>
          <w:lang w:val="hr-HR"/>
        </w:rPr>
        <w:t xml:space="preserve"> 1. BRANIMIRA KATIĆA iz Gonjih Postinja</w:t>
      </w:r>
      <w:r w:rsidRPr="00391F63">
        <w:rPr>
          <w:szCs w:val="24"/>
          <w:lang w:val="hr-HR"/>
        </w:rPr>
        <w:t xml:space="preserve">, Katići 13, OIB: 49495977934, </w:t>
      </w:r>
      <w:r>
        <w:rPr>
          <w:szCs w:val="24"/>
          <w:lang w:val="hr-HR"/>
        </w:rPr>
        <w:t xml:space="preserve">2. </w:t>
      </w:r>
      <w:r w:rsidRPr="00391F63">
        <w:rPr>
          <w:szCs w:val="24"/>
          <w:lang w:val="hr-HR"/>
        </w:rPr>
        <w:t xml:space="preserve">JOSIPA KROLE iz Garduna, Gardun 1, OIB: 77348544650, </w:t>
      </w:r>
      <w:r>
        <w:rPr>
          <w:szCs w:val="24"/>
          <w:lang w:val="hr-HR"/>
        </w:rPr>
        <w:t xml:space="preserve">3. </w:t>
      </w:r>
      <w:r w:rsidRPr="00391F63">
        <w:rPr>
          <w:szCs w:val="24"/>
          <w:lang w:val="hr-HR"/>
        </w:rPr>
        <w:t xml:space="preserve">VLADE ORLOVIĆA iz Donjeg Muća, Donji Muć 25, OIB: 95029185292, </w:t>
      </w:r>
      <w:r>
        <w:rPr>
          <w:szCs w:val="24"/>
          <w:lang w:val="hr-HR"/>
        </w:rPr>
        <w:t xml:space="preserve">4. </w:t>
      </w:r>
      <w:r w:rsidRPr="00391F63">
        <w:rPr>
          <w:szCs w:val="24"/>
          <w:lang w:val="hr-HR"/>
        </w:rPr>
        <w:t xml:space="preserve">IVANA KATIĆA </w:t>
      </w:r>
      <w:r>
        <w:rPr>
          <w:szCs w:val="24"/>
          <w:lang w:val="hr-HR"/>
        </w:rPr>
        <w:t>iz Gornjih Postinja</w:t>
      </w:r>
      <w:r w:rsidRPr="00391F63">
        <w:rPr>
          <w:szCs w:val="24"/>
          <w:lang w:val="hr-HR"/>
        </w:rPr>
        <w:t>, Katići 11, OIB: 10460755596,</w:t>
      </w:r>
      <w:r>
        <w:rPr>
          <w:szCs w:val="24"/>
          <w:lang w:val="hr-HR"/>
        </w:rPr>
        <w:t xml:space="preserve"> 5. IVICE KATIĆA iz Gornjih Postinja</w:t>
      </w:r>
      <w:r w:rsidRPr="00391F63">
        <w:rPr>
          <w:szCs w:val="24"/>
          <w:lang w:val="hr-HR"/>
        </w:rPr>
        <w:t xml:space="preserve">, Gornje Postinje 5P, OIB: 56892284274, </w:t>
      </w:r>
      <w:r>
        <w:rPr>
          <w:szCs w:val="24"/>
          <w:lang w:val="hr-HR"/>
        </w:rPr>
        <w:t>6. IVICE ZOKOVIĆA iz Gornjih Postinja</w:t>
      </w:r>
      <w:r w:rsidRPr="00391F63">
        <w:rPr>
          <w:szCs w:val="24"/>
          <w:lang w:val="hr-HR"/>
        </w:rPr>
        <w:t>, Gornje Postinje 29, OIB: 01020657693,</w:t>
      </w:r>
      <w:r>
        <w:rPr>
          <w:szCs w:val="24"/>
          <w:lang w:val="hr-HR"/>
        </w:rPr>
        <w:t xml:space="preserve"> 7.</w:t>
      </w:r>
      <w:r w:rsidRPr="00391F63">
        <w:rPr>
          <w:szCs w:val="24"/>
          <w:lang w:val="hr-HR"/>
        </w:rPr>
        <w:t xml:space="preserve"> ZORANA VEIĆA  iz Neorića, Neorić bb, OIB: 22765317845, </w:t>
      </w:r>
      <w:r>
        <w:rPr>
          <w:szCs w:val="24"/>
          <w:lang w:val="hr-HR"/>
        </w:rPr>
        <w:t xml:space="preserve">8. ANTE ELEZA iz Solina, Ulica don Mate Mihanovića 4, OIB: 28155259785, 9. </w:t>
      </w:r>
      <w:r w:rsidRPr="00391F63">
        <w:rPr>
          <w:szCs w:val="24"/>
          <w:lang w:val="hr-HR"/>
        </w:rPr>
        <w:t xml:space="preserve">MARIA SVALINE iz Crivca, Crivac bb, OIB: 70822909523, </w:t>
      </w:r>
      <w:r>
        <w:rPr>
          <w:szCs w:val="24"/>
          <w:lang w:val="hr-HR"/>
        </w:rPr>
        <w:t xml:space="preserve">10. </w:t>
      </w:r>
      <w:r w:rsidRPr="00391F63">
        <w:rPr>
          <w:szCs w:val="24"/>
          <w:lang w:val="hr-HR"/>
        </w:rPr>
        <w:t xml:space="preserve">PETRA SOČE iz Neorića, Progon 3, OIB: 97707994329, </w:t>
      </w:r>
      <w:r>
        <w:rPr>
          <w:szCs w:val="24"/>
          <w:lang w:val="hr-HR"/>
        </w:rPr>
        <w:t xml:space="preserve">11. </w:t>
      </w:r>
      <w:r w:rsidRPr="00391F63">
        <w:rPr>
          <w:szCs w:val="24"/>
          <w:lang w:val="hr-HR"/>
        </w:rPr>
        <w:t xml:space="preserve">NADE SOČO iz Neorića, Progon 3, OIB: 03209057307, </w:t>
      </w:r>
      <w:r>
        <w:rPr>
          <w:szCs w:val="24"/>
          <w:lang w:val="hr-HR"/>
        </w:rPr>
        <w:t xml:space="preserve">12. </w:t>
      </w:r>
      <w:r w:rsidRPr="00391F63">
        <w:rPr>
          <w:szCs w:val="24"/>
          <w:lang w:val="hr-HR"/>
        </w:rPr>
        <w:t xml:space="preserve">MARIJA ORLOVIĆA iz Donjeg Muća, Donji Muć 192, OIB: 67367375234, </w:t>
      </w:r>
      <w:r>
        <w:rPr>
          <w:szCs w:val="24"/>
          <w:lang w:val="hr-HR"/>
        </w:rPr>
        <w:t xml:space="preserve">13. </w:t>
      </w:r>
      <w:r w:rsidRPr="00391F63">
        <w:rPr>
          <w:szCs w:val="24"/>
          <w:lang w:val="hr-HR"/>
        </w:rPr>
        <w:t>ANTE KER</w:t>
      </w:r>
      <w:r>
        <w:rPr>
          <w:szCs w:val="24"/>
          <w:lang w:val="hr-HR"/>
        </w:rPr>
        <w:t>UMA iz Gornjeg Ogorja, Gornje Og</w:t>
      </w:r>
      <w:r w:rsidRPr="00391F63">
        <w:rPr>
          <w:szCs w:val="24"/>
          <w:lang w:val="hr-HR"/>
        </w:rPr>
        <w:t xml:space="preserve">orje bb, OIB: 76612434306, </w:t>
      </w:r>
      <w:r>
        <w:rPr>
          <w:szCs w:val="24"/>
          <w:lang w:val="hr-HR"/>
        </w:rPr>
        <w:t xml:space="preserve">14. </w:t>
      </w:r>
      <w:r w:rsidRPr="00391F63">
        <w:rPr>
          <w:szCs w:val="24"/>
          <w:lang w:val="hr-HR"/>
        </w:rPr>
        <w:t xml:space="preserve">MARINA SMAJIĆA iz Splita, Biskupa Jurja Dobrile 7, OIB: 08013815580, </w:t>
      </w:r>
      <w:r>
        <w:rPr>
          <w:szCs w:val="24"/>
          <w:lang w:val="hr-HR"/>
        </w:rPr>
        <w:t xml:space="preserve">15. </w:t>
      </w:r>
      <w:r w:rsidRPr="00391F63">
        <w:rPr>
          <w:szCs w:val="24"/>
          <w:lang w:val="hr-HR"/>
        </w:rPr>
        <w:t xml:space="preserve">ANTONIA MODRIĆA iz Žrnovnice, Hrvatskih velikana 26, OIB: 96231425337, </w:t>
      </w:r>
      <w:r>
        <w:rPr>
          <w:szCs w:val="24"/>
          <w:lang w:val="hr-HR"/>
        </w:rPr>
        <w:t xml:space="preserve">16. </w:t>
      </w:r>
      <w:r w:rsidRPr="00391F63">
        <w:rPr>
          <w:szCs w:val="24"/>
          <w:lang w:val="hr-HR"/>
        </w:rPr>
        <w:t xml:space="preserve">DAVORA ŠUNDOVA iz Bračevića, Bračevići bb, OIB: 80146220786, </w:t>
      </w:r>
      <w:r>
        <w:rPr>
          <w:szCs w:val="24"/>
          <w:lang w:val="hr-HR"/>
        </w:rPr>
        <w:t xml:space="preserve">17. </w:t>
      </w:r>
      <w:r w:rsidRPr="00391F63">
        <w:rPr>
          <w:szCs w:val="24"/>
          <w:lang w:val="hr-HR"/>
        </w:rPr>
        <w:t xml:space="preserve">IVANA ZUBANA iz Neorića, Centar-Dubrava 20, OIB: 11669338092, </w:t>
      </w:r>
      <w:r>
        <w:rPr>
          <w:szCs w:val="24"/>
          <w:lang w:val="hr-HR"/>
        </w:rPr>
        <w:t xml:space="preserve">18. </w:t>
      </w:r>
      <w:r w:rsidRPr="00391F63">
        <w:rPr>
          <w:szCs w:val="24"/>
          <w:lang w:val="hr-HR"/>
        </w:rPr>
        <w:t xml:space="preserve">IVANA KUNIĆA iz Kaštel Gomilice, Vukovarska 23, OIB: 64343038459, </w:t>
      </w:r>
      <w:r>
        <w:rPr>
          <w:szCs w:val="24"/>
          <w:lang w:val="hr-HR"/>
        </w:rPr>
        <w:t xml:space="preserve">19. </w:t>
      </w:r>
      <w:r w:rsidRPr="00391F63">
        <w:rPr>
          <w:szCs w:val="24"/>
          <w:lang w:val="hr-HR"/>
        </w:rPr>
        <w:t>GORANA ODAKA iz Splita, Velebitska 18, OIB: 15220667287,</w:t>
      </w:r>
      <w:r>
        <w:rPr>
          <w:szCs w:val="24"/>
          <w:lang w:val="hr-HR"/>
        </w:rPr>
        <w:t xml:space="preserve"> 20.</w:t>
      </w:r>
      <w:r w:rsidRPr="00391F63">
        <w:rPr>
          <w:szCs w:val="24"/>
          <w:lang w:val="hr-HR"/>
        </w:rPr>
        <w:t xml:space="preserve"> PAŠKA BLAŽEVIĆA iz Splita, Sarajevska 21, OIB: 33917768841,</w:t>
      </w:r>
      <w:r>
        <w:rPr>
          <w:szCs w:val="24"/>
          <w:lang w:val="hr-HR"/>
        </w:rPr>
        <w:t xml:space="preserve"> 21.</w:t>
      </w:r>
      <w:r w:rsidRPr="00391F63">
        <w:rPr>
          <w:szCs w:val="24"/>
          <w:lang w:val="hr-HR"/>
        </w:rPr>
        <w:t xml:space="preserve"> HRVOJA MODRIĆA iz Žrnovnice, Hrvatskih velikana 26, OIB: 67423884857 i </w:t>
      </w:r>
      <w:r>
        <w:rPr>
          <w:szCs w:val="24"/>
          <w:lang w:val="hr-HR"/>
        </w:rPr>
        <w:t xml:space="preserve">22. </w:t>
      </w:r>
      <w:r w:rsidRPr="00391F63">
        <w:rPr>
          <w:szCs w:val="24"/>
          <w:lang w:val="hr-HR"/>
        </w:rPr>
        <w:t>DUJE MALEŠA iz Klisa, Brštanovo,</w:t>
      </w:r>
      <w:r>
        <w:rPr>
          <w:szCs w:val="24"/>
          <w:lang w:val="hr-HR"/>
        </w:rPr>
        <w:t xml:space="preserve"> </w:t>
      </w:r>
      <w:r w:rsidRPr="00391F63">
        <w:rPr>
          <w:szCs w:val="24"/>
          <w:lang w:val="hr-HR"/>
        </w:rPr>
        <w:t xml:space="preserve">Prometena Brda 12, </w:t>
      </w:r>
      <w:r w:rsidR="00EE274C">
        <w:rPr>
          <w:szCs w:val="24"/>
          <w:lang w:val="hr-HR"/>
        </w:rPr>
        <w:t xml:space="preserve">OIB: 13723425874, </w:t>
      </w:r>
      <w:r w:rsidRPr="00391F63">
        <w:rPr>
          <w:szCs w:val="24"/>
          <w:lang w:val="hr-HR"/>
        </w:rPr>
        <w:t>svi zastupani po punomoćnicima</w:t>
      </w:r>
      <w:r w:rsidRPr="00140629">
        <w:rPr>
          <w:szCs w:val="24"/>
          <w:lang w:val="hr-HR"/>
        </w:rPr>
        <w:t xml:space="preserve"> </w:t>
      </w:r>
      <w:r w:rsidRPr="00391F63">
        <w:rPr>
          <w:szCs w:val="24"/>
          <w:lang w:val="hr-HR"/>
        </w:rPr>
        <w:t>Dražen</w:t>
      </w:r>
      <w:r>
        <w:rPr>
          <w:szCs w:val="24"/>
          <w:lang w:val="hr-HR"/>
        </w:rPr>
        <w:t>u</w:t>
      </w:r>
      <w:r w:rsidRPr="00391F63">
        <w:rPr>
          <w:szCs w:val="24"/>
          <w:lang w:val="hr-HR"/>
        </w:rPr>
        <w:t xml:space="preserve"> Vuković</w:t>
      </w:r>
      <w:r>
        <w:rPr>
          <w:szCs w:val="24"/>
          <w:lang w:val="hr-HR"/>
        </w:rPr>
        <w:t>u i Saši</w:t>
      </w:r>
      <w:r w:rsidRPr="00391F63">
        <w:rPr>
          <w:szCs w:val="24"/>
          <w:lang w:val="hr-HR"/>
        </w:rPr>
        <w:t xml:space="preserve"> Lalić</w:t>
      </w:r>
      <w:r>
        <w:rPr>
          <w:szCs w:val="24"/>
          <w:lang w:val="hr-HR"/>
        </w:rPr>
        <w:t>u</w:t>
      </w:r>
      <w:r w:rsidRPr="00391F63">
        <w:rPr>
          <w:szCs w:val="24"/>
          <w:lang w:val="hr-HR"/>
        </w:rPr>
        <w:t>, odvjetnicima</w:t>
      </w:r>
      <w:r>
        <w:rPr>
          <w:szCs w:val="24"/>
          <w:lang w:val="hr-HR"/>
        </w:rPr>
        <w:t xml:space="preserve"> iz</w:t>
      </w:r>
      <w:r w:rsidRPr="00391F63">
        <w:rPr>
          <w:szCs w:val="24"/>
          <w:lang w:val="hr-HR"/>
        </w:rPr>
        <w:t xml:space="preserve"> zajedničkog </w:t>
      </w:r>
      <w:r>
        <w:rPr>
          <w:szCs w:val="24"/>
          <w:lang w:val="hr-HR"/>
        </w:rPr>
        <w:t>odvjetnič</w:t>
      </w:r>
      <w:r w:rsidRPr="00391F63">
        <w:rPr>
          <w:szCs w:val="24"/>
          <w:lang w:val="hr-HR"/>
        </w:rPr>
        <w:t>kog ureda</w:t>
      </w:r>
      <w:r>
        <w:rPr>
          <w:szCs w:val="24"/>
          <w:lang w:val="hr-HR"/>
        </w:rPr>
        <w:t xml:space="preserve"> u</w:t>
      </w:r>
      <w:r w:rsidRPr="00391F63">
        <w:rPr>
          <w:szCs w:val="24"/>
          <w:lang w:val="hr-HR"/>
        </w:rPr>
        <w:t xml:space="preserve"> Split</w:t>
      </w:r>
      <w:r>
        <w:rPr>
          <w:szCs w:val="24"/>
          <w:lang w:val="hr-HR"/>
        </w:rPr>
        <w:t>u</w:t>
      </w:r>
      <w:r w:rsidRPr="00391F63">
        <w:rPr>
          <w:szCs w:val="24"/>
          <w:lang w:val="hr-HR"/>
        </w:rPr>
        <w:t xml:space="preserve">, Hrvatske mornarice 1D, za otvaranje stečajnog postupka nad dužnikom BRAMONT d.o.o. Donji Muć, Donji Muć 137, OIB: 66705884086, dana </w:t>
      </w:r>
      <w:r w:rsidR="005876A4">
        <w:rPr>
          <w:szCs w:val="24"/>
          <w:lang w:val="hr-HR"/>
        </w:rPr>
        <w:t>25</w:t>
      </w:r>
      <w:r>
        <w:rPr>
          <w:szCs w:val="24"/>
          <w:lang w:val="hr-HR"/>
        </w:rPr>
        <w:t xml:space="preserve">. </w:t>
      </w:r>
      <w:r w:rsidR="00C43A16">
        <w:rPr>
          <w:szCs w:val="24"/>
          <w:lang w:val="hr-HR"/>
        </w:rPr>
        <w:t>travnja</w:t>
      </w:r>
      <w:r>
        <w:rPr>
          <w:szCs w:val="24"/>
          <w:lang w:val="hr-HR"/>
        </w:rPr>
        <w:t xml:space="preserve"> 2016</w:t>
      </w:r>
      <w:r w:rsidRPr="00391F63">
        <w:rPr>
          <w:szCs w:val="24"/>
          <w:lang w:val="hr-HR"/>
        </w:rPr>
        <w:t>. godine</w:t>
      </w:r>
    </w:p>
    <w:p w:rsidRDefault="00CB613F" w:rsidP="008A1AC7" w:rsidR="00CB613F" w:rsidRPr="007060B2">
      <w:pPr>
        <w:pStyle w:val="Tijeloteksta"/>
        <w:rPr>
          <w:sz w:val="16"/>
          <w:szCs w:val="16"/>
          <w:lang w:val="hr-HR"/>
        </w:rPr>
      </w:pPr>
    </w:p>
    <w:p w:rsidRDefault="00D4141B" w:rsidP="008A1AC7" w:rsidR="00D4141B" w:rsidRPr="0075795E">
      <w:pPr>
        <w:pStyle w:val="Tijeloteksta"/>
        <w:rPr>
          <w:sz w:val="20"/>
          <w:lang w:val="hr-HR"/>
        </w:rPr>
      </w:pPr>
    </w:p>
    <w:p w:rsidRDefault="00B556BD" w:rsidP="0075795E" w:rsidR="00D4027A" w:rsidRPr="00D4141B">
      <w:pPr>
        <w:jc w:val="center"/>
        <w:rPr>
          <w:lang w:val="hr-HR"/>
        </w:rPr>
      </w:pPr>
      <w:r w:rsidRPr="00D4141B">
        <w:rPr>
          <w:lang w:val="hr-HR"/>
        </w:rPr>
        <w:t xml:space="preserve">r i j e š i o   </w:t>
      </w:r>
      <w:r w:rsidR="00D4027A" w:rsidRPr="00D4141B">
        <w:rPr>
          <w:lang w:val="hr-HR"/>
        </w:rPr>
        <w:t xml:space="preserve">j </w:t>
      </w:r>
      <w:r w:rsidR="00824ADC" w:rsidRPr="00D4141B">
        <w:rPr>
          <w:lang w:val="hr-HR"/>
        </w:rPr>
        <w:t>e</w:t>
      </w:r>
    </w:p>
    <w:p w:rsidRDefault="00D4027A" w:rsidP="00D4027A" w:rsidR="00D4027A" w:rsidRPr="00D4141B">
      <w:pPr>
        <w:jc w:val="both"/>
        <w:rPr>
          <w:lang w:val="hr-HR"/>
        </w:rPr>
      </w:pPr>
    </w:p>
    <w:p w:rsidRDefault="00EE03C6" w:rsidP="0033674C" w:rsidR="0033674C" w:rsidRPr="00C43A16">
      <w:pPr>
        <w:pStyle w:val="Naslov3"/>
        <w:ind w:firstLine="12" w:left="708"/>
        <w:rPr>
          <w:b w:val="false"/>
          <w:szCs w:val="24"/>
        </w:rPr>
      </w:pPr>
      <w:r w:rsidRPr="00D4141B">
        <w:rPr>
          <w:b w:val="false"/>
          <w:szCs w:val="24"/>
        </w:rPr>
        <w:t>I.</w:t>
      </w:r>
      <w:r w:rsidRPr="00D4141B">
        <w:rPr>
          <w:szCs w:val="24"/>
        </w:rPr>
        <w:t xml:space="preserve"> </w:t>
      </w:r>
      <w:r w:rsidR="0033674C" w:rsidRPr="00D4141B">
        <w:rPr>
          <w:b w:val="false"/>
          <w:szCs w:val="24"/>
        </w:rPr>
        <w:t>Otvara se stečajni postupak nad dužnikom</w:t>
      </w:r>
      <w:r w:rsidR="00EF6C92" w:rsidRPr="00D4141B">
        <w:rPr>
          <w:b w:val="false"/>
          <w:szCs w:val="24"/>
        </w:rPr>
        <w:t xml:space="preserve"> </w:t>
      </w:r>
      <w:r w:rsidR="00C43A16" w:rsidRPr="00C43A16">
        <w:rPr>
          <w:b w:val="false"/>
          <w:szCs w:val="24"/>
        </w:rPr>
        <w:t>BRAMONT d.o.o. Donji Muć, Donji Muć 137, OIB: 66705884086</w:t>
      </w:r>
      <w:r w:rsidR="005C0EBF">
        <w:rPr>
          <w:b w:val="false"/>
          <w:szCs w:val="24"/>
        </w:rPr>
        <w:t>,</w:t>
      </w:r>
      <w:r w:rsidR="005C0EBF" w:rsidRPr="005C0EBF">
        <w:t xml:space="preserve"> </w:t>
      </w:r>
      <w:r w:rsidR="005C0EBF" w:rsidRPr="005C0EBF">
        <w:rPr>
          <w:b w:val="false"/>
        </w:rPr>
        <w:t>MBS: 060074799</w:t>
      </w:r>
      <w:r w:rsidR="0033674C" w:rsidRPr="00C43A16">
        <w:rPr>
          <w:b w:val="false"/>
          <w:szCs w:val="24"/>
        </w:rPr>
        <w:t>.</w:t>
      </w:r>
    </w:p>
    <w:p w:rsidRDefault="0033674C" w:rsidP="0033674C" w:rsidR="0033674C" w:rsidRPr="00D4141B">
      <w:pPr>
        <w:rPr>
          <w:lang w:val="hr-HR"/>
        </w:rPr>
      </w:pPr>
    </w:p>
    <w:p w:rsidRDefault="0033674C" w:rsidP="00AB1B0B" w:rsidR="004A65BB">
      <w:pPr>
        <w:ind w:left="708"/>
        <w:jc w:val="both"/>
      </w:pPr>
      <w:r w:rsidRPr="00D4141B">
        <w:rPr>
          <w:lang w:val="hr-HR"/>
        </w:rPr>
        <w:t>I</w:t>
      </w:r>
      <w:r w:rsidR="00EE03C6" w:rsidRPr="00D4141B">
        <w:rPr>
          <w:lang w:val="hr-HR"/>
        </w:rPr>
        <w:t>I</w:t>
      </w:r>
      <w:r w:rsidRPr="00D4141B">
        <w:rPr>
          <w:lang w:val="hr-HR"/>
        </w:rPr>
        <w:t>.</w:t>
      </w:r>
      <w:r w:rsidR="00205803" w:rsidRPr="00D4141B">
        <w:rPr>
          <w:b/>
          <w:lang w:val="hr-HR"/>
        </w:rPr>
        <w:t xml:space="preserve"> </w:t>
      </w:r>
      <w:r w:rsidRPr="00D4141B">
        <w:rPr>
          <w:lang w:val="hr-HR"/>
        </w:rPr>
        <w:t>Za stečajnog upravitelja imenuje se</w:t>
      </w:r>
      <w:r w:rsidR="00797903">
        <w:rPr>
          <w:lang w:val="hr-HR"/>
        </w:rPr>
        <w:t xml:space="preserve"> </w:t>
      </w:r>
      <w:r w:rsidR="000F20ED">
        <w:rPr>
          <w:lang w:val="hr-HR"/>
        </w:rPr>
        <w:t>Natalija Mladineo, dipl. ekonomist iz Splita, Viška 24, OIB: 62875698528</w:t>
      </w:r>
      <w:r w:rsidR="000A0F2C">
        <w:t>.</w:t>
      </w:r>
    </w:p>
    <w:p w:rsidRDefault="000A0F2C" w:rsidP="00AB1B0B" w:rsidR="000A0F2C" w:rsidRPr="00D4141B">
      <w:pPr>
        <w:ind w:left="708"/>
        <w:jc w:val="both"/>
        <w:rPr>
          <w:lang w:val="hr-HR"/>
        </w:rPr>
      </w:pPr>
    </w:p>
    <w:p w:rsidRDefault="00EE03C6" w:rsidP="0033674C" w:rsidR="0033674C" w:rsidRPr="00D4141B">
      <w:pPr>
        <w:ind w:firstLine="12" w:left="708"/>
        <w:jc w:val="both"/>
        <w:rPr>
          <w:lang w:val="hr-HR"/>
        </w:rPr>
      </w:pPr>
      <w:r w:rsidRPr="00D4141B">
        <w:rPr>
          <w:lang w:val="hr-HR"/>
        </w:rPr>
        <w:t>I</w:t>
      </w:r>
      <w:r w:rsidR="00824ADC" w:rsidRPr="00D4141B">
        <w:rPr>
          <w:lang w:val="hr-HR"/>
        </w:rPr>
        <w:t>II</w:t>
      </w:r>
      <w:r w:rsidR="0033674C" w:rsidRPr="00D4141B">
        <w:rPr>
          <w:lang w:val="hr-HR"/>
        </w:rPr>
        <w:t>.</w:t>
      </w:r>
      <w:r w:rsidR="0033674C" w:rsidRPr="00D4141B">
        <w:rPr>
          <w:b/>
          <w:lang w:val="hr-HR"/>
        </w:rPr>
        <w:t xml:space="preserve"> </w:t>
      </w:r>
      <w:r w:rsidR="0033674C" w:rsidRPr="00D4141B">
        <w:rPr>
          <w:lang w:val="hr-HR"/>
        </w:rPr>
        <w:t xml:space="preserve">Stečajni postupak je otvoren dana </w:t>
      </w:r>
      <w:r w:rsidR="005876A4">
        <w:rPr>
          <w:lang w:val="hr-HR"/>
        </w:rPr>
        <w:t>25</w:t>
      </w:r>
      <w:r w:rsidR="00131B88">
        <w:rPr>
          <w:lang w:val="hr-HR"/>
        </w:rPr>
        <w:t>. travnja</w:t>
      </w:r>
      <w:r w:rsidR="0075795E">
        <w:rPr>
          <w:lang w:val="hr-HR"/>
        </w:rPr>
        <w:t xml:space="preserve"> </w:t>
      </w:r>
      <w:r w:rsidR="0033674C" w:rsidRPr="00D4141B">
        <w:rPr>
          <w:lang w:val="hr-HR"/>
        </w:rPr>
        <w:t>201</w:t>
      </w:r>
      <w:r w:rsidR="0075795E">
        <w:rPr>
          <w:lang w:val="hr-HR"/>
        </w:rPr>
        <w:t>6</w:t>
      </w:r>
      <w:r w:rsidR="00E54B9B" w:rsidRPr="00D4141B">
        <w:rPr>
          <w:lang w:val="hr-HR"/>
        </w:rPr>
        <w:t xml:space="preserve">. godine u </w:t>
      </w:r>
      <w:r w:rsidR="00894193" w:rsidRPr="00D4141B">
        <w:rPr>
          <w:lang w:val="hr-HR"/>
        </w:rPr>
        <w:t>1</w:t>
      </w:r>
      <w:r w:rsidR="000F20ED">
        <w:rPr>
          <w:lang w:val="hr-HR"/>
        </w:rPr>
        <w:t>4,0</w:t>
      </w:r>
      <w:r w:rsidR="00147C3D" w:rsidRPr="00D4141B">
        <w:rPr>
          <w:lang w:val="hr-HR"/>
        </w:rPr>
        <w:t>0</w:t>
      </w:r>
      <w:r w:rsidR="0033674C" w:rsidRPr="00D4141B">
        <w:rPr>
          <w:lang w:val="hr-HR"/>
        </w:rPr>
        <w:t xml:space="preserve"> sati kada je ovo rješenje </w:t>
      </w:r>
      <w:r w:rsidR="006C6D31">
        <w:rPr>
          <w:lang w:val="hr-HR"/>
        </w:rPr>
        <w:t xml:space="preserve">o otvaranju stečajnog postupka </w:t>
      </w:r>
      <w:r w:rsidR="00B6349C">
        <w:rPr>
          <w:lang w:val="hr-HR"/>
        </w:rPr>
        <w:t xml:space="preserve">objavljeno </w:t>
      </w:r>
      <w:r w:rsidR="0033674C" w:rsidRPr="00D4141B">
        <w:rPr>
          <w:lang w:val="hr-HR"/>
        </w:rPr>
        <w:t>na</w:t>
      </w:r>
      <w:r w:rsidR="0075795E">
        <w:rPr>
          <w:lang w:val="hr-HR"/>
        </w:rPr>
        <w:t xml:space="preserve"> mrežnoj stranici</w:t>
      </w:r>
      <w:r w:rsidR="0033674C" w:rsidRPr="00D4141B">
        <w:rPr>
          <w:lang w:val="hr-HR"/>
        </w:rPr>
        <w:t xml:space="preserve"> </w:t>
      </w:r>
      <w:r w:rsidR="00402FEB">
        <w:rPr>
          <w:lang w:val="hr-HR"/>
        </w:rPr>
        <w:t>e-</w:t>
      </w:r>
      <w:r w:rsidR="00131B88">
        <w:rPr>
          <w:lang w:val="hr-HR"/>
        </w:rPr>
        <w:t xml:space="preserve">Oglasna </w:t>
      </w:r>
      <w:r w:rsidR="0075795E">
        <w:rPr>
          <w:lang w:val="hr-HR"/>
        </w:rPr>
        <w:t>ploča sudova</w:t>
      </w:r>
      <w:r w:rsidR="0033674C" w:rsidRPr="00D4141B">
        <w:rPr>
          <w:lang w:val="hr-HR"/>
        </w:rPr>
        <w:t xml:space="preserve">. </w:t>
      </w:r>
    </w:p>
    <w:p w:rsidRDefault="0033674C" w:rsidP="0033674C" w:rsidR="0033674C" w:rsidRPr="00D4141B">
      <w:pPr>
        <w:jc w:val="both"/>
        <w:rPr>
          <w:lang w:val="hr-HR"/>
        </w:rPr>
      </w:pPr>
    </w:p>
    <w:p w:rsidRDefault="00824ADC" w:rsidP="00CE0429" w:rsidR="0033674C" w:rsidRPr="00D4141B">
      <w:pPr>
        <w:ind w:firstLine="12" w:left="708"/>
        <w:jc w:val="both"/>
        <w:rPr>
          <w:lang w:val="hr-HR"/>
        </w:rPr>
      </w:pPr>
      <w:r w:rsidRPr="00D4141B">
        <w:rPr>
          <w:lang w:val="hr-HR"/>
        </w:rPr>
        <w:lastRenderedPageBreak/>
        <w:t>I</w:t>
      </w:r>
      <w:r w:rsidR="0033674C" w:rsidRPr="00D4141B">
        <w:rPr>
          <w:lang w:val="hr-HR"/>
        </w:rPr>
        <w:t xml:space="preserve">V. Pozivaju se vjerovnici viših isplatnih redova </w:t>
      </w:r>
      <w:r w:rsidR="008E396C">
        <w:rPr>
          <w:lang w:val="hr-HR"/>
        </w:rPr>
        <w:t xml:space="preserve">da </w:t>
      </w:r>
      <w:r w:rsidR="0033674C" w:rsidRPr="00D4141B">
        <w:rPr>
          <w:lang w:val="hr-HR"/>
        </w:rPr>
        <w:t xml:space="preserve">u roku od </w:t>
      </w:r>
      <w:r w:rsidR="00EF6C92" w:rsidRPr="00D4141B">
        <w:rPr>
          <w:lang w:val="hr-HR"/>
        </w:rPr>
        <w:t>2</w:t>
      </w:r>
      <w:r w:rsidR="0033674C" w:rsidRPr="00D4141B">
        <w:rPr>
          <w:lang w:val="hr-HR"/>
        </w:rPr>
        <w:t xml:space="preserve">0 dana nakon isteka osmog dana od dana objave </w:t>
      </w:r>
      <w:r w:rsidR="00131B88">
        <w:rPr>
          <w:lang w:val="hr-HR"/>
        </w:rPr>
        <w:t>rješenja o otvaranju stečajnog postupka na mrežnoj stranici</w:t>
      </w:r>
      <w:r w:rsidR="00131B88" w:rsidRPr="00D4141B">
        <w:rPr>
          <w:lang w:val="hr-HR"/>
        </w:rPr>
        <w:t xml:space="preserve"> </w:t>
      </w:r>
      <w:r w:rsidR="00131B88">
        <w:rPr>
          <w:lang w:val="hr-HR"/>
        </w:rPr>
        <w:t>e-Oglasna ploča sudova</w:t>
      </w:r>
      <w:r w:rsidR="008E396C">
        <w:rPr>
          <w:lang w:val="hr-HR"/>
        </w:rPr>
        <w:t xml:space="preserve"> prijave</w:t>
      </w:r>
      <w:r w:rsidR="0033674C" w:rsidRPr="00D4141B">
        <w:rPr>
          <w:lang w:val="hr-HR"/>
        </w:rPr>
        <w:t xml:space="preserve"> svoje tražbine stečajnom upravitelju u skladu s pravilima Stečajnog  zakona i to u dva primjerka s priloženim ispravama iz kojih tražbina proizlazi, odnosno kojima </w:t>
      </w:r>
      <w:r w:rsidR="007146B4">
        <w:rPr>
          <w:lang w:val="hr-HR"/>
        </w:rPr>
        <w:t xml:space="preserve">se dokazuje, na adresu </w:t>
      </w:r>
      <w:r w:rsidR="007146B4" w:rsidRPr="000F20ED">
        <w:rPr>
          <w:lang w:val="hr-HR"/>
        </w:rPr>
        <w:t>stečajne upraviteljice</w:t>
      </w:r>
      <w:r w:rsidR="0033674C" w:rsidRPr="00303EB9">
        <w:rPr>
          <w:b/>
          <w:lang w:val="hr-HR"/>
        </w:rPr>
        <w:t xml:space="preserve"> </w:t>
      </w:r>
      <w:r w:rsidR="000F20ED">
        <w:rPr>
          <w:lang w:val="hr-HR"/>
        </w:rPr>
        <w:t>Natalije Mladineo iz Splita, Viška 24</w:t>
      </w:r>
      <w:r w:rsidR="000A0F2C">
        <w:t>.</w:t>
      </w:r>
      <w:r w:rsidR="00CE0429" w:rsidRPr="00D4141B">
        <w:rPr>
          <w:lang w:val="hr-HR"/>
        </w:rPr>
        <w:t xml:space="preserve"> </w:t>
      </w:r>
      <w:r w:rsidR="0033674C" w:rsidRPr="00D4141B">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33674C" w:rsidP="008055D7" w:rsidR="0033674C" w:rsidRPr="00D4141B">
      <w:pPr>
        <w:ind w:left="708"/>
        <w:jc w:val="both"/>
        <w:rPr>
          <w:lang w:val="hr-HR"/>
        </w:rPr>
      </w:pPr>
      <w:r w:rsidRPr="00D4141B">
        <w:rPr>
          <w:lang w:val="hr-HR"/>
        </w:rPr>
        <w:t>Na prijavu tražbine potrebno je platiti sudsku pristojbu u iznosu od 2% od vrijednosti prijavljene tražbine</w:t>
      </w:r>
      <w:r w:rsidR="003D3994" w:rsidRPr="00D4141B">
        <w:rPr>
          <w:lang w:val="hr-HR"/>
        </w:rPr>
        <w:t>,</w:t>
      </w:r>
      <w:r w:rsidRPr="00D4141B">
        <w:rPr>
          <w:lang w:val="hr-HR"/>
        </w:rPr>
        <w:t xml:space="preserve"> ali ne više od 500,00 kn i dokaz o uplati sudske pristojbe dostaviti uz prijavu. Sudska pristojba se uplaćuje u korist Državnog proračuna R</w:t>
      </w:r>
      <w:r w:rsidR="00CD7586">
        <w:rPr>
          <w:lang w:val="hr-HR"/>
        </w:rPr>
        <w:t xml:space="preserve">epublike </w:t>
      </w:r>
      <w:r w:rsidRPr="00D4141B">
        <w:rPr>
          <w:lang w:val="hr-HR"/>
        </w:rPr>
        <w:t>H</w:t>
      </w:r>
      <w:r w:rsidR="00CD7586">
        <w:rPr>
          <w:lang w:val="hr-HR"/>
        </w:rPr>
        <w:t>rvatske na račun broj</w:t>
      </w:r>
      <w:r w:rsidR="001F0A3C">
        <w:rPr>
          <w:lang w:val="hr-HR"/>
        </w:rPr>
        <w:t>:</w:t>
      </w:r>
      <w:r w:rsidRPr="00D4141B">
        <w:rPr>
          <w:lang w:val="hr-HR"/>
        </w:rPr>
        <w:t xml:space="preserve"> </w:t>
      </w:r>
      <w:r w:rsidR="0071249E" w:rsidRPr="00D4141B">
        <w:rPr>
          <w:lang w:val="hr-HR"/>
        </w:rPr>
        <w:t>HR12</w:t>
      </w:r>
      <w:r w:rsidRPr="00D4141B">
        <w:rPr>
          <w:lang w:val="hr-HR"/>
        </w:rPr>
        <w:t>10010051863000160, model 64, poziv na broj 5045-3566-</w:t>
      </w:r>
      <w:r w:rsidR="00303EB9">
        <w:rPr>
          <w:lang w:val="hr-HR"/>
        </w:rPr>
        <w:t>3015</w:t>
      </w:r>
      <w:r w:rsidRPr="00D4141B">
        <w:rPr>
          <w:lang w:val="hr-HR"/>
        </w:rPr>
        <w:t>, uz naznaku svrhe plaćanja: „sudska pristojba za prijavu tražbine u predmetu 12.St-</w:t>
      </w:r>
      <w:r w:rsidR="00303EB9">
        <w:rPr>
          <w:lang w:val="hr-HR"/>
        </w:rPr>
        <w:t>30</w:t>
      </w:r>
      <w:r w:rsidR="0071249E" w:rsidRPr="00D4141B">
        <w:rPr>
          <w:lang w:val="hr-HR"/>
        </w:rPr>
        <w:t>/201</w:t>
      </w:r>
      <w:r w:rsidR="00303EB9">
        <w:rPr>
          <w:lang w:val="hr-HR"/>
        </w:rPr>
        <w:t>5</w:t>
      </w:r>
      <w:r w:rsidR="00D846E2">
        <w:rPr>
          <w:lang w:val="hr-HR"/>
        </w:rPr>
        <w:t>“.</w:t>
      </w:r>
    </w:p>
    <w:p w:rsidRDefault="00824ADC" w:rsidP="0033674C" w:rsidR="00824ADC" w:rsidRPr="00D4141B">
      <w:pPr>
        <w:ind w:firstLine="12" w:left="708"/>
        <w:jc w:val="both"/>
        <w:rPr>
          <w:b/>
          <w:lang w:val="hr-HR"/>
        </w:rPr>
      </w:pPr>
    </w:p>
    <w:p w:rsidRDefault="0033674C" w:rsidP="0033674C" w:rsidR="0033674C" w:rsidRPr="00D4141B">
      <w:pPr>
        <w:ind w:firstLine="12" w:left="708"/>
        <w:jc w:val="both"/>
        <w:rPr>
          <w:lang w:val="hr-HR"/>
        </w:rPr>
      </w:pPr>
      <w:r w:rsidRPr="00D4141B">
        <w:rPr>
          <w:lang w:val="hr-HR"/>
        </w:rPr>
        <w:t>V. Pozivaju se vjerovnici koji imaju tražbine osigur</w:t>
      </w:r>
      <w:r w:rsidR="00EF6C92" w:rsidRPr="00D4141B">
        <w:rPr>
          <w:lang w:val="hr-HR"/>
        </w:rPr>
        <w:t xml:space="preserve">ane razlučnim pravom </w:t>
      </w:r>
      <w:r w:rsidR="008E396C">
        <w:rPr>
          <w:lang w:val="hr-HR"/>
        </w:rPr>
        <w:t xml:space="preserve">da </w:t>
      </w:r>
      <w:r w:rsidR="00EF6C92" w:rsidRPr="00D4141B">
        <w:rPr>
          <w:lang w:val="hr-HR"/>
        </w:rPr>
        <w:t>u roku od 2</w:t>
      </w:r>
      <w:r w:rsidRPr="00D4141B">
        <w:rPr>
          <w:lang w:val="hr-HR"/>
        </w:rPr>
        <w:t xml:space="preserve">0 </w:t>
      </w:r>
      <w:r w:rsidR="00B6349C">
        <w:rPr>
          <w:lang w:val="hr-HR"/>
        </w:rPr>
        <w:t xml:space="preserve">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postojanju svojih razlučnih prava, pravnoj osnovi razlučnog prava i dijelu imovine stečajnog dužnika na koji se odnosi njihovo razlučno pravo.</w:t>
      </w:r>
    </w:p>
    <w:p w:rsidRDefault="0033674C" w:rsidP="0033674C" w:rsidR="0033674C" w:rsidRPr="00D4141B">
      <w:pPr>
        <w:ind w:left="708"/>
        <w:jc w:val="both"/>
        <w:rPr>
          <w:lang w:val="hr-HR"/>
        </w:rPr>
      </w:pPr>
      <w:r w:rsidRPr="00D4141B">
        <w:rPr>
          <w:lang w:val="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w:t>
      </w:r>
      <w:r w:rsidR="00EE03C6" w:rsidRPr="00D4141B">
        <w:rPr>
          <w:lang w:val="hr-HR"/>
        </w:rPr>
        <w:t>I</w:t>
      </w:r>
      <w:r w:rsidRPr="00D4141B">
        <w:rPr>
          <w:lang w:val="hr-HR"/>
        </w:rPr>
        <w:t xml:space="preserve">. Pozivaju se izlučni vjerovnici </w:t>
      </w:r>
      <w:r w:rsidR="008E396C">
        <w:rPr>
          <w:lang w:val="hr-HR"/>
        </w:rPr>
        <w:t xml:space="preserve">da </w:t>
      </w:r>
      <w:r w:rsidRPr="00D4141B">
        <w:rPr>
          <w:lang w:val="hr-HR"/>
        </w:rPr>
        <w:t xml:space="preserve">u roku od </w:t>
      </w:r>
      <w:r w:rsidR="00B4708F" w:rsidRPr="00D4141B">
        <w:rPr>
          <w:lang w:val="hr-HR"/>
        </w:rPr>
        <w:t>2</w:t>
      </w:r>
      <w:r w:rsidRPr="00D4141B">
        <w:rPr>
          <w:lang w:val="hr-HR"/>
        </w:rPr>
        <w:t xml:space="preserve">0 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svom izlučnom pravu, pravnoj o</w:t>
      </w:r>
      <w:r w:rsidR="008E396C">
        <w:rPr>
          <w:lang w:val="hr-HR"/>
        </w:rPr>
        <w:t>snovi izlučnog prava te označe</w:t>
      </w:r>
      <w:r w:rsidRPr="00D4141B">
        <w:rPr>
          <w:lang w:val="hr-HR"/>
        </w:rPr>
        <w:t xml:space="preserve"> predmet na koji </w:t>
      </w:r>
      <w:r w:rsidR="00B80C16" w:rsidRPr="00D4141B">
        <w:rPr>
          <w:lang w:val="hr-HR"/>
        </w:rPr>
        <w:t>se njihovo izlučno pravo odnosi</w:t>
      </w:r>
      <w:r w:rsidRPr="00D4141B">
        <w:rPr>
          <w:lang w:val="hr-HR"/>
        </w:rPr>
        <w:t>.</w:t>
      </w:r>
      <w:r w:rsidR="000869CD">
        <w:rPr>
          <w:lang w:val="hr-HR"/>
        </w:rPr>
        <w:t xml:space="preserve">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VI</w:t>
      </w:r>
      <w:r w:rsidR="00EE03C6" w:rsidRPr="00D4141B">
        <w:rPr>
          <w:lang w:val="hr-HR"/>
        </w:rPr>
        <w:t>I</w:t>
      </w:r>
      <w:r w:rsidRPr="00D4141B">
        <w:rPr>
          <w:lang w:val="hr-HR"/>
        </w:rPr>
        <w:t xml:space="preserve">. Pozivaju se dužnici stečajnog dužnika </w:t>
      </w:r>
      <w:r w:rsidR="008E396C">
        <w:rPr>
          <w:lang w:val="hr-HR"/>
        </w:rPr>
        <w:t>da svoje obveze bez odgode ispune</w:t>
      </w:r>
      <w:r w:rsidRPr="00D4141B">
        <w:rPr>
          <w:lang w:val="hr-HR"/>
        </w:rPr>
        <w:t xml:space="preserve"> stečajnom upravitelju za stečajnog dužnika. </w:t>
      </w:r>
    </w:p>
    <w:p w:rsidRDefault="0033674C" w:rsidP="0033674C" w:rsidR="0033674C" w:rsidRPr="00D4141B">
      <w:pPr>
        <w:jc w:val="both"/>
        <w:rPr>
          <w:lang w:val="hr-HR"/>
        </w:rPr>
      </w:pPr>
    </w:p>
    <w:p w:rsidRDefault="00824ADC" w:rsidP="0033674C" w:rsidR="0033674C" w:rsidRPr="00D4141B">
      <w:pPr>
        <w:ind w:left="705"/>
        <w:jc w:val="both"/>
        <w:rPr>
          <w:lang w:val="hr-HR"/>
        </w:rPr>
      </w:pPr>
      <w:r w:rsidRPr="00D4141B">
        <w:rPr>
          <w:lang w:val="hr-HR"/>
        </w:rPr>
        <w:t>VIII</w:t>
      </w:r>
      <w:r w:rsidR="0033674C" w:rsidRPr="00D4141B">
        <w:rPr>
          <w:lang w:val="hr-HR"/>
        </w:rPr>
        <w:t xml:space="preserve">. Određuje se ročište vjerovnika na kojem će se ispitati prijavljene tražbine (opće ispitno ročište) za dan </w:t>
      </w:r>
      <w:r w:rsidR="00B919FA">
        <w:rPr>
          <w:lang w:val="hr-HR"/>
        </w:rPr>
        <w:t>28</w:t>
      </w:r>
      <w:r w:rsidR="008A1AB4" w:rsidRPr="005876A4">
        <w:rPr>
          <w:lang w:val="hr-HR"/>
        </w:rPr>
        <w:t xml:space="preserve">. </w:t>
      </w:r>
      <w:r w:rsidR="00624A36" w:rsidRPr="005876A4">
        <w:rPr>
          <w:lang w:val="hr-HR"/>
        </w:rPr>
        <w:t>lipnja</w:t>
      </w:r>
      <w:r w:rsidR="00D21088" w:rsidRPr="005876A4">
        <w:rPr>
          <w:lang w:val="hr-HR"/>
        </w:rPr>
        <w:t xml:space="preserve"> </w:t>
      </w:r>
      <w:r w:rsidRPr="005876A4">
        <w:rPr>
          <w:lang w:val="hr-HR"/>
        </w:rPr>
        <w:t>201</w:t>
      </w:r>
      <w:r w:rsidR="00D32226" w:rsidRPr="005876A4">
        <w:rPr>
          <w:lang w:val="hr-HR"/>
        </w:rPr>
        <w:t>6</w:t>
      </w:r>
      <w:r w:rsidR="00212ECB" w:rsidRPr="005876A4">
        <w:rPr>
          <w:lang w:val="hr-HR"/>
        </w:rPr>
        <w:t>.</w:t>
      </w:r>
      <w:r w:rsidR="00212ECB" w:rsidRPr="00303EB9">
        <w:rPr>
          <w:b/>
          <w:lang w:val="hr-HR"/>
        </w:rPr>
        <w:t xml:space="preserve"> </w:t>
      </w:r>
      <w:r w:rsidR="00212ECB" w:rsidRPr="00D4141B">
        <w:rPr>
          <w:lang w:val="hr-HR"/>
        </w:rPr>
        <w:t xml:space="preserve">godine u </w:t>
      </w:r>
      <w:r w:rsidR="001C6FF0" w:rsidRPr="005876A4">
        <w:rPr>
          <w:lang w:val="hr-HR"/>
        </w:rPr>
        <w:t>9</w:t>
      </w:r>
      <w:r w:rsidRPr="005876A4">
        <w:rPr>
          <w:lang w:val="hr-HR"/>
        </w:rPr>
        <w:t>,0</w:t>
      </w:r>
      <w:r w:rsidR="00212ECB" w:rsidRPr="005876A4">
        <w:rPr>
          <w:lang w:val="hr-HR"/>
        </w:rPr>
        <w:t>0</w:t>
      </w:r>
      <w:r w:rsidR="0033674C" w:rsidRPr="005876A4">
        <w:rPr>
          <w:lang w:val="hr-HR"/>
        </w:rPr>
        <w:t xml:space="preserve"> sati,</w:t>
      </w:r>
      <w:r w:rsidR="0033674C" w:rsidRPr="00D4141B">
        <w:rPr>
          <w:lang w:val="hr-HR"/>
        </w:rPr>
        <w:t xml:space="preserve"> u sudnici broj </w:t>
      </w:r>
      <w:r w:rsidR="009F4A63" w:rsidRPr="00D4141B">
        <w:rPr>
          <w:lang w:val="hr-HR"/>
        </w:rPr>
        <w:t>22 – podrumski dio</w:t>
      </w:r>
      <w:r w:rsidR="0033674C" w:rsidRPr="00D4141B">
        <w:rPr>
          <w:lang w:val="hr-HR"/>
        </w:rPr>
        <w:t>, Trgovačkog suda u Splitu, Sukoišanska br. 6.</w:t>
      </w:r>
    </w:p>
    <w:p w:rsidRDefault="0033674C" w:rsidP="0033674C" w:rsidR="0033674C" w:rsidRPr="00D4141B">
      <w:pPr>
        <w:jc w:val="both"/>
        <w:rPr>
          <w:lang w:val="hr-HR"/>
        </w:rPr>
      </w:pPr>
    </w:p>
    <w:p w:rsidRDefault="00824ADC" w:rsidP="0033674C" w:rsidR="00B6059D" w:rsidRPr="00D4141B">
      <w:pPr>
        <w:ind w:left="705"/>
        <w:jc w:val="both"/>
        <w:rPr>
          <w:lang w:val="hr-HR"/>
        </w:rPr>
      </w:pPr>
      <w:r w:rsidRPr="00D4141B">
        <w:rPr>
          <w:lang w:val="hr-HR"/>
        </w:rPr>
        <w:t>I</w:t>
      </w:r>
      <w:r w:rsidR="0033674C" w:rsidRPr="00D4141B">
        <w:rPr>
          <w:lang w:val="hr-HR"/>
        </w:rPr>
        <w:t>X. Ročište vjerovnika na kojem će se na temelju izvješća stečajnog upravitelja odlučivati o daljnjem tijeku stečajnog postupka (izvještajno ročište) određuje se za dan</w:t>
      </w:r>
      <w:r w:rsidR="00B4708F" w:rsidRPr="00D4141B">
        <w:rPr>
          <w:lang w:val="hr-HR"/>
        </w:rPr>
        <w:t xml:space="preserve"> </w:t>
      </w:r>
      <w:r w:rsidR="00B919FA">
        <w:rPr>
          <w:lang w:val="hr-HR"/>
        </w:rPr>
        <w:t>28</w:t>
      </w:r>
      <w:r w:rsidR="008A1AB4" w:rsidRPr="005876A4">
        <w:rPr>
          <w:lang w:val="hr-HR"/>
        </w:rPr>
        <w:t xml:space="preserve">. </w:t>
      </w:r>
      <w:r w:rsidR="00624A36" w:rsidRPr="005876A4">
        <w:rPr>
          <w:lang w:val="hr-HR"/>
        </w:rPr>
        <w:t>lipnja</w:t>
      </w:r>
      <w:r w:rsidRPr="005876A4">
        <w:rPr>
          <w:lang w:val="hr-HR"/>
        </w:rPr>
        <w:t xml:space="preserve"> 201</w:t>
      </w:r>
      <w:r w:rsidR="00D32226" w:rsidRPr="005876A4">
        <w:rPr>
          <w:lang w:val="hr-HR"/>
        </w:rPr>
        <w:t>6</w:t>
      </w:r>
      <w:r w:rsidR="0033674C" w:rsidRPr="005876A4">
        <w:rPr>
          <w:lang w:val="hr-HR"/>
        </w:rPr>
        <w:t>.</w:t>
      </w:r>
      <w:r w:rsidR="0033674C" w:rsidRPr="00D4141B">
        <w:rPr>
          <w:lang w:val="hr-HR"/>
        </w:rPr>
        <w:t xml:space="preserve"> g</w:t>
      </w:r>
      <w:r w:rsidR="00212ECB" w:rsidRPr="00D4141B">
        <w:rPr>
          <w:lang w:val="hr-HR"/>
        </w:rPr>
        <w:t xml:space="preserve">odine u </w:t>
      </w:r>
      <w:r w:rsidR="007146B4" w:rsidRPr="005876A4">
        <w:rPr>
          <w:lang w:val="hr-HR"/>
        </w:rPr>
        <w:t>9,45</w:t>
      </w:r>
      <w:r w:rsidR="0033674C" w:rsidRPr="005876A4">
        <w:rPr>
          <w:lang w:val="hr-HR"/>
        </w:rPr>
        <w:t xml:space="preserve"> sati,</w:t>
      </w:r>
      <w:r w:rsidR="0033674C" w:rsidRPr="00D4141B">
        <w:rPr>
          <w:b/>
          <w:lang w:val="hr-HR"/>
        </w:rPr>
        <w:t xml:space="preserve"> </w:t>
      </w:r>
      <w:r w:rsidR="0033674C" w:rsidRPr="00D4141B">
        <w:rPr>
          <w:lang w:val="hr-HR"/>
        </w:rPr>
        <w:t xml:space="preserve">u sudnici broj </w:t>
      </w:r>
      <w:r w:rsidR="009F4A63" w:rsidRPr="00D4141B">
        <w:rPr>
          <w:lang w:val="hr-HR"/>
        </w:rPr>
        <w:t>22 – podrumski dio</w:t>
      </w:r>
      <w:r w:rsidR="0033674C" w:rsidRPr="00D4141B">
        <w:rPr>
          <w:lang w:val="hr-HR"/>
        </w:rPr>
        <w:t>, Trgovačkog suda u Splitu, Sukoišanska br. 6.</w:t>
      </w:r>
    </w:p>
    <w:p w:rsidRDefault="00DD0DFB" w:rsidP="00303EB9" w:rsidR="00DD0DFB">
      <w:pPr>
        <w:jc w:val="both"/>
        <w:rPr>
          <w:lang w:val="hr-HR"/>
        </w:rPr>
      </w:pPr>
    </w:p>
    <w:p w:rsidRDefault="0071249E" w:rsidP="003D77EB" w:rsidR="00EC418E">
      <w:pPr>
        <w:ind w:left="705"/>
        <w:jc w:val="both"/>
        <w:rPr>
          <w:lang w:val="hr-HR"/>
        </w:rPr>
      </w:pPr>
      <w:r w:rsidRPr="00D4141B">
        <w:rPr>
          <w:lang w:val="hr-HR"/>
        </w:rPr>
        <w:t>X.</w:t>
      </w:r>
      <w:r w:rsidRPr="00D4141B">
        <w:rPr>
          <w:b/>
          <w:lang w:val="hr-HR"/>
        </w:rPr>
        <w:t xml:space="preserve"> </w:t>
      </w:r>
      <w:r w:rsidR="00DD0DFB" w:rsidRPr="00F2680F">
        <w:rPr>
          <w:lang w:val="hr-HR"/>
        </w:rPr>
        <w:t>Određuje se ovo rješenje o otvaranju stečajnog postupka upisati u suds</w:t>
      </w:r>
      <w:r w:rsidR="00DD0DFB">
        <w:rPr>
          <w:lang w:val="hr-HR"/>
        </w:rPr>
        <w:t xml:space="preserve">ki registar ovog suda, </w:t>
      </w:r>
      <w:r w:rsidR="00303EB9">
        <w:rPr>
          <w:lang w:val="hr-HR"/>
        </w:rPr>
        <w:t>kao</w:t>
      </w:r>
      <w:r w:rsidR="00EC418E" w:rsidRPr="00D4141B">
        <w:rPr>
          <w:lang w:val="hr-HR"/>
        </w:rPr>
        <w:t xml:space="preserve"> </w:t>
      </w:r>
      <w:r w:rsidR="00DD0DFB">
        <w:rPr>
          <w:lang w:val="hr-HR"/>
        </w:rPr>
        <w:t xml:space="preserve">i </w:t>
      </w:r>
      <w:r w:rsidR="00EC418E" w:rsidRPr="00D4141B">
        <w:rPr>
          <w:lang w:val="hr-HR"/>
        </w:rPr>
        <w:t>u zemljišne knjige</w:t>
      </w:r>
      <w:r w:rsidR="00C4682D">
        <w:rPr>
          <w:lang w:val="hr-HR"/>
        </w:rPr>
        <w:t xml:space="preserve"> </w:t>
      </w:r>
      <w:r w:rsidR="003D77EB">
        <w:rPr>
          <w:lang w:val="hr-HR"/>
        </w:rPr>
        <w:t xml:space="preserve">Općinskog suda u </w:t>
      </w:r>
      <w:r w:rsidR="00303EB9">
        <w:rPr>
          <w:lang w:val="hr-HR"/>
        </w:rPr>
        <w:t>Splitu</w:t>
      </w:r>
      <w:r w:rsidR="00556B58">
        <w:rPr>
          <w:lang w:val="hr-HR"/>
        </w:rPr>
        <w:t>, Zemljišnoknjižni odjel</w:t>
      </w:r>
      <w:r w:rsidR="003D77EB">
        <w:rPr>
          <w:lang w:val="hr-HR"/>
        </w:rPr>
        <w:t xml:space="preserve"> </w:t>
      </w:r>
      <w:r w:rsidR="00303EB9">
        <w:rPr>
          <w:lang w:val="hr-HR"/>
        </w:rPr>
        <w:t>Solin</w:t>
      </w:r>
      <w:r w:rsidR="003D77EB">
        <w:rPr>
          <w:lang w:val="hr-HR"/>
        </w:rPr>
        <w:t xml:space="preserve">, </w:t>
      </w:r>
      <w:r w:rsidR="00C4682D">
        <w:rPr>
          <w:lang w:val="hr-HR"/>
        </w:rPr>
        <w:t xml:space="preserve">na nekretninama dužnika </w:t>
      </w:r>
      <w:r w:rsidR="003D77EB">
        <w:rPr>
          <w:lang w:val="hr-HR"/>
        </w:rPr>
        <w:t xml:space="preserve">označenim </w:t>
      </w:r>
      <w:r w:rsidR="00C4682D">
        <w:rPr>
          <w:lang w:val="hr-HR"/>
        </w:rPr>
        <w:t xml:space="preserve">kao: </w:t>
      </w:r>
    </w:p>
    <w:p w:rsidRDefault="00CF0EE3" w:rsidP="003D77EB" w:rsidR="00CF0EE3">
      <w:pPr>
        <w:ind w:left="705"/>
        <w:jc w:val="both"/>
        <w:rPr>
          <w:lang w:val="hr-HR"/>
        </w:rPr>
      </w:pPr>
      <w:r>
        <w:rPr>
          <w:lang w:val="hr-HR"/>
        </w:rPr>
        <w:t xml:space="preserve">- kat.čest. 2556/1, dvor površine 11781 </w:t>
      </w:r>
      <w:r w:rsidRPr="00CF0EE3">
        <w:rPr>
          <w:sz w:val="22"/>
          <w:lang w:val="hr-HR"/>
        </w:rPr>
        <w:t>m2</w:t>
      </w:r>
      <w:r>
        <w:rPr>
          <w:lang w:val="hr-HR"/>
        </w:rPr>
        <w:t xml:space="preserve">; kat.čest. 2556/11, proizvodna hala površine 1212 </w:t>
      </w:r>
      <w:r w:rsidRPr="00CF0EE3">
        <w:rPr>
          <w:sz w:val="22"/>
          <w:lang w:val="hr-HR"/>
        </w:rPr>
        <w:t>m2</w:t>
      </w:r>
      <w:r>
        <w:rPr>
          <w:lang w:val="hr-HR"/>
        </w:rPr>
        <w:t xml:space="preserve">; kat.čest. 2556/12, indust. postrojenje površine 233 </w:t>
      </w:r>
      <w:r w:rsidRPr="00CF0EE3">
        <w:rPr>
          <w:sz w:val="22"/>
          <w:lang w:val="hr-HR"/>
        </w:rPr>
        <w:t>m2</w:t>
      </w:r>
      <w:r>
        <w:rPr>
          <w:lang w:val="hr-HR"/>
        </w:rPr>
        <w:t xml:space="preserve">; kat.čest. 2556/13, zgrada površine 330 </w:t>
      </w:r>
      <w:r w:rsidRPr="00CF0EE3">
        <w:rPr>
          <w:sz w:val="22"/>
          <w:lang w:val="hr-HR"/>
        </w:rPr>
        <w:t>m2</w:t>
      </w:r>
      <w:r>
        <w:rPr>
          <w:lang w:val="hr-HR"/>
        </w:rPr>
        <w:t xml:space="preserve">; kat.čest. 2556/14, proizvodna hala površine 461 </w:t>
      </w:r>
      <w:r w:rsidRPr="00CF0EE3">
        <w:rPr>
          <w:sz w:val="22"/>
          <w:lang w:val="hr-HR"/>
        </w:rPr>
        <w:t>m2</w:t>
      </w:r>
      <w:r>
        <w:rPr>
          <w:lang w:val="hr-HR"/>
        </w:rPr>
        <w:t>;</w:t>
      </w:r>
    </w:p>
    <w:p w:rsidRDefault="00CF0EE3" w:rsidP="00CF0EE3" w:rsidR="00CF0EE3">
      <w:pPr>
        <w:ind w:left="705"/>
        <w:jc w:val="both"/>
        <w:rPr>
          <w:lang w:val="hr-HR"/>
        </w:rPr>
      </w:pPr>
      <w:r>
        <w:rPr>
          <w:lang w:val="hr-HR"/>
        </w:rPr>
        <w:t xml:space="preserve">kat.čest. 2556/15, proizvodna hala površine 279 </w:t>
      </w:r>
      <w:r w:rsidRPr="00CF0EE3">
        <w:rPr>
          <w:sz w:val="22"/>
          <w:lang w:val="hr-HR"/>
        </w:rPr>
        <w:t>m2</w:t>
      </w:r>
      <w:r>
        <w:rPr>
          <w:lang w:val="hr-HR"/>
        </w:rPr>
        <w:t>;</w:t>
      </w:r>
      <w:r w:rsidRPr="00CF0EE3">
        <w:rPr>
          <w:lang w:val="hr-HR"/>
        </w:rPr>
        <w:t xml:space="preserve"> </w:t>
      </w:r>
      <w:r>
        <w:rPr>
          <w:lang w:val="hr-HR"/>
        </w:rPr>
        <w:t xml:space="preserve">kat.čest. 2556/16, zgrada površine 93 </w:t>
      </w:r>
      <w:r w:rsidRPr="00CF0EE3">
        <w:rPr>
          <w:sz w:val="22"/>
          <w:lang w:val="hr-HR"/>
        </w:rPr>
        <w:t>m2</w:t>
      </w:r>
      <w:r>
        <w:rPr>
          <w:lang w:val="hr-HR"/>
        </w:rPr>
        <w:t>;</w:t>
      </w:r>
      <w:r w:rsidRPr="00CF0EE3">
        <w:rPr>
          <w:lang w:val="hr-HR"/>
        </w:rPr>
        <w:t xml:space="preserve"> </w:t>
      </w:r>
      <w:r>
        <w:rPr>
          <w:lang w:val="hr-HR"/>
        </w:rPr>
        <w:t xml:space="preserve">kat.čest. 2556/17, zgrada površine 225 </w:t>
      </w:r>
      <w:r w:rsidRPr="00CF0EE3">
        <w:rPr>
          <w:sz w:val="22"/>
          <w:lang w:val="hr-HR"/>
        </w:rPr>
        <w:t>m2</w:t>
      </w:r>
      <w:r>
        <w:rPr>
          <w:lang w:val="hr-HR"/>
        </w:rPr>
        <w:t xml:space="preserve">; kat.čest. 2556/18, zgrada površine 238 </w:t>
      </w:r>
      <w:r w:rsidRPr="00CF0EE3">
        <w:rPr>
          <w:sz w:val="22"/>
          <w:lang w:val="hr-HR"/>
        </w:rPr>
        <w:t>m2</w:t>
      </w:r>
      <w:r>
        <w:rPr>
          <w:lang w:val="hr-HR"/>
        </w:rPr>
        <w:t xml:space="preserve">; kat.čest. 2556/19, trafostanica površine 30 </w:t>
      </w:r>
      <w:r w:rsidRPr="00CF0EE3">
        <w:rPr>
          <w:sz w:val="22"/>
          <w:lang w:val="hr-HR"/>
        </w:rPr>
        <w:t>m2</w:t>
      </w:r>
      <w:r>
        <w:rPr>
          <w:lang w:val="hr-HR"/>
        </w:rPr>
        <w:t xml:space="preserve">; kat.čest. 2556/20, trafostanica površine 18 </w:t>
      </w:r>
      <w:r w:rsidRPr="00CF0EE3">
        <w:rPr>
          <w:sz w:val="22"/>
          <w:lang w:val="hr-HR"/>
        </w:rPr>
        <w:t>m2</w:t>
      </w:r>
      <w:r>
        <w:rPr>
          <w:lang w:val="hr-HR"/>
        </w:rPr>
        <w:t xml:space="preserve">; kat.čest. 2556/21, proizvod. hala površine 205 </w:t>
      </w:r>
      <w:r w:rsidRPr="00CF0EE3">
        <w:rPr>
          <w:sz w:val="22"/>
          <w:lang w:val="hr-HR"/>
        </w:rPr>
        <w:t>m2</w:t>
      </w:r>
      <w:r>
        <w:rPr>
          <w:lang w:val="hr-HR"/>
        </w:rPr>
        <w:t xml:space="preserve">; kat.čest. 2556/22, skladište površine 104 </w:t>
      </w:r>
      <w:r w:rsidRPr="00CF0EE3">
        <w:rPr>
          <w:sz w:val="22"/>
          <w:lang w:val="hr-HR"/>
        </w:rPr>
        <w:t>m2</w:t>
      </w:r>
      <w:r>
        <w:rPr>
          <w:lang w:val="hr-HR"/>
        </w:rPr>
        <w:t xml:space="preserve">; kat.čest. 2556/23, zgrada površine 72 </w:t>
      </w:r>
      <w:r w:rsidRPr="00CF0EE3">
        <w:rPr>
          <w:sz w:val="22"/>
          <w:lang w:val="hr-HR"/>
        </w:rPr>
        <w:t>m2</w:t>
      </w:r>
      <w:r>
        <w:rPr>
          <w:lang w:val="hr-HR"/>
        </w:rPr>
        <w:t xml:space="preserve">; kat.čest. 2556/24, restoran površine 102 </w:t>
      </w:r>
      <w:r w:rsidRPr="00CF0EE3">
        <w:rPr>
          <w:sz w:val="22"/>
          <w:lang w:val="hr-HR"/>
        </w:rPr>
        <w:t>m2</w:t>
      </w:r>
      <w:r>
        <w:rPr>
          <w:lang w:val="hr-HR"/>
        </w:rPr>
        <w:t xml:space="preserve">; kat.čest. 2556/25, skladište površine 163 </w:t>
      </w:r>
      <w:r w:rsidRPr="00CF0EE3">
        <w:rPr>
          <w:sz w:val="22"/>
          <w:lang w:val="hr-HR"/>
        </w:rPr>
        <w:t>m2</w:t>
      </w:r>
      <w:r>
        <w:rPr>
          <w:lang w:val="hr-HR"/>
        </w:rPr>
        <w:t xml:space="preserve">; kat.čest. 2556/26, skladište površine 22 </w:t>
      </w:r>
      <w:r w:rsidRPr="00CF0EE3">
        <w:rPr>
          <w:sz w:val="22"/>
          <w:lang w:val="hr-HR"/>
        </w:rPr>
        <w:t>m2</w:t>
      </w:r>
      <w:r>
        <w:rPr>
          <w:lang w:val="hr-HR"/>
        </w:rPr>
        <w:t xml:space="preserve">; kat.čest. 2556/27, indust. postrojenje površine 45 </w:t>
      </w:r>
      <w:r w:rsidRPr="00CF0EE3">
        <w:rPr>
          <w:sz w:val="22"/>
          <w:lang w:val="hr-HR"/>
        </w:rPr>
        <w:t>m2</w:t>
      </w:r>
      <w:r>
        <w:rPr>
          <w:lang w:val="hr-HR"/>
        </w:rPr>
        <w:t xml:space="preserve">; kat.čest. 2556/28, indust. postrojenje površine 57 </w:t>
      </w:r>
      <w:r w:rsidRPr="00CF0EE3">
        <w:rPr>
          <w:sz w:val="22"/>
          <w:lang w:val="hr-HR"/>
        </w:rPr>
        <w:t>m2</w:t>
      </w:r>
      <w:r>
        <w:rPr>
          <w:lang w:val="hr-HR"/>
        </w:rPr>
        <w:t xml:space="preserve">; kat.čest. 2556/29, portirnica površine 9 </w:t>
      </w:r>
      <w:r w:rsidRPr="00CF0EE3">
        <w:rPr>
          <w:sz w:val="22"/>
          <w:lang w:val="hr-HR"/>
        </w:rPr>
        <w:t>m2</w:t>
      </w:r>
      <w:r>
        <w:rPr>
          <w:lang w:val="hr-HR"/>
        </w:rPr>
        <w:t xml:space="preserve">; kat.čest. 2556/31, skladište površine 78 </w:t>
      </w:r>
      <w:r w:rsidRPr="00CF0EE3">
        <w:rPr>
          <w:sz w:val="22"/>
          <w:lang w:val="hr-HR"/>
        </w:rPr>
        <w:t>m2</w:t>
      </w:r>
      <w:r>
        <w:rPr>
          <w:lang w:val="hr-HR"/>
        </w:rPr>
        <w:t xml:space="preserve">; kat.čest. 2556/32, industr. postrojenje površine 78 </w:t>
      </w:r>
      <w:r w:rsidRPr="00CF0EE3">
        <w:rPr>
          <w:sz w:val="22"/>
          <w:lang w:val="hr-HR"/>
        </w:rPr>
        <w:t>m2</w:t>
      </w:r>
      <w:r w:rsidR="005876A4">
        <w:rPr>
          <w:lang w:val="hr-HR"/>
        </w:rPr>
        <w:t>; kat.čest. 2556/33, indust</w:t>
      </w:r>
      <w:r>
        <w:rPr>
          <w:lang w:val="hr-HR"/>
        </w:rPr>
        <w:t xml:space="preserve">. postrojenje površine 5 </w:t>
      </w:r>
      <w:r w:rsidRPr="00CF0EE3">
        <w:rPr>
          <w:sz w:val="22"/>
          <w:lang w:val="hr-HR"/>
        </w:rPr>
        <w:t>m2</w:t>
      </w:r>
      <w:r>
        <w:rPr>
          <w:lang w:val="hr-HR"/>
        </w:rPr>
        <w:t xml:space="preserve">, sve upisano u ZK uložak broj 1007, K.O. Donji Muć; </w:t>
      </w:r>
    </w:p>
    <w:p w:rsidRDefault="00CF0EE3" w:rsidP="00CF0EE3" w:rsidR="00CF0EE3">
      <w:pPr>
        <w:ind w:left="705"/>
        <w:jc w:val="both"/>
        <w:rPr>
          <w:lang w:val="hr-HR"/>
        </w:rPr>
      </w:pPr>
      <w:r>
        <w:rPr>
          <w:lang w:val="hr-HR"/>
        </w:rPr>
        <w:t>- kat.čest. 2556/34, dvor i poslovna zgrada ukupne površine 1142 m2, upisane u ZK uložak broj 1064, K.O. Donji Muć;</w:t>
      </w:r>
    </w:p>
    <w:p w:rsidRDefault="00CF0EE3" w:rsidP="00CF0EE3" w:rsidR="00CF0EE3" w:rsidRPr="00CF0EE3">
      <w:pPr>
        <w:ind w:left="705"/>
        <w:jc w:val="both"/>
        <w:rPr>
          <w:lang w:val="hr-HR"/>
        </w:rPr>
      </w:pPr>
      <w:r>
        <w:rPr>
          <w:lang w:val="hr-HR"/>
        </w:rPr>
        <w:t>- kat.čest. 242/20, pašnjak i zgrada ukupne površine 2152 m2, upisane u ZK uložak broj 768, K.O. Mravinci</w:t>
      </w:r>
      <w:r w:rsidR="00B6385D">
        <w:rPr>
          <w:lang w:val="hr-HR"/>
        </w:rPr>
        <w:t>,</w:t>
      </w:r>
    </w:p>
    <w:p w:rsidRDefault="00DD0DFB" w:rsidP="00824B50" w:rsidR="00DC6F83" w:rsidRPr="00D4141B">
      <w:pPr>
        <w:ind w:left="720"/>
        <w:jc w:val="both"/>
        <w:rPr>
          <w:lang w:val="hr-HR"/>
        </w:rPr>
      </w:pPr>
      <w:r>
        <w:rPr>
          <w:lang w:val="hr-HR"/>
        </w:rPr>
        <w:t>a što će sve tijela</w:t>
      </w:r>
      <w:r w:rsidR="00EC418E" w:rsidRPr="00D4141B">
        <w:rPr>
          <w:lang w:val="hr-HR"/>
        </w:rPr>
        <w:t xml:space="preserve"> </w:t>
      </w:r>
      <w:r>
        <w:rPr>
          <w:lang w:val="hr-HR"/>
        </w:rPr>
        <w:t>koja vode te upisnike</w:t>
      </w:r>
      <w:r w:rsidR="00EC418E" w:rsidRPr="00D4141B">
        <w:rPr>
          <w:lang w:val="hr-HR"/>
        </w:rPr>
        <w:t xml:space="preserve"> provesti po službenoj dužnosti. </w:t>
      </w:r>
    </w:p>
    <w:p w:rsidRDefault="00DD0DFB" w:rsidP="00DD0DFB" w:rsidR="00DD0DFB">
      <w:pPr>
        <w:jc w:val="both"/>
        <w:rPr>
          <w:lang w:val="hr-HR"/>
        </w:rPr>
      </w:pPr>
    </w:p>
    <w:p w:rsidRDefault="00303EB9" w:rsidP="00DC6F83" w:rsidR="00DC6F83" w:rsidRPr="00D4141B">
      <w:pPr>
        <w:ind w:left="705"/>
        <w:jc w:val="both"/>
        <w:rPr>
          <w:lang w:val="hr-HR"/>
        </w:rPr>
      </w:pPr>
      <w:r>
        <w:rPr>
          <w:lang w:val="hr-HR"/>
        </w:rPr>
        <w:t>X</w:t>
      </w:r>
      <w:r w:rsidR="00DD0DFB">
        <w:rPr>
          <w:lang w:val="hr-HR"/>
        </w:rPr>
        <w:t xml:space="preserve">I. </w:t>
      </w:r>
      <w:r w:rsidR="000B179C" w:rsidRPr="00D4141B">
        <w:rPr>
          <w:lang w:val="hr-HR"/>
        </w:rPr>
        <w:t xml:space="preserve">Ovo </w:t>
      </w:r>
      <w:r w:rsidR="00DC6F83" w:rsidRPr="00D4141B">
        <w:rPr>
          <w:lang w:val="hr-HR"/>
        </w:rPr>
        <w:t xml:space="preserve">rješenje </w:t>
      </w:r>
      <w:r w:rsidR="006C6D31">
        <w:rPr>
          <w:lang w:val="hr-HR"/>
        </w:rPr>
        <w:t>će se</w:t>
      </w:r>
      <w:r w:rsidR="006C6D31" w:rsidRPr="00D4141B">
        <w:rPr>
          <w:lang w:val="hr-HR"/>
        </w:rPr>
        <w:t xml:space="preserve"> </w:t>
      </w:r>
      <w:r w:rsidR="009B232F">
        <w:rPr>
          <w:lang w:val="hr-HR"/>
        </w:rPr>
        <w:t>objaviti</w:t>
      </w:r>
      <w:r w:rsidR="009B232F" w:rsidRPr="00D4141B">
        <w:rPr>
          <w:lang w:val="hr-HR"/>
        </w:rPr>
        <w:t xml:space="preserve"> </w:t>
      </w:r>
      <w:r w:rsidR="006C6D31" w:rsidRPr="00D4141B">
        <w:rPr>
          <w:lang w:val="hr-HR"/>
        </w:rPr>
        <w:t xml:space="preserve">na </w:t>
      </w:r>
      <w:r w:rsidR="006C6D31">
        <w:rPr>
          <w:lang w:val="hr-HR"/>
        </w:rPr>
        <w:t>mrežnoj stranici e-</w:t>
      </w:r>
      <w:r w:rsidR="006C6D31" w:rsidRPr="00D4141B">
        <w:rPr>
          <w:lang w:val="hr-HR"/>
        </w:rPr>
        <w:t>Ogla</w:t>
      </w:r>
      <w:r w:rsidR="006C6D31">
        <w:rPr>
          <w:lang w:val="hr-HR"/>
        </w:rPr>
        <w:t>sna</w:t>
      </w:r>
      <w:r w:rsidR="006C6D31" w:rsidRPr="00D4141B">
        <w:rPr>
          <w:lang w:val="hr-HR"/>
        </w:rPr>
        <w:t xml:space="preserve"> </w:t>
      </w:r>
      <w:r w:rsidR="006C6D31">
        <w:rPr>
          <w:lang w:val="hr-HR"/>
        </w:rPr>
        <w:t xml:space="preserve">ploča sudova i </w:t>
      </w:r>
      <w:r w:rsidR="00FF3997">
        <w:rPr>
          <w:lang w:val="hr-HR"/>
        </w:rPr>
        <w:t>izložit</w:t>
      </w:r>
      <w:r w:rsidR="006C6D31">
        <w:rPr>
          <w:lang w:val="hr-HR"/>
        </w:rPr>
        <w:t>i</w:t>
      </w:r>
      <w:r w:rsidR="00FF3997">
        <w:rPr>
          <w:lang w:val="hr-HR"/>
        </w:rPr>
        <w:t xml:space="preserve"> u stečajnoj pisarnici ovog suda</w:t>
      </w:r>
      <w:r w:rsidR="001E145D">
        <w:rPr>
          <w:lang w:val="hr-HR"/>
        </w:rPr>
        <w:t>.</w:t>
      </w:r>
    </w:p>
    <w:p w:rsidRDefault="00524C4A" w:rsidP="00B556BD" w:rsidR="00524C4A" w:rsidRPr="001E145D">
      <w:pPr>
        <w:jc w:val="center"/>
        <w:rPr>
          <w:sz w:val="20"/>
          <w:szCs w:val="20"/>
          <w:lang w:val="hr-HR"/>
        </w:rPr>
      </w:pPr>
    </w:p>
    <w:p w:rsidRDefault="00B778E4" w:rsidP="00B556BD" w:rsidR="00B778E4" w:rsidRPr="006C6D31">
      <w:pPr>
        <w:jc w:val="center"/>
        <w:rPr>
          <w:sz w:val="20"/>
          <w:szCs w:val="20"/>
          <w:lang w:val="hr-HR"/>
        </w:rPr>
      </w:pPr>
    </w:p>
    <w:p w:rsidRDefault="00B778E4" w:rsidP="00B556BD" w:rsidR="00B778E4">
      <w:pPr>
        <w:jc w:val="center"/>
        <w:rPr>
          <w:lang w:val="hr-HR"/>
        </w:rPr>
      </w:pPr>
    </w:p>
    <w:p w:rsidRDefault="00B556BD" w:rsidP="00B556BD" w:rsidR="00B556BD" w:rsidRPr="00D4141B">
      <w:pPr>
        <w:jc w:val="center"/>
        <w:rPr>
          <w:lang w:val="hr-HR"/>
        </w:rPr>
      </w:pPr>
      <w:r w:rsidRPr="00D4141B">
        <w:rPr>
          <w:lang w:val="hr-HR"/>
        </w:rPr>
        <w:t>Obrazloženje</w:t>
      </w:r>
    </w:p>
    <w:p w:rsidRDefault="00B556BD" w:rsidP="00B556BD" w:rsidR="00B556BD" w:rsidRPr="00D4141B">
      <w:pPr>
        <w:jc w:val="center"/>
        <w:rPr>
          <w:b/>
          <w:lang w:val="hr-HR"/>
        </w:rPr>
      </w:pPr>
    </w:p>
    <w:p w:rsidRDefault="00B556BD" w:rsidP="00C43A16" w:rsidR="00C43A16" w:rsidRPr="00391F63">
      <w:pPr>
        <w:jc w:val="both"/>
        <w:rPr>
          <w:lang w:val="hr-HR"/>
        </w:rPr>
      </w:pPr>
      <w:r w:rsidRPr="00D4141B">
        <w:rPr>
          <w:lang w:val="hr-HR"/>
        </w:rPr>
        <w:tab/>
      </w:r>
      <w:r w:rsidR="00C43A16">
        <w:rPr>
          <w:lang w:val="hr-HR"/>
        </w:rPr>
        <w:t>Uvodno navedeni p</w:t>
      </w:r>
      <w:r w:rsidR="00C43A16" w:rsidRPr="00391F63">
        <w:rPr>
          <w:lang w:val="hr-HR"/>
        </w:rPr>
        <w:t>redlagatelji – vjerovnici, kao</w:t>
      </w:r>
      <w:r w:rsidR="00C43A16">
        <w:rPr>
          <w:lang w:val="hr-HR"/>
        </w:rPr>
        <w:t xml:space="preserve"> bivši</w:t>
      </w:r>
      <w:r w:rsidR="00C43A16" w:rsidRPr="00391F63">
        <w:rPr>
          <w:lang w:val="hr-HR"/>
        </w:rPr>
        <w:t xml:space="preserve"> radnici dužnika, podnijeli su ovom sudu 30.03.2015. god. prijedlog za otvaranje stečajnog postupka nad dužnikom BRAMONT d.o.o. Donji Muć.</w:t>
      </w:r>
    </w:p>
    <w:p w:rsidRDefault="009B232F" w:rsidP="009B232F" w:rsidR="009B232F" w:rsidRPr="00A5440A">
      <w:pPr>
        <w:jc w:val="both"/>
        <w:rPr>
          <w:lang w:val="hr-HR"/>
        </w:rPr>
      </w:pPr>
    </w:p>
    <w:p w:rsidRDefault="00C43A16" w:rsidP="00C43A16" w:rsidR="00C43A16">
      <w:pPr>
        <w:ind w:firstLine="708"/>
        <w:jc w:val="both"/>
        <w:rPr>
          <w:lang w:val="hr-HR"/>
        </w:rPr>
      </w:pPr>
      <w:r>
        <w:rPr>
          <w:lang w:val="hr-HR"/>
        </w:rPr>
        <w:t xml:space="preserve">Predlagatelji su u prijedlogu naveli da prema dužniku imaju novčane tražbine po osnovi neisplaćenih plaća u ukupnom iznosu od </w:t>
      </w:r>
      <w:r w:rsidRPr="00391F63">
        <w:rPr>
          <w:lang w:val="hr-HR"/>
        </w:rPr>
        <w:t>414.798,20 kn i to: predlagatelj Branimir Katić u iznosu od 17.281,61 kn; predlagatelj Josip Krolo u iznosu od 18.037,08 kn; predlagatelj Vlade Orlović u iznosu od 20.539,78 kn; predlagatelj Ivan Katić u iznosu od 16.883,76 kn; predlagatelj Ivica Katić u iznosu od 18.086,73 kn; predlagatelj Ivica Zoković u iznosu od 17.</w:t>
      </w:r>
      <w:r>
        <w:rPr>
          <w:lang w:val="hr-HR"/>
        </w:rPr>
        <w:t>508</w:t>
      </w:r>
      <w:r w:rsidRPr="00391F63">
        <w:rPr>
          <w:lang w:val="hr-HR"/>
        </w:rPr>
        <w:t xml:space="preserve">,34 kn; predlagatelj Zoran Veić u iznosu od 22.291,09 kn; predlagatelj Ante Elez u iznosu do 13.796,08 kn; predlagatelj Mario Svalina u iznosu od 18.347,99 kn; predlagatelj </w:t>
      </w:r>
      <w:r>
        <w:rPr>
          <w:lang w:val="hr-HR"/>
        </w:rPr>
        <w:t>Nada</w:t>
      </w:r>
      <w:r w:rsidRPr="00391F63">
        <w:rPr>
          <w:lang w:val="hr-HR"/>
        </w:rPr>
        <w:t xml:space="preserve"> Sočo u iznosu od 20.617,55 kn; predlagatelj </w:t>
      </w:r>
      <w:r>
        <w:rPr>
          <w:lang w:val="hr-HR"/>
        </w:rPr>
        <w:t>Petar</w:t>
      </w:r>
      <w:r w:rsidRPr="00391F63">
        <w:rPr>
          <w:lang w:val="hr-HR"/>
        </w:rPr>
        <w:t xml:space="preserve"> Sočo u iznosu od 15.923,72 kn; predlagatelj Marijo Orlović u iznosu od 23.685,29 kn; predlagatelj Ante Kerum u iznosu od 21.241,02 kn; predlagatelj Marin Smajić u iznosu od 22.856,41 kn; predlagatelj Antonio Modrić u iznosu od 17.912,15 kn; predlagatelj Davor Šundovu u iznosu od 24.972,34 kn; predlagatelj Ivan Zuban u iznosu od 15.824,69 kn; predlagatelj </w:t>
      </w:r>
      <w:r w:rsidRPr="00F7527A">
        <w:rPr>
          <w:lang w:val="hr-HR"/>
        </w:rPr>
        <w:t>Ivan Kunić u iznosu od 14.286,79 kn; predlagatelj Goran Odak u iznosu od 15.964,53 kn</w:t>
      </w:r>
      <w:r w:rsidRPr="00391F63">
        <w:rPr>
          <w:lang w:val="hr-HR"/>
        </w:rPr>
        <w:t>; predlagatelj Paško Blažević u iznosu od 23.344,60 kn; predlagatelj Hrvoje Modrić u iznosu od 19.248,65 kn te predlagatelj Duje Maleš u iznosu od 16.147,95 kn.</w:t>
      </w:r>
      <w:r>
        <w:rPr>
          <w:lang w:val="hr-HR"/>
        </w:rPr>
        <w:t xml:space="preserve"> </w:t>
      </w:r>
    </w:p>
    <w:p w:rsidRDefault="00C43A16" w:rsidP="00C43A16" w:rsidR="00C43A16">
      <w:pPr>
        <w:jc w:val="both"/>
        <w:rPr>
          <w:lang w:val="hr-HR"/>
        </w:rPr>
      </w:pPr>
      <w:r w:rsidRPr="00391F63">
        <w:rPr>
          <w:lang w:val="hr-HR"/>
        </w:rPr>
        <w:t>Predlagatelji su također naveli</w:t>
      </w:r>
      <w:r>
        <w:rPr>
          <w:lang w:val="hr-HR"/>
        </w:rPr>
        <w:t xml:space="preserve"> i da su prisilno, putem prijedloga za ovrhu odnosno rješenja o ovrsi, pokušali naplatiti svoje </w:t>
      </w:r>
      <w:r w:rsidR="00EE274C">
        <w:rPr>
          <w:lang w:val="hr-HR"/>
        </w:rPr>
        <w:t xml:space="preserve">tražbine </w:t>
      </w:r>
      <w:r>
        <w:rPr>
          <w:lang w:val="hr-HR"/>
        </w:rPr>
        <w:t xml:space="preserve">od dužnika, ali da provedba ovrhe nije bila moguća zbog nedostatka novčanih sredstava na računima dužnika. Predlagatelji su istakli da je </w:t>
      </w:r>
      <w:r w:rsidRPr="00391F63">
        <w:rPr>
          <w:lang w:val="hr-HR"/>
        </w:rPr>
        <w:t>dužnik prošao</w:t>
      </w:r>
      <w:r>
        <w:rPr>
          <w:lang w:val="hr-HR"/>
        </w:rPr>
        <w:t xml:space="preserve"> postupak predstečajne nagodbe </w:t>
      </w:r>
      <w:r w:rsidRPr="00391F63">
        <w:rPr>
          <w:lang w:val="hr-HR"/>
        </w:rPr>
        <w:t>te da iako tražbine predlagatelja potječu iz razdoblja prije postupka predstečajne nagodbe, dužnik ni za vrijeme, a ni</w:t>
      </w:r>
      <w:r w:rsidR="00EE274C">
        <w:rPr>
          <w:lang w:val="hr-HR"/>
        </w:rPr>
        <w:t>ti</w:t>
      </w:r>
      <w:r w:rsidRPr="00391F63">
        <w:rPr>
          <w:lang w:val="hr-HR"/>
        </w:rPr>
        <w:t xml:space="preserve"> nakon provedenog predstečajnog postupka nije platio </w:t>
      </w:r>
      <w:r w:rsidR="009A6027">
        <w:rPr>
          <w:lang w:val="hr-HR"/>
        </w:rPr>
        <w:t>zaostale plaće svojim radnicima</w:t>
      </w:r>
      <w:r w:rsidRPr="00391F63">
        <w:rPr>
          <w:lang w:val="hr-HR"/>
        </w:rPr>
        <w:t xml:space="preserve"> pa tako ni predlagateljima.</w:t>
      </w:r>
      <w:r>
        <w:rPr>
          <w:lang w:val="hr-HR"/>
        </w:rPr>
        <w:t xml:space="preserve"> Na koncu, u</w:t>
      </w:r>
      <w:r w:rsidR="009A6027">
        <w:rPr>
          <w:lang w:val="hr-HR"/>
        </w:rPr>
        <w:t xml:space="preserve"> prijedlogu je</w:t>
      </w:r>
      <w:r w:rsidRPr="00391F63">
        <w:rPr>
          <w:lang w:val="hr-HR"/>
        </w:rPr>
        <w:t xml:space="preserve"> navedeno da</w:t>
      </w:r>
      <w:r>
        <w:rPr>
          <w:lang w:val="hr-HR"/>
        </w:rPr>
        <w:t xml:space="preserve"> dužnik nije sposoban za plaćanje budući da isti ima evidentirane nepodmirene obveze kod banke u razdoblju duljem od 60 dana, a iz čega proizlazi da kod dužnika postoji stečajni razlog nesposobnosti za plaćanje pa su stog</w:t>
      </w:r>
      <w:r w:rsidR="009A6027">
        <w:rPr>
          <w:lang w:val="hr-HR"/>
        </w:rPr>
        <w:t>a predlagatelji predložili sudu</w:t>
      </w:r>
      <w:r>
        <w:rPr>
          <w:lang w:val="hr-HR"/>
        </w:rPr>
        <w:t xml:space="preserve"> da</w:t>
      </w:r>
      <w:r w:rsidR="009A6027">
        <w:rPr>
          <w:lang w:val="hr-HR"/>
        </w:rPr>
        <w:t>,</w:t>
      </w:r>
      <w:r>
        <w:rPr>
          <w:lang w:val="hr-HR"/>
        </w:rPr>
        <w:t xml:space="preserve"> nakon što u prethodnom postupku utvrdi postojanje stečajnih razloga, donese rješenje o otvaranju stečajnog postupka nad dužnikom. </w:t>
      </w:r>
    </w:p>
    <w:p w:rsidRDefault="00647342" w:rsidP="009B232F" w:rsidR="00647342">
      <w:pPr>
        <w:ind w:firstLine="708"/>
        <w:jc w:val="both"/>
        <w:rPr>
          <w:lang w:val="hr-HR"/>
        </w:rPr>
      </w:pPr>
    </w:p>
    <w:p w:rsidRDefault="009A6027" w:rsidP="009A6027" w:rsidR="009A6027" w:rsidRPr="00CB2822">
      <w:pPr>
        <w:ind w:firstLine="708"/>
        <w:jc w:val="both"/>
        <w:rPr>
          <w:lang w:val="hr-HR"/>
        </w:rPr>
      </w:pPr>
      <w:r>
        <w:rPr>
          <w:lang w:val="hr-HR"/>
        </w:rPr>
        <w:t>Ocijenivši podneseni prijedlog u</w:t>
      </w:r>
      <w:r w:rsidR="00EE274C">
        <w:rPr>
          <w:lang w:val="hr-HR"/>
        </w:rPr>
        <w:t>rednim i dopuštenim ovaj sud je</w:t>
      </w:r>
      <w:r w:rsidRPr="00CB2822">
        <w:rPr>
          <w:lang w:val="hr-HR"/>
        </w:rPr>
        <w:t xml:space="preserve"> rješenjem </w:t>
      </w:r>
      <w:r>
        <w:rPr>
          <w:lang w:val="hr-HR"/>
        </w:rPr>
        <w:t>pod</w:t>
      </w:r>
      <w:r w:rsidRPr="00CB2822">
        <w:rPr>
          <w:lang w:val="hr-HR"/>
        </w:rPr>
        <w:t xml:space="preserve"> posl. br. 12. St-</w:t>
      </w:r>
      <w:r>
        <w:rPr>
          <w:lang w:val="hr-HR"/>
        </w:rPr>
        <w:t>30/2015</w:t>
      </w:r>
      <w:r w:rsidRPr="00CB2822">
        <w:rPr>
          <w:lang w:val="hr-HR"/>
        </w:rPr>
        <w:t xml:space="preserve"> od </w:t>
      </w:r>
      <w:r>
        <w:rPr>
          <w:lang w:val="hr-HR"/>
        </w:rPr>
        <w:t>29.02.2016</w:t>
      </w:r>
      <w:r w:rsidRPr="00CB2822">
        <w:rPr>
          <w:lang w:val="hr-HR"/>
        </w:rPr>
        <w:t xml:space="preserve">. god. </w:t>
      </w:r>
      <w:r>
        <w:rPr>
          <w:lang w:val="hr-HR"/>
        </w:rPr>
        <w:t>pokrenuo</w:t>
      </w:r>
      <w:r w:rsidRPr="00CB2822">
        <w:rPr>
          <w:lang w:val="hr-HR"/>
        </w:rPr>
        <w:t xml:space="preserve"> prethodni postupak radi utvrđivanja uvjeta za otvaranje stečajnog postupka nad dužnikom. </w:t>
      </w:r>
    </w:p>
    <w:p w:rsidRDefault="00C43A16" w:rsidP="009B232F" w:rsidR="00C43A16">
      <w:pPr>
        <w:ind w:firstLine="708"/>
        <w:jc w:val="both"/>
        <w:rPr>
          <w:lang w:val="hr-HR"/>
        </w:rPr>
      </w:pPr>
    </w:p>
    <w:p w:rsidRDefault="009A6027" w:rsidP="009B232F" w:rsidR="00323042">
      <w:pPr>
        <w:ind w:firstLine="708"/>
        <w:jc w:val="both"/>
        <w:rPr>
          <w:lang w:val="hr-HR"/>
        </w:rPr>
      </w:pPr>
      <w:r>
        <w:rPr>
          <w:lang w:val="hr-HR"/>
        </w:rPr>
        <w:t xml:space="preserve">Tijekom prethodnog postupka, predlagatelji su ustrajali u podnesenom prijedlogu za otvaranje stečajnog postupka. </w:t>
      </w:r>
    </w:p>
    <w:p w:rsidRDefault="00323042" w:rsidP="009B232F" w:rsidR="00323042">
      <w:pPr>
        <w:ind w:firstLine="708"/>
        <w:jc w:val="both"/>
        <w:rPr>
          <w:lang w:val="hr-HR"/>
        </w:rPr>
      </w:pPr>
    </w:p>
    <w:p w:rsidRDefault="009A6027" w:rsidP="009B232F" w:rsidR="00C43A16">
      <w:pPr>
        <w:ind w:firstLine="708"/>
        <w:jc w:val="both"/>
        <w:rPr>
          <w:lang w:val="hr-HR"/>
        </w:rPr>
      </w:pPr>
      <w:r>
        <w:rPr>
          <w:lang w:val="hr-HR"/>
        </w:rPr>
        <w:t>Dužnik je u očitovanju na podneseni prijedlog (zapisnik s ročišta od 23.03.2016. god., list 327-328 spisa) priznao da su navodi predlagatelja iz podnes</w:t>
      </w:r>
      <w:r w:rsidR="00EE274C">
        <w:rPr>
          <w:lang w:val="hr-HR"/>
        </w:rPr>
        <w:t>enog prijedloga točni te da dois</w:t>
      </w:r>
      <w:r>
        <w:rPr>
          <w:lang w:val="hr-HR"/>
        </w:rPr>
        <w:t xml:space="preserve">ta postoji dug dužnika prema predlagateljima s osnova neisplaćenih plaća u iznosima koji su navedeni u podnesenom prijedlogu, a isto tako je priznao da postoji blokada njegovog računa i to u vremenskom periodu koji se navodi u potvrdi FINE. Dužnik je </w:t>
      </w:r>
      <w:r w:rsidR="00323042">
        <w:rPr>
          <w:lang w:val="hr-HR"/>
        </w:rPr>
        <w:t>tijekom prethodnog postupka</w:t>
      </w:r>
      <w:r>
        <w:rPr>
          <w:lang w:val="hr-HR"/>
        </w:rPr>
        <w:t xml:space="preserve"> </w:t>
      </w:r>
      <w:r w:rsidR="00323042">
        <w:rPr>
          <w:lang w:val="hr-HR"/>
        </w:rPr>
        <w:t>tvrdio da je</w:t>
      </w:r>
      <w:r w:rsidR="00EE274C">
        <w:rPr>
          <w:lang w:val="hr-HR"/>
        </w:rPr>
        <w:t xml:space="preserve"> u</w:t>
      </w:r>
      <w:r w:rsidR="00323042">
        <w:rPr>
          <w:lang w:val="hr-HR"/>
        </w:rPr>
        <w:t xml:space="preserve"> intenzivnim pregovorima s jednim stranim fondom koji bi trebao uložiti znatna novčana sredstva u poslovanje dužnika, iz kojih sredstava bi se podmirile sve njegove postojeće obveze, a što da bi se trebalo dogoditi u vrlo kratkom vremenskom roku. Međutim, dužnik do okončanja prethodnog postupka, unatoč ostavljenom dodatnom roku, nije ponudio ili predočio sudu niti jedan dokaz koji bi potvrdio te njegove navode.</w:t>
      </w:r>
    </w:p>
    <w:p w:rsidRDefault="00323042" w:rsidP="009B232F" w:rsidR="00323042">
      <w:pPr>
        <w:ind w:firstLine="708"/>
        <w:jc w:val="both"/>
        <w:rPr>
          <w:lang w:val="hr-HR"/>
        </w:rPr>
      </w:pPr>
    </w:p>
    <w:p w:rsidRDefault="00323042" w:rsidP="00323042" w:rsidR="00323042" w:rsidRPr="00CB2822">
      <w:pPr>
        <w:ind w:firstLine="708"/>
        <w:jc w:val="both"/>
        <w:rPr>
          <w:lang w:val="hr-HR"/>
        </w:rPr>
      </w:pPr>
      <w:r w:rsidRPr="00CB2822">
        <w:rPr>
          <w:lang w:val="hr-HR"/>
        </w:rPr>
        <w:t xml:space="preserve">Prijedlog za otvaranje stečajnog postupka je osnovan. </w:t>
      </w:r>
    </w:p>
    <w:p w:rsidRDefault="00323042" w:rsidP="00323042" w:rsidR="00323042" w:rsidRPr="00CB2822">
      <w:pPr>
        <w:jc w:val="both"/>
        <w:rPr>
          <w:lang w:val="hr-HR"/>
        </w:rPr>
      </w:pPr>
    </w:p>
    <w:p w:rsidRDefault="00323042" w:rsidP="00323042" w:rsidR="00323042" w:rsidRPr="00CB2822">
      <w:pPr>
        <w:ind w:firstLine="708"/>
        <w:jc w:val="both"/>
        <w:rPr>
          <w:lang w:val="hr-HR"/>
        </w:rPr>
      </w:pPr>
      <w:r w:rsidRPr="00CB2822">
        <w:rPr>
          <w:lang w:val="hr-HR"/>
        </w:rPr>
        <w:t xml:space="preserve">Odredbom čl. </w:t>
      </w:r>
      <w:smartTag w:element="metricconverter" w:uri="urn:schemas-microsoft-com:office:smarttags">
        <w:smartTagPr>
          <w:attr w:val="39. st" w:name="ProductID"/>
        </w:smartTagPr>
        <w:r w:rsidRPr="00CB2822">
          <w:rPr>
            <w:lang w:val="hr-HR"/>
          </w:rPr>
          <w:t>39. st</w:t>
        </w:r>
      </w:smartTag>
      <w:r w:rsidRPr="00CB2822">
        <w:rPr>
          <w:lang w:val="hr-HR"/>
        </w:rPr>
        <w:t>. 2.</w:t>
      </w:r>
      <w:r>
        <w:rPr>
          <w:lang w:val="hr-HR"/>
        </w:rPr>
        <w:t xml:space="preserve"> </w:t>
      </w:r>
      <w:r w:rsidRPr="00243FCD">
        <w:rPr>
          <w:lang w:val="hr-HR"/>
        </w:rPr>
        <w:t>Stečajnog zakona (Narodne novine broj 44/96, 29/99, 129/00, 123/03, 82/06, 116/10, 2</w:t>
      </w:r>
      <w:r w:rsidR="00EE274C">
        <w:rPr>
          <w:lang w:val="hr-HR"/>
        </w:rPr>
        <w:t>5/12, 133/12 i 45/13; dalje SZ)</w:t>
      </w:r>
      <w:r w:rsidRPr="00B45E52">
        <w:rPr>
          <w:lang w:val="hr-HR"/>
        </w:rPr>
        <w:t xml:space="preserve"> </w:t>
      </w:r>
      <w:r w:rsidRPr="00CB2822">
        <w:rPr>
          <w:lang w:val="hr-HR"/>
        </w:rPr>
        <w:t xml:space="preserve"> propisano je da je vjerovnik ovlašten podnijeti prijedlog za otvaranje stečajnog postupka ako učini vjerojatnim postojanje svoje tražbine i kojeg od stečajnih razloga.</w:t>
      </w:r>
    </w:p>
    <w:p w:rsidRDefault="00323042" w:rsidP="00323042" w:rsidR="00323042" w:rsidRPr="00CB2822">
      <w:pPr>
        <w:ind w:firstLine="708"/>
        <w:jc w:val="both"/>
        <w:rPr>
          <w:lang w:val="hr-HR"/>
        </w:rPr>
      </w:pPr>
    </w:p>
    <w:p w:rsidRDefault="00323042" w:rsidP="00323042" w:rsidR="00323042" w:rsidRPr="00CB2822">
      <w:pPr>
        <w:ind w:firstLine="708"/>
        <w:jc w:val="both"/>
        <w:rPr>
          <w:lang w:val="hr-HR"/>
        </w:rPr>
      </w:pPr>
      <w:r w:rsidRPr="00CB2822">
        <w:rPr>
          <w:lang w:val="hr-HR"/>
        </w:rPr>
        <w:t xml:space="preserve">Nadalje, odredbom čl. </w:t>
      </w:r>
      <w:smartTag w:element="metricconverter" w:uri="urn:schemas-microsoft-com:office:smarttags">
        <w:smartTagPr>
          <w:attr w:val="4. St" w:name="ProductID"/>
        </w:smartTagPr>
        <w:r w:rsidRPr="00CB2822">
          <w:rPr>
            <w:lang w:val="hr-HR"/>
          </w:rPr>
          <w:t>4. st</w:t>
        </w:r>
      </w:smartTag>
      <w:r w:rsidRPr="00CB2822">
        <w:rPr>
          <w:lang w:val="hr-HR"/>
        </w:rPr>
        <w:t>. 1. SZ-a propisano je da se stečaj može otvoriti samo ako se utvrdi postojanje kojeg od zakonom predviđenih stečajnih razloga, dok su stavkom 2. tog članka SZ-a kao stečajni razlozi propisani</w:t>
      </w:r>
      <w:r>
        <w:rPr>
          <w:lang w:val="hr-HR"/>
        </w:rPr>
        <w:t>: nelikvidnost,</w:t>
      </w:r>
      <w:r w:rsidRPr="00CB2822">
        <w:rPr>
          <w:lang w:val="hr-HR"/>
        </w:rPr>
        <w:t xml:space="preserve"> nesposobnost za plaćanje i prezaduženost. </w:t>
      </w:r>
    </w:p>
    <w:p w:rsidRDefault="00323042" w:rsidP="00323042" w:rsidR="00323042" w:rsidRPr="00CB2822">
      <w:pPr>
        <w:jc w:val="both"/>
        <w:rPr>
          <w:lang w:val="hr-HR"/>
        </w:rPr>
      </w:pPr>
    </w:p>
    <w:p w:rsidRDefault="00323042" w:rsidP="00323042" w:rsidR="00323042" w:rsidRPr="00CB2822">
      <w:pPr>
        <w:ind w:firstLine="708"/>
        <w:jc w:val="both"/>
        <w:rPr>
          <w:lang w:val="hr-HR"/>
        </w:rPr>
      </w:pPr>
      <w:r w:rsidRPr="00CB2822">
        <w:rPr>
          <w:lang w:val="hr-HR"/>
        </w:rPr>
        <w:t>Sukladno naprijed citiranim odredbama SZ-a, da bi sud na prijedlog vjerovnika mogao otvoriti stečajni postupak nad dužnikom potrebno je utvrditi dvije činjenice i to vjerojatnost postojanja vjerovnikovog potraživanja</w:t>
      </w:r>
      <w:r w:rsidR="005C5C67">
        <w:rPr>
          <w:lang w:val="hr-HR"/>
        </w:rPr>
        <w:t xml:space="preserve"> (aktivnu legitimaciju)</w:t>
      </w:r>
      <w:r w:rsidRPr="00CB2822">
        <w:rPr>
          <w:lang w:val="hr-HR"/>
        </w:rPr>
        <w:t xml:space="preserve"> te postojanje kojeg od stečajnih razloga na strani dužnika. </w:t>
      </w:r>
    </w:p>
    <w:p w:rsidRDefault="00323042" w:rsidP="00323042" w:rsidR="00323042" w:rsidRPr="00CB2822">
      <w:pPr>
        <w:ind w:firstLine="708"/>
        <w:jc w:val="both"/>
        <w:rPr>
          <w:lang w:val="hr-HR"/>
        </w:rPr>
      </w:pPr>
    </w:p>
    <w:p w:rsidRDefault="00323042" w:rsidP="005C5C67" w:rsidR="005C5C67">
      <w:pPr>
        <w:ind w:firstLine="708"/>
        <w:jc w:val="both"/>
        <w:rPr>
          <w:lang w:val="hr-HR"/>
        </w:rPr>
      </w:pPr>
      <w:r>
        <w:rPr>
          <w:lang w:val="hr-HR"/>
        </w:rPr>
        <w:t>Ovaj sud smatra da su predlagatelji podnesenim prijedlogom, odnosno ispravama dostavljenim uz taj prijedlog, učinili vjerojatnim postojanje svojih novčanih tražbina prema dužniku s osnova neisplaćenih plaća.</w:t>
      </w:r>
      <w:r w:rsidRPr="003E4ECA">
        <w:rPr>
          <w:lang w:val="hr-HR"/>
        </w:rPr>
        <w:t xml:space="preserve"> </w:t>
      </w:r>
      <w:r>
        <w:rPr>
          <w:lang w:val="hr-HR"/>
        </w:rPr>
        <w:t>Naime, predlagatelj su</w:t>
      </w:r>
      <w:r w:rsidR="00615569">
        <w:rPr>
          <w:lang w:val="hr-HR"/>
        </w:rPr>
        <w:t xml:space="preserve"> uz podneseni prijedlog dostavili</w:t>
      </w:r>
      <w:r w:rsidR="005C5C67">
        <w:rPr>
          <w:lang w:val="hr-HR"/>
        </w:rPr>
        <w:t xml:space="preserve"> preslike obračuna </w:t>
      </w:r>
      <w:r w:rsidR="005C5C67" w:rsidRPr="00391F63">
        <w:rPr>
          <w:lang w:val="hr-HR"/>
        </w:rPr>
        <w:t>pl</w:t>
      </w:r>
      <w:r w:rsidR="005C5C67">
        <w:rPr>
          <w:lang w:val="hr-HR"/>
        </w:rPr>
        <w:t xml:space="preserve">aća, kao i rješenja o ovrsi koje je Općinski sud u Splitu donio u korist predlagatelja kao ovrhovoditelja, a protiv dužnika kao ovršenika. </w:t>
      </w:r>
      <w:r w:rsidR="005C5C67" w:rsidRPr="00391F63">
        <w:rPr>
          <w:lang w:val="hr-HR"/>
        </w:rPr>
        <w:t>Tako su dostavljeni: za predlagatelja Branimira Katića obračuni plaća za mjesece siječanj, veljaču, ožujak, travanj i svibanj 2012. god.</w:t>
      </w:r>
      <w:r w:rsidR="005C5C67">
        <w:rPr>
          <w:lang w:val="hr-HR"/>
        </w:rPr>
        <w:t>, kao i preslika rješenja o ovrsi Općinskog suda u Splitu br. Ovr-27/13 od 07.01.2013. god.</w:t>
      </w:r>
      <w:r w:rsidR="005C5C67" w:rsidRPr="00391F63">
        <w:rPr>
          <w:lang w:val="hr-HR"/>
        </w:rPr>
        <w:t>; za predlagatelja Josipa Krolu obračuni plaća za mjesece siječanj, veljaču, ožujak, travanj i svibanj 2012. god.</w:t>
      </w:r>
      <w:r w:rsidR="005C5C67">
        <w:rPr>
          <w:lang w:val="hr-HR"/>
        </w:rPr>
        <w:t>,</w:t>
      </w:r>
      <w:r w:rsidR="005C5C67" w:rsidRPr="00793D0F">
        <w:rPr>
          <w:lang w:val="hr-HR"/>
        </w:rPr>
        <w:t xml:space="preserve"> </w:t>
      </w:r>
      <w:r w:rsidR="005C5C67">
        <w:rPr>
          <w:lang w:val="hr-HR"/>
        </w:rPr>
        <w:t>kao i preslika rješenja o ovrsi Općinskog suda u Splitu br. Ovr-65/13 od 09.01.2013. god.</w:t>
      </w:r>
      <w:r w:rsidR="005C5C67" w:rsidRPr="00391F63">
        <w:rPr>
          <w:lang w:val="hr-HR"/>
        </w:rPr>
        <w:t>; za predlagatelja Vladu Orlovića obračuni plaća za mjesece siječanj, veljaču, ožujak, travanj, svibanj i lipanj 2012. god.,</w:t>
      </w:r>
      <w:r w:rsidR="005C5C67">
        <w:rPr>
          <w:lang w:val="hr-HR"/>
        </w:rPr>
        <w:t xml:space="preserve"> kao i preslika rješenja o ovrsi Općinskog suda u Splitu br. Ovr-23/13 od 07.01.2013. god.</w:t>
      </w:r>
      <w:r w:rsidR="005C5C67" w:rsidRPr="00391F63">
        <w:rPr>
          <w:lang w:val="hr-HR"/>
        </w:rPr>
        <w:t>; za predlagatelja Ivana Katića, obračuni plaća za mjesece siječanj, veljaču, ožujak, travanj, svibanj, lipanj i srpanj 2012. god.,</w:t>
      </w:r>
      <w:r w:rsidR="005C5C67">
        <w:rPr>
          <w:lang w:val="hr-HR"/>
        </w:rPr>
        <w:t xml:space="preserve"> kao i preslika rješenja o ovrsi Općinskog suda u Splitu br. Ovr-15/13 od 07.01.2013. god.</w:t>
      </w:r>
      <w:r w:rsidR="005C5C67" w:rsidRPr="00391F63">
        <w:rPr>
          <w:lang w:val="hr-HR"/>
        </w:rPr>
        <w:t>; za predlagatelja Ivicu Katića obračuni plaća za mjesece siječanj, veljaču, ožujak, travanj i svibanj 2012. god.,</w:t>
      </w:r>
      <w:r w:rsidR="005C5C67" w:rsidRPr="00793D0F">
        <w:rPr>
          <w:lang w:val="hr-HR"/>
        </w:rPr>
        <w:t xml:space="preserve"> </w:t>
      </w:r>
      <w:r w:rsidR="005C5C67">
        <w:rPr>
          <w:lang w:val="hr-HR"/>
        </w:rPr>
        <w:t>kao i preslika rješenja o ovrsi Općinskog suda u Splitu br. Ovr-29/13 od 07.01.2013. god.</w:t>
      </w:r>
      <w:r w:rsidR="005C5C67" w:rsidRPr="00391F63">
        <w:rPr>
          <w:lang w:val="hr-HR"/>
        </w:rPr>
        <w:t>; za predlagatelja Ivicu Zokovića obračuni plaća za mjesece siječanj, veljaču, ožujak, travanj i svibanj 2012. god.,</w:t>
      </w:r>
      <w:r w:rsidR="005C5C67" w:rsidRPr="00793D0F">
        <w:rPr>
          <w:lang w:val="hr-HR"/>
        </w:rPr>
        <w:t xml:space="preserve"> </w:t>
      </w:r>
      <w:r w:rsidR="005C5C67">
        <w:rPr>
          <w:lang w:val="hr-HR"/>
        </w:rPr>
        <w:t>kao i preslika rješenja o ovrsi Općinskog suda u Splitu br. Ovr-20/13 od 07.01.2013. god.</w:t>
      </w:r>
      <w:r w:rsidR="005C5C67" w:rsidRPr="00391F63">
        <w:rPr>
          <w:lang w:val="hr-HR"/>
        </w:rPr>
        <w:t>; za predlagatelja Zorana Veića obračuni plaća za mjesece siječanj, veljaču, ožujak, travanj, svibanj i lipanj 2012. god.,</w:t>
      </w:r>
      <w:r w:rsidR="005C5C67" w:rsidRPr="00793D0F">
        <w:rPr>
          <w:lang w:val="hr-HR"/>
        </w:rPr>
        <w:t xml:space="preserve"> </w:t>
      </w:r>
      <w:r w:rsidR="005C5C67">
        <w:rPr>
          <w:lang w:val="hr-HR"/>
        </w:rPr>
        <w:t>kao i preslika rješenja o ovrsi Općinskog suda u Splitu br. Ovr-13/13 od 07.01.2013. god.</w:t>
      </w:r>
      <w:r w:rsidR="005C5C67" w:rsidRPr="00391F63">
        <w:rPr>
          <w:lang w:val="hr-HR"/>
        </w:rPr>
        <w:t>; za predlagatelja Antu Eleza obračuni plaća za mjesece veljaču, ožujak, travanj i svibanj 2012. god.,</w:t>
      </w:r>
      <w:r w:rsidR="005C5C67">
        <w:rPr>
          <w:lang w:val="hr-HR"/>
        </w:rPr>
        <w:t xml:space="preserve"> kao i preslika rješenja o ovrsi Općinskog suda u Splitu br. Ovr-25/13 od 07.01.2013. god.</w:t>
      </w:r>
      <w:r w:rsidR="005C5C67" w:rsidRPr="00391F63">
        <w:rPr>
          <w:lang w:val="hr-HR"/>
        </w:rPr>
        <w:t>; za predlagatelja Maria Svalinu obračuni plaća za mjesece siječanj, veljaču, ožujak, travanj i svibanj 2012. god.,</w:t>
      </w:r>
      <w:r w:rsidR="005C5C67" w:rsidRPr="003C55FF">
        <w:rPr>
          <w:lang w:val="hr-HR"/>
        </w:rPr>
        <w:t xml:space="preserve"> </w:t>
      </w:r>
      <w:r w:rsidR="005C5C67">
        <w:rPr>
          <w:lang w:val="hr-HR"/>
        </w:rPr>
        <w:t>kao i preslika rješenja o ovrsi Općinskog suda u Splitu br. Ovr-9/13 od 07.01.2013. god.</w:t>
      </w:r>
      <w:r w:rsidR="005C5C67" w:rsidRPr="00391F63">
        <w:rPr>
          <w:lang w:val="hr-HR"/>
        </w:rPr>
        <w:t>; za predlagatelja Nadu Sočo obračuni plaća za mjesece siječanj, veljaču, ožujak, travanj i svibanj 2012. god.,</w:t>
      </w:r>
      <w:r w:rsidR="005C5C67" w:rsidRPr="003C55FF">
        <w:rPr>
          <w:lang w:val="hr-HR"/>
        </w:rPr>
        <w:t xml:space="preserve"> </w:t>
      </w:r>
      <w:r w:rsidR="005C5C67">
        <w:rPr>
          <w:lang w:val="hr-HR"/>
        </w:rPr>
        <w:t>kao i preslika rješenja o ovrsi Općinskog suda u Splitu br. Ovr-16/13 od 07.01.2013. god.</w:t>
      </w:r>
      <w:r w:rsidR="005C5C67" w:rsidRPr="00391F63">
        <w:rPr>
          <w:lang w:val="hr-HR"/>
        </w:rPr>
        <w:t>; za predlagatelja Petra Soču obračuni plaća za mjesece siječanj, veljaču, ožujak i travanj 2012. god.,</w:t>
      </w:r>
      <w:r w:rsidR="005C5C67" w:rsidRPr="003C55FF">
        <w:rPr>
          <w:lang w:val="hr-HR"/>
        </w:rPr>
        <w:t xml:space="preserve"> </w:t>
      </w:r>
      <w:r w:rsidR="005C5C67">
        <w:rPr>
          <w:lang w:val="hr-HR"/>
        </w:rPr>
        <w:t>kao i preslika rješenja o ovrsi Općinskog suda u Splitu br. Ovr-17/13 od 07.01.2013. god.</w:t>
      </w:r>
      <w:r w:rsidR="005C5C67" w:rsidRPr="00391F63">
        <w:rPr>
          <w:lang w:val="hr-HR"/>
        </w:rPr>
        <w:t xml:space="preserve">; za predlagatelja Marija Orlovića obračuni plaća za mjesece siječanj, veljaču, ožujak, travanj, svibanj, lipanj i srpanj 2012. god., </w:t>
      </w:r>
      <w:r w:rsidR="005C5C67">
        <w:rPr>
          <w:lang w:val="hr-HR"/>
        </w:rPr>
        <w:t>kao i preslika rješenja o ovrsi Općinskog suda u Splitu br. Ovr-22/13 od 07.01.2013. god.</w:t>
      </w:r>
      <w:r w:rsidR="005C5C67" w:rsidRPr="00391F63">
        <w:rPr>
          <w:lang w:val="hr-HR"/>
        </w:rPr>
        <w:t xml:space="preserve">; za predlagatelja Antu Keruma obračuni plaća za mjesece siječanj, veljaču, ožujak, travanj i svibanj 2012. god., </w:t>
      </w:r>
      <w:r w:rsidR="005C5C67">
        <w:rPr>
          <w:lang w:val="hr-HR"/>
        </w:rPr>
        <w:t>kao i preslika rješenja o ovrsi Općinskog suda u Splitu br. Ovr-24/13 od 07.01.2013. god.</w:t>
      </w:r>
      <w:r w:rsidR="005C5C67" w:rsidRPr="00391F63">
        <w:rPr>
          <w:lang w:val="hr-HR"/>
        </w:rPr>
        <w:t xml:space="preserve">; za predlagatelja Marina Smajića obračuni plaća za mjesece siječanj, veljaču, ožujak i travanj 2012. god., </w:t>
      </w:r>
      <w:r w:rsidR="005C5C67">
        <w:rPr>
          <w:lang w:val="hr-HR"/>
        </w:rPr>
        <w:t>kao i preslika rješenja o ovrsi Općinskog suda u Splitu br. Ovr-18/13 od 07.01.2013. god.</w:t>
      </w:r>
      <w:r w:rsidR="005C5C67" w:rsidRPr="00391F63">
        <w:rPr>
          <w:lang w:val="hr-HR"/>
        </w:rPr>
        <w:t xml:space="preserve">; za predlagatelja Antonia Modrića obračuni plaća za mjesece siječanj, veljaču, ožujak, travanj, svibanj, lipanj i srpanj 2012. god., </w:t>
      </w:r>
      <w:r w:rsidR="005C5C67">
        <w:rPr>
          <w:lang w:val="hr-HR"/>
        </w:rPr>
        <w:t>kao i preslika rješenja o ovrsi Općinskog suda u Splitu br. Ovr-19/13 od 07.01.2013. god.</w:t>
      </w:r>
      <w:r w:rsidR="005C5C67" w:rsidRPr="00391F63">
        <w:rPr>
          <w:lang w:val="hr-HR"/>
        </w:rPr>
        <w:t xml:space="preserve">; za predlagatelja Davora Šundova obračuni plaća za mjesece siječanj, veljaču, ožujak, travanj, svibanj, lipanj, srpanj i kolovoz 2012. god., </w:t>
      </w:r>
      <w:r w:rsidR="005C5C67">
        <w:rPr>
          <w:lang w:val="hr-HR"/>
        </w:rPr>
        <w:t>kao i preslika rješenja o ovrsi Općinskog suda u Splitu br. Ovr-12/13 od 07.01.2013. god.</w:t>
      </w:r>
      <w:r w:rsidR="005C5C67" w:rsidRPr="00391F63">
        <w:rPr>
          <w:lang w:val="hr-HR"/>
        </w:rPr>
        <w:t xml:space="preserve">; za predlagatelja Ivana Zubana obračuni plaća za mjesece siječanj, veljaču, ožujak i travanj 2012. god., </w:t>
      </w:r>
      <w:r w:rsidR="005C5C67">
        <w:rPr>
          <w:lang w:val="hr-HR"/>
        </w:rPr>
        <w:t>kao i preslika rješenja o ovrsi Općinskog suda u Splitu br. Ovr-14/13 od 07.01.2013. god.</w:t>
      </w:r>
      <w:r w:rsidR="005C5C67" w:rsidRPr="00391F63">
        <w:rPr>
          <w:lang w:val="hr-HR"/>
        </w:rPr>
        <w:t xml:space="preserve">; za predlagatelja </w:t>
      </w:r>
      <w:r w:rsidR="005C5C67" w:rsidRPr="003C55FF">
        <w:rPr>
          <w:lang w:val="hr-HR"/>
        </w:rPr>
        <w:t>Ivana Kunića obračuni plaća za mjesece siječanj, veljaču, ožujak, travanj i svibanj 2012. god., kao i preslika rješenja o ovrsi Općinskog suda u Splitu br</w:t>
      </w:r>
      <w:r w:rsidR="005C5C67">
        <w:rPr>
          <w:lang w:val="hr-HR"/>
        </w:rPr>
        <w:t>. Ovr-26/13 od 07.01.2013. god.</w:t>
      </w:r>
      <w:r w:rsidR="005C5C67" w:rsidRPr="003C55FF">
        <w:rPr>
          <w:lang w:val="hr-HR"/>
        </w:rPr>
        <w:t>;</w:t>
      </w:r>
      <w:r w:rsidR="005C5C67" w:rsidRPr="00391F63">
        <w:rPr>
          <w:lang w:val="hr-HR"/>
        </w:rPr>
        <w:t xml:space="preserve"> za predlagatelja Gorana Odaka obračuni plaća za mjesece siječanj, veljaču, ožujak i srpanj 2012. god., </w:t>
      </w:r>
      <w:r w:rsidR="005C5C67">
        <w:rPr>
          <w:lang w:val="hr-HR"/>
        </w:rPr>
        <w:t>kao i preslika rješenja o ovrsi Općinskog suda u Splitu br. Ovr-252/13 od 21.01.2013. god.</w:t>
      </w:r>
      <w:r w:rsidR="005C5C67" w:rsidRPr="00391F63">
        <w:rPr>
          <w:lang w:val="hr-HR"/>
        </w:rPr>
        <w:t xml:space="preserve">; za predlagatelja Paška Blaževića obračuni plaća za mjesece siječanj, veljaču, ožujak, travanj i svibanj 2012. god., </w:t>
      </w:r>
      <w:r w:rsidR="005C5C67">
        <w:rPr>
          <w:lang w:val="hr-HR"/>
        </w:rPr>
        <w:t>kao i preslika rješenja o ovrsi Općinskog suda u Splitu br. Ovr-28/13 od 07.01.2013. god.</w:t>
      </w:r>
      <w:r w:rsidR="005C5C67" w:rsidRPr="00391F63">
        <w:rPr>
          <w:lang w:val="hr-HR"/>
        </w:rPr>
        <w:t xml:space="preserve">; za predlagatelja Hrvoja Modrića obračuni plaća za mjesece siječanj, veljaču, ožujak i travanj 2012. god., </w:t>
      </w:r>
      <w:r w:rsidR="005C5C67">
        <w:rPr>
          <w:lang w:val="hr-HR"/>
        </w:rPr>
        <w:t xml:space="preserve">kao i preslika rješenja o ovrsi Općinskog suda u Splitu br. Ovr-466/13 od 28.01.2013. god. </w:t>
      </w:r>
      <w:r w:rsidR="005C5C67" w:rsidRPr="00391F63">
        <w:rPr>
          <w:lang w:val="hr-HR"/>
        </w:rPr>
        <w:t xml:space="preserve">te za predlagatelja Duju Maleša obračuni plaća za mjesece siječanj, veljaču, ožujak i travanj 2012. god., </w:t>
      </w:r>
      <w:r w:rsidR="005C5C67">
        <w:rPr>
          <w:lang w:val="hr-HR"/>
        </w:rPr>
        <w:t>kao i preslika rješenja o ovrsi Općinskog suda u Splitu br. Ovr-2936/14 od 11.09.2014. god..</w:t>
      </w:r>
    </w:p>
    <w:p w:rsidRDefault="00323042" w:rsidP="005C5C67" w:rsidR="00323042">
      <w:pPr>
        <w:jc w:val="both"/>
        <w:rPr>
          <w:lang w:val="hr-HR"/>
        </w:rPr>
      </w:pPr>
    </w:p>
    <w:p w:rsidRDefault="00323042" w:rsidP="005C5C67" w:rsidR="00323042">
      <w:pPr>
        <w:ind w:firstLine="708"/>
        <w:jc w:val="both"/>
        <w:rPr>
          <w:lang w:val="hr-HR"/>
        </w:rPr>
      </w:pPr>
      <w:r>
        <w:rPr>
          <w:lang w:val="hr-HR"/>
        </w:rPr>
        <w:t>Iz naprijed navedenih isprava proizlazi postojanje tražb</w:t>
      </w:r>
      <w:r w:rsidR="00EE274C">
        <w:rPr>
          <w:lang w:val="hr-HR"/>
        </w:rPr>
        <w:t>ina predlagatelja prema dužniku</w:t>
      </w:r>
      <w:r>
        <w:rPr>
          <w:lang w:val="hr-HR"/>
        </w:rPr>
        <w:t xml:space="preserve"> </w:t>
      </w:r>
      <w:r w:rsidR="00EE274C">
        <w:rPr>
          <w:lang w:val="hr-HR"/>
        </w:rPr>
        <w:t>s osnova neisplaćenih plaća</w:t>
      </w:r>
      <w:r>
        <w:rPr>
          <w:lang w:val="hr-HR"/>
        </w:rPr>
        <w:t xml:space="preserve"> i to</w:t>
      </w:r>
      <w:r w:rsidR="005C5C67">
        <w:rPr>
          <w:lang w:val="hr-HR"/>
        </w:rPr>
        <w:t xml:space="preserve"> u iznosima koji su za svakog </w:t>
      </w:r>
      <w:r w:rsidR="00EE274C">
        <w:rPr>
          <w:lang w:val="hr-HR"/>
        </w:rPr>
        <w:t>pojedinog</w:t>
      </w:r>
      <w:r w:rsidR="005C5C67">
        <w:rPr>
          <w:lang w:val="hr-HR"/>
        </w:rPr>
        <w:t xml:space="preserve"> predlagatelja</w:t>
      </w:r>
      <w:r w:rsidRPr="00CB2822">
        <w:rPr>
          <w:lang w:val="hr-HR"/>
        </w:rPr>
        <w:t xml:space="preserve"> </w:t>
      </w:r>
      <w:r w:rsidR="005C5C67">
        <w:rPr>
          <w:lang w:val="hr-HR"/>
        </w:rPr>
        <w:t>navedeni u prijedlogu za otvaranje stečajnog postupka. Uostalom, ni sam dužnik nije osporavao postojanje tih tražbina, već ih je isti u cijelosti priznao, a do okončanja prethodnog postupka dužnik nije dostavio dokaz da bi te tražbine predlagatelja bile podmirene</w:t>
      </w:r>
      <w:r w:rsidR="00265BB3">
        <w:rPr>
          <w:lang w:val="hr-HR"/>
        </w:rPr>
        <w:t>. Samim time, po ocjeni ovog suda,</w:t>
      </w:r>
      <w:r w:rsidR="005C5C67">
        <w:rPr>
          <w:lang w:val="hr-HR"/>
        </w:rPr>
        <w:t xml:space="preserve"> </w:t>
      </w:r>
      <w:r w:rsidR="00265BB3">
        <w:rPr>
          <w:lang w:val="hr-HR"/>
        </w:rPr>
        <w:t>utvrđena je aktivna legitimacija predlagatelja u ovom predmetu.</w:t>
      </w:r>
    </w:p>
    <w:p w:rsidRDefault="00323042" w:rsidP="00323042" w:rsidR="00323042">
      <w:pPr>
        <w:jc w:val="both"/>
        <w:rPr>
          <w:lang w:val="hr-HR"/>
        </w:rPr>
      </w:pPr>
    </w:p>
    <w:p w:rsidRDefault="00323042" w:rsidP="00323042" w:rsidR="00323042">
      <w:pPr>
        <w:jc w:val="both"/>
        <w:rPr>
          <w:lang w:val="hr-HR"/>
        </w:rPr>
      </w:pPr>
      <w:r>
        <w:rPr>
          <w:lang w:val="hr-HR"/>
        </w:rPr>
        <w:tab/>
        <w:t xml:space="preserve">U odnosu na postojanje stečajnih razloga kod dužnika, tijekom prethodnog postupka utvrđeno </w:t>
      </w:r>
      <w:r w:rsidR="00265BB3">
        <w:rPr>
          <w:lang w:val="hr-HR"/>
        </w:rPr>
        <w:t xml:space="preserve">je </w:t>
      </w:r>
      <w:r>
        <w:rPr>
          <w:lang w:val="hr-HR"/>
        </w:rPr>
        <w:t xml:space="preserve">postojanje stečajnog razloga nesposobnosti za plaćanje dužnika, a čije postojanje proizlazi iz potvrda </w:t>
      </w:r>
      <w:r w:rsidR="00265BB3">
        <w:rPr>
          <w:lang w:val="hr-HR"/>
        </w:rPr>
        <w:t>FINE</w:t>
      </w:r>
      <w:r>
        <w:rPr>
          <w:lang w:val="hr-HR"/>
        </w:rPr>
        <w:t xml:space="preserve"> od </w:t>
      </w:r>
      <w:r w:rsidR="00265BB3">
        <w:rPr>
          <w:lang w:val="hr-HR"/>
        </w:rPr>
        <w:t>27.05.2015. god. i 22.03.2016. god. (list 280 i 326</w:t>
      </w:r>
      <w:r>
        <w:rPr>
          <w:lang w:val="hr-HR"/>
        </w:rPr>
        <w:t xml:space="preserve"> spisa).</w:t>
      </w:r>
    </w:p>
    <w:p w:rsidRDefault="00323042" w:rsidP="00323042" w:rsidR="00323042">
      <w:pPr>
        <w:jc w:val="both"/>
        <w:rPr>
          <w:lang w:val="hr-HR"/>
        </w:rPr>
      </w:pPr>
    </w:p>
    <w:p w:rsidRDefault="00323042" w:rsidP="00323042" w:rsidR="00265BB3">
      <w:pPr>
        <w:jc w:val="both"/>
        <w:rPr>
          <w:lang w:val="hr-HR"/>
        </w:rPr>
      </w:pPr>
      <w:r>
        <w:rPr>
          <w:lang w:val="hr-HR"/>
        </w:rPr>
        <w:tab/>
        <w:t xml:space="preserve">Naime, potvrdom FINE od </w:t>
      </w:r>
      <w:r w:rsidR="00265BB3">
        <w:rPr>
          <w:lang w:val="hr-HR"/>
        </w:rPr>
        <w:t xml:space="preserve">27.05.2015. god. </w:t>
      </w:r>
      <w:r>
        <w:rPr>
          <w:lang w:val="hr-HR"/>
        </w:rPr>
        <w:t xml:space="preserve">potvrđuje se da </w:t>
      </w:r>
      <w:r w:rsidR="00265BB3">
        <w:rPr>
          <w:lang w:val="hr-HR"/>
        </w:rPr>
        <w:t xml:space="preserve">dužnik u razdoblju dužem od 60 dana ima evidentirane neizvršene osnove za plaćanje, a koje trebalo, na temelju valjanih osnova za plaćanje, bez daljnjeg pristanka dužnika naplatiti s bilo kojeg od njegovih računa, dok se potvrdom FINE od 22.03.2016. god. potvrđuje da dužnik u Očevidniku o redoslijedu osnova za plaćanje, na dan izdavanja te potvrde, ima evidentirane neizvršene osnove za plaćanje u neprekinutom razdoblju od 859 dana.  </w:t>
      </w:r>
    </w:p>
    <w:p w:rsidRDefault="00323042" w:rsidP="00323042" w:rsidR="00323042">
      <w:pPr>
        <w:jc w:val="both"/>
        <w:rPr>
          <w:lang w:val="hr-HR"/>
        </w:rPr>
      </w:pPr>
    </w:p>
    <w:p w:rsidRDefault="00323042" w:rsidP="00323042" w:rsidR="00323042">
      <w:pPr>
        <w:jc w:val="both"/>
        <w:rPr>
          <w:lang w:val="hr-HR"/>
        </w:rPr>
      </w:pPr>
      <w:r>
        <w:rPr>
          <w:lang w:val="hr-HR"/>
        </w:rPr>
        <w:tab/>
        <w:t xml:space="preserve">Odredbom čl. 4. st. 7. SZ-a propisano je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323042" w:rsidP="00323042" w:rsidR="00323042">
      <w:pPr>
        <w:jc w:val="both"/>
        <w:rPr>
          <w:lang w:val="hr-HR"/>
        </w:rPr>
      </w:pPr>
      <w:r>
        <w:rPr>
          <w:lang w:val="hr-HR"/>
        </w:rPr>
        <w:t>Prema odredbi čl. 4. st. 9. SZ-a postojanje okolnosti iz stavka 7. članka 4. SZ-a, o tome da je dužnik nesposoban za plaćanje, dokazuje se potvrdom Financijske agencije.</w:t>
      </w:r>
    </w:p>
    <w:p w:rsidRDefault="00323042" w:rsidP="00323042" w:rsidR="00323042">
      <w:pPr>
        <w:jc w:val="both"/>
        <w:rPr>
          <w:lang w:val="hr-HR"/>
        </w:rPr>
      </w:pPr>
    </w:p>
    <w:p w:rsidRDefault="00323042" w:rsidP="00323042" w:rsidR="00323042">
      <w:pPr>
        <w:jc w:val="both"/>
        <w:rPr>
          <w:lang w:val="hr-HR"/>
        </w:rPr>
      </w:pPr>
      <w:r>
        <w:rPr>
          <w:lang w:val="hr-HR"/>
        </w:rPr>
        <w:tab/>
        <w:t xml:space="preserve">Kako je dakle iz naprijed navedenih potvrda </w:t>
      </w:r>
      <w:r w:rsidR="00265BB3">
        <w:rPr>
          <w:lang w:val="hr-HR"/>
        </w:rPr>
        <w:t>FINE</w:t>
      </w:r>
      <w:r>
        <w:rPr>
          <w:lang w:val="hr-HR"/>
        </w:rPr>
        <w:t xml:space="preserve"> razvidno da </w:t>
      </w:r>
      <w:r w:rsidR="00EE274C">
        <w:rPr>
          <w:lang w:val="hr-HR"/>
        </w:rPr>
        <w:t>su</w:t>
      </w:r>
      <w:r>
        <w:rPr>
          <w:lang w:val="hr-HR"/>
        </w:rPr>
        <w:t xml:space="preserve"> račun</w:t>
      </w:r>
      <w:r w:rsidR="00EE274C">
        <w:rPr>
          <w:lang w:val="hr-HR"/>
        </w:rPr>
        <w:t>i</w:t>
      </w:r>
      <w:r>
        <w:rPr>
          <w:lang w:val="hr-HR"/>
        </w:rPr>
        <w:t xml:space="preserve"> dužnika u neprekidnoj blokadi duljoj od 60 dana, odnosno da dužnik u </w:t>
      </w:r>
      <w:r w:rsidR="00265BB3">
        <w:rPr>
          <w:lang w:val="hr-HR"/>
        </w:rPr>
        <w:t xml:space="preserve">Očevidniku </w:t>
      </w:r>
      <w:r>
        <w:rPr>
          <w:lang w:val="hr-HR"/>
        </w:rPr>
        <w:t>redoslijeda osnova za plaćanje ima evidentirane neizvršene osnove za plaćanje u razdoblju duljem od 60 dana to je samim time očito da kod dužnika</w:t>
      </w:r>
      <w:r w:rsidRPr="0030750E">
        <w:rPr>
          <w:lang w:val="hr-HR"/>
        </w:rPr>
        <w:t xml:space="preserve"> </w:t>
      </w:r>
      <w:r>
        <w:rPr>
          <w:lang w:val="hr-HR"/>
        </w:rPr>
        <w:t>postoji stečajni razlog nesposobnosti za plaćanje, sve u smislu odredbi čl. 4. st. 7. i 9. SZ-a.</w:t>
      </w:r>
      <w:r w:rsidR="006A0A25">
        <w:rPr>
          <w:lang w:val="hr-HR"/>
        </w:rPr>
        <w:t xml:space="preserve"> Sam dužnik nije osporavao točnost podataka FINE o blokadi njegovih računa, a isti do okončanja prethodnog postupka nije </w:t>
      </w:r>
      <w:r w:rsidR="002D514C">
        <w:rPr>
          <w:lang w:val="hr-HR"/>
        </w:rPr>
        <w:t xml:space="preserve">dostavio </w:t>
      </w:r>
      <w:r w:rsidR="006A0A25">
        <w:rPr>
          <w:lang w:val="hr-HR"/>
        </w:rPr>
        <w:t>dokaz da bi njegovi računi u međuvremenu bili deblokirani.</w:t>
      </w:r>
    </w:p>
    <w:p w:rsidRDefault="00323042" w:rsidP="009B232F" w:rsidR="00323042">
      <w:pPr>
        <w:ind w:firstLine="708"/>
        <w:jc w:val="both"/>
        <w:rPr>
          <w:lang w:val="hr-HR"/>
        </w:rPr>
      </w:pPr>
    </w:p>
    <w:p w:rsidRDefault="00AE58FB" w:rsidP="002D514C" w:rsidR="002D514C">
      <w:pPr>
        <w:ind w:firstLine="708"/>
        <w:jc w:val="both"/>
        <w:rPr>
          <w:lang w:val="hr-HR"/>
        </w:rPr>
      </w:pPr>
      <w:r>
        <w:rPr>
          <w:lang w:val="hr-HR"/>
        </w:rPr>
        <w:t>U odnosu na činjenicu da je nad dužnikom proveden postupak predstečajne nagodbe te da je pravomoćnim rješenjem ovog suda posl. br. 14. St-78/2013 od 25.10.2013. god. odobrena sklopljena predstečajna nagodba</w:t>
      </w:r>
      <w:r w:rsidR="002D514C">
        <w:rPr>
          <w:lang w:val="hr-HR"/>
        </w:rPr>
        <w:t xml:space="preserve"> za dužnika,</w:t>
      </w:r>
      <w:r>
        <w:rPr>
          <w:lang w:val="hr-HR"/>
        </w:rPr>
        <w:t xml:space="preserve"> ističe se da je u ovom predmetu</w:t>
      </w:r>
      <w:r w:rsidR="002D514C">
        <w:rPr>
          <w:lang w:val="hr-HR"/>
        </w:rPr>
        <w:t xml:space="preserve"> prijedlogu za otvaranje stečajnog postupka</w:t>
      </w:r>
      <w:r w:rsidR="00523DE9">
        <w:rPr>
          <w:lang w:val="hr-HR"/>
        </w:rPr>
        <w:t xml:space="preserve"> podnesen od strane</w:t>
      </w:r>
      <w:r w:rsidR="002D514C">
        <w:rPr>
          <w:lang w:val="hr-HR"/>
        </w:rPr>
        <w:t xml:space="preserve"> </w:t>
      </w:r>
      <w:r w:rsidR="00523DE9">
        <w:rPr>
          <w:lang w:val="hr-HR"/>
        </w:rPr>
        <w:t>bivših radnika dužnika, kao predlagatelja</w:t>
      </w:r>
      <w:r w:rsidR="002D514C">
        <w:rPr>
          <w:lang w:val="hr-HR"/>
        </w:rPr>
        <w:t xml:space="preserve">, </w:t>
      </w:r>
      <w:r w:rsidR="00523DE9">
        <w:rPr>
          <w:lang w:val="hr-HR"/>
        </w:rPr>
        <w:t>koji su taj prijedlog</w:t>
      </w:r>
      <w:r w:rsidR="002D514C">
        <w:rPr>
          <w:lang w:val="hr-HR"/>
        </w:rPr>
        <w:t xml:space="preserve"> p</w:t>
      </w:r>
      <w:r>
        <w:rPr>
          <w:lang w:val="hr-HR"/>
        </w:rPr>
        <w:t xml:space="preserve">odnijeli zbog neisplaćenih plaća </w:t>
      </w:r>
      <w:r w:rsidR="00523DE9">
        <w:rPr>
          <w:lang w:val="hr-HR"/>
        </w:rPr>
        <w:t xml:space="preserve">i to </w:t>
      </w:r>
      <w:r>
        <w:rPr>
          <w:lang w:val="hr-HR"/>
        </w:rPr>
        <w:t>nakon okončanja postupka predstečajne nagodbe pa</w:t>
      </w:r>
      <w:r w:rsidR="002D514C">
        <w:rPr>
          <w:lang w:val="hr-HR"/>
        </w:rPr>
        <w:t xml:space="preserve"> samim time sklopljena predstečajna nagodba ne utječe na dopustivost podnesenog prijedloga. Naime, postupak predstečajne nagodbe, kao i sklopljena predstečajna nagodba, a sukladno odredbama Zakona</w:t>
      </w:r>
      <w:r w:rsidR="002D514C" w:rsidRPr="00363603">
        <w:rPr>
          <w:lang w:val="hr-HR"/>
        </w:rPr>
        <w:t xml:space="preserve"> o financijskom poslovanju i predstečajnoj nagodbi (Narodne novine br.</w:t>
      </w:r>
      <w:r w:rsidR="002D514C">
        <w:rPr>
          <w:lang w:val="hr-HR"/>
        </w:rPr>
        <w:t xml:space="preserve"> 108/12, 144/12, 81/13 i 112/13</w:t>
      </w:r>
      <w:r w:rsidR="002D514C" w:rsidRPr="00363603">
        <w:rPr>
          <w:lang w:val="hr-HR"/>
        </w:rPr>
        <w:t>)</w:t>
      </w:r>
      <w:r w:rsidR="002D514C">
        <w:rPr>
          <w:lang w:val="hr-HR"/>
        </w:rPr>
        <w:t xml:space="preserve"> ne utječe na prioritetne tražbine, a u koje između ostalog spadaju i tražbine radnika</w:t>
      </w:r>
      <w:r w:rsidR="00523DE9">
        <w:rPr>
          <w:lang w:val="hr-HR"/>
        </w:rPr>
        <w:t xml:space="preserve"> i prijašnjih radnika dužnika</w:t>
      </w:r>
      <w:r w:rsidR="002D514C">
        <w:rPr>
          <w:lang w:val="hr-HR"/>
        </w:rPr>
        <w:t xml:space="preserve"> iz radnog odnosa u bruto iznosu, što znači da je takve tražbine dužnik dužan </w:t>
      </w:r>
      <w:r w:rsidR="005E3F53">
        <w:rPr>
          <w:lang w:val="hr-HR"/>
        </w:rPr>
        <w:t>podmirivati</w:t>
      </w:r>
      <w:r w:rsidR="002D514C">
        <w:rPr>
          <w:lang w:val="hr-HR"/>
        </w:rPr>
        <w:t xml:space="preserve"> u rokovima kako iste dospijevaju, neovisno o postupku predstečajne nagodbe. </w:t>
      </w:r>
    </w:p>
    <w:p w:rsidRDefault="002D514C" w:rsidP="002D514C" w:rsidR="002D514C">
      <w:pPr>
        <w:ind w:firstLine="708"/>
        <w:jc w:val="both"/>
        <w:rPr>
          <w:lang w:val="hr-HR"/>
        </w:rPr>
      </w:pPr>
    </w:p>
    <w:p w:rsidRDefault="002D514C" w:rsidP="00523DE9" w:rsidR="002D514C" w:rsidRPr="00523DE9">
      <w:pPr>
        <w:ind w:firstLine="708"/>
        <w:jc w:val="both"/>
        <w:rPr>
          <w:lang w:val="hr-HR"/>
        </w:rPr>
      </w:pPr>
      <w:r>
        <w:rPr>
          <w:lang w:val="hr-HR"/>
        </w:rPr>
        <w:t xml:space="preserve">Kako su dakle predlagatelji – vjerovnici učinili vjerojatnim postojanje svojih novčanih tražbina prema dužniku s osnova neisplaćenih plaća, a isto tako je tijekom prethodnog postupka utvrđeno postojanje stečajnog razloga nesposobnosti za plaćanje na strani dužnika, dok iz prokaznog popisa imovine koji je dužnik dostavio u spis (list 291-324 spisa) </w:t>
      </w:r>
      <w:r w:rsidR="005E3F53">
        <w:rPr>
          <w:lang w:val="hr-HR"/>
        </w:rPr>
        <w:t>proizlazi da isti ima imovine</w:t>
      </w:r>
      <w:r>
        <w:rPr>
          <w:lang w:val="hr-HR"/>
        </w:rPr>
        <w:t xml:space="preserve"> koja bi bila dostatna za podmirenje troškova stečajnog postupka, to je stoga prijedlog predlagatelja valjalo usvojiti i sukladno tome donijeti rješenje o otvaranju stečajnog postupka nad dužnikom.</w:t>
      </w:r>
      <w:r w:rsidR="00523DE9">
        <w:rPr>
          <w:lang w:val="hr-HR"/>
        </w:rPr>
        <w:t xml:space="preserve"> </w:t>
      </w:r>
    </w:p>
    <w:p w:rsidRDefault="00090206" w:rsidP="002D514C" w:rsidR="00090206" w:rsidRPr="00824ADC">
      <w:pPr>
        <w:jc w:val="both"/>
        <w:rPr>
          <w:lang w:val="hr-HR"/>
        </w:rPr>
      </w:pPr>
    </w:p>
    <w:p w:rsidRDefault="00090206" w:rsidP="00090206" w:rsidR="00090206" w:rsidRPr="001821FF">
      <w:pPr>
        <w:ind w:firstLine="720"/>
        <w:jc w:val="both"/>
        <w:rPr>
          <w:lang w:val="hr-HR"/>
        </w:rPr>
      </w:pPr>
      <w:r w:rsidRPr="001821FF">
        <w:rPr>
          <w:lang w:val="hr-HR"/>
        </w:rPr>
        <w:t xml:space="preserve">Slijedom svega naprijed navedenog, a temeljem odredbi čl. </w:t>
      </w:r>
      <w:smartTag w:element="metricconverter" w:uri="urn:schemas-microsoft-com:office:smarttags">
        <w:smartTagPr>
          <w:attr w:val="4. St" w:name="ProductID"/>
        </w:smartTagPr>
        <w:r w:rsidRPr="001821FF">
          <w:rPr>
            <w:lang w:val="hr-HR"/>
          </w:rPr>
          <w:t>4. st</w:t>
        </w:r>
      </w:smartTag>
      <w:r w:rsidRPr="001821FF">
        <w:rPr>
          <w:lang w:val="hr-HR"/>
        </w:rPr>
        <w:t>. 1., 2.,</w:t>
      </w:r>
      <w:r>
        <w:rPr>
          <w:lang w:val="hr-HR"/>
        </w:rPr>
        <w:t xml:space="preserve"> 6.,</w:t>
      </w:r>
      <w:r w:rsidRPr="001821FF">
        <w:rPr>
          <w:lang w:val="hr-HR"/>
        </w:rPr>
        <w:t xml:space="preserve"> 7. i 9., čl. 22.</w:t>
      </w:r>
      <w:r w:rsidR="00187005">
        <w:rPr>
          <w:lang w:val="hr-HR"/>
        </w:rPr>
        <w:t xml:space="preserve"> st. 1.</w:t>
      </w:r>
      <w:r w:rsidRPr="001821FF">
        <w:rPr>
          <w:lang w:val="hr-HR"/>
        </w:rPr>
        <w:t xml:space="preserve">, čl. </w:t>
      </w:r>
      <w:smartTag w:element="metricconverter" w:uri="urn:schemas-microsoft-com:office:smarttags">
        <w:smartTagPr>
          <w:attr w:val="39. st" w:name="ProductID"/>
        </w:smartTagPr>
        <w:r w:rsidRPr="001821FF">
          <w:rPr>
            <w:lang w:val="hr-HR"/>
          </w:rPr>
          <w:t>39. st</w:t>
        </w:r>
      </w:smartTag>
      <w:r w:rsidR="00523DE9">
        <w:rPr>
          <w:lang w:val="hr-HR"/>
        </w:rPr>
        <w:t>. 1. i 2</w:t>
      </w:r>
      <w:r w:rsidR="00187005">
        <w:rPr>
          <w:lang w:val="hr-HR"/>
        </w:rPr>
        <w:t xml:space="preserve">., </w:t>
      </w:r>
      <w:r w:rsidRPr="001821FF">
        <w:rPr>
          <w:lang w:val="hr-HR"/>
        </w:rPr>
        <w:t>čl. 53.</w:t>
      </w:r>
      <w:r w:rsidR="00F92C41">
        <w:rPr>
          <w:lang w:val="hr-HR"/>
        </w:rPr>
        <w:t xml:space="preserve"> st. 6.</w:t>
      </w:r>
      <w:r w:rsidRPr="001821FF">
        <w:rPr>
          <w:lang w:val="hr-HR"/>
        </w:rPr>
        <w:t xml:space="preserve">, čl. 54., čl. 55. i čl. </w:t>
      </w:r>
      <w:r w:rsidR="00523DE9">
        <w:rPr>
          <w:lang w:val="hr-HR"/>
        </w:rPr>
        <w:t>173. SZ-</w:t>
      </w:r>
      <w:r w:rsidRPr="001821FF">
        <w:rPr>
          <w:lang w:val="hr-HR"/>
        </w:rPr>
        <w:t>a</w:t>
      </w:r>
      <w:r w:rsidR="00F92C41">
        <w:rPr>
          <w:lang w:val="hr-HR"/>
        </w:rPr>
        <w:t xml:space="preserve"> te čl. 441. st. 1. i 2. u vezi s čl. 12. Stečajnog zakona (Narodne novine broj 71/15)</w:t>
      </w:r>
      <w:r w:rsidRPr="001821FF">
        <w:rPr>
          <w:lang w:val="hr-HR"/>
        </w:rPr>
        <w:t>, sud je odlučio kao u točkama I. do X</w:t>
      </w:r>
      <w:r w:rsidR="00F92C41">
        <w:rPr>
          <w:lang w:val="hr-HR"/>
        </w:rPr>
        <w:t>I</w:t>
      </w:r>
      <w:r w:rsidRPr="001821FF">
        <w:rPr>
          <w:lang w:val="hr-HR"/>
        </w:rPr>
        <w:t xml:space="preserve">. izreke ovog rješenja. </w:t>
      </w:r>
    </w:p>
    <w:p w:rsidRDefault="00D37E91" w:rsidP="00E664F7" w:rsidR="00D37E91" w:rsidRPr="005E3F53">
      <w:pPr>
        <w:jc w:val="both"/>
        <w:rPr>
          <w:lang w:val="hr-HR"/>
        </w:rPr>
      </w:pPr>
    </w:p>
    <w:p w:rsidRDefault="00D4027A" w:rsidP="00D4027A" w:rsidR="00D4027A" w:rsidRPr="00D4141B">
      <w:pPr>
        <w:jc w:val="center"/>
        <w:rPr>
          <w:lang w:val="hr-HR"/>
        </w:rPr>
      </w:pPr>
      <w:r w:rsidRPr="00D4141B">
        <w:rPr>
          <w:lang w:val="hr-HR"/>
        </w:rPr>
        <w:t xml:space="preserve"> U Splitu</w:t>
      </w:r>
      <w:r w:rsidR="00E56C52" w:rsidRPr="00D4141B">
        <w:rPr>
          <w:lang w:val="hr-HR"/>
        </w:rPr>
        <w:t>,</w:t>
      </w:r>
      <w:r w:rsidRPr="00D4141B">
        <w:rPr>
          <w:lang w:val="hr-HR"/>
        </w:rPr>
        <w:t xml:space="preserve"> </w:t>
      </w:r>
      <w:r w:rsidR="005876A4">
        <w:rPr>
          <w:lang w:val="hr-HR"/>
        </w:rPr>
        <w:t>25</w:t>
      </w:r>
      <w:r w:rsidR="00187005">
        <w:rPr>
          <w:lang w:val="hr-HR"/>
        </w:rPr>
        <w:t>. travnja</w:t>
      </w:r>
      <w:r w:rsidR="005851B9" w:rsidRPr="00D4141B">
        <w:rPr>
          <w:lang w:val="hr-HR"/>
        </w:rPr>
        <w:t xml:space="preserve"> 201</w:t>
      </w:r>
      <w:r w:rsidR="00E105B2">
        <w:rPr>
          <w:lang w:val="hr-HR"/>
        </w:rPr>
        <w:t>6</w:t>
      </w:r>
      <w:r w:rsidRPr="00D4141B">
        <w:rPr>
          <w:lang w:val="hr-HR"/>
        </w:rPr>
        <w:t>. godine.</w:t>
      </w:r>
    </w:p>
    <w:p w:rsidRDefault="00D4027A" w:rsidP="00D4027A" w:rsidR="00D4027A" w:rsidRPr="00C201B2">
      <w:pPr>
        <w:jc w:val="both"/>
        <w:rPr>
          <w:sz w:val="16"/>
          <w:szCs w:val="16"/>
          <w:lang w:val="hr-HR"/>
        </w:rPr>
      </w:pPr>
    </w:p>
    <w:p w:rsidRDefault="0010721E" w:rsidP="00565E4E" w:rsidR="0010721E" w:rsidRPr="00D4141B">
      <w:pPr>
        <w:ind w:firstLine="708" w:left="7080"/>
        <w:rPr>
          <w:lang w:val="hr-HR"/>
        </w:rPr>
      </w:pPr>
      <w:r w:rsidRPr="00D4141B">
        <w:rPr>
          <w:lang w:val="hr-HR"/>
        </w:rPr>
        <w:t xml:space="preserve">S U D A C </w:t>
      </w:r>
    </w:p>
    <w:p w:rsidRDefault="0010721E" w:rsidP="00B71799" w:rsidR="0010721E" w:rsidRPr="00D4141B">
      <w:pPr>
        <w:ind w:firstLine="708" w:left="6372"/>
        <w:rPr>
          <w:sz w:val="28"/>
          <w:szCs w:val="28"/>
          <w:lang w:val="hr-HR"/>
        </w:rPr>
      </w:pPr>
    </w:p>
    <w:p w:rsidRDefault="0010721E" w:rsidP="00565E4E" w:rsidR="0010721E" w:rsidRPr="00D4141B">
      <w:pPr>
        <w:ind w:left="7788"/>
        <w:rPr>
          <w:lang w:val="hr-HR"/>
        </w:rPr>
      </w:pPr>
      <w:r w:rsidRPr="00D4141B">
        <w:rPr>
          <w:lang w:val="hr-HR"/>
        </w:rPr>
        <w:t>Paško Bačić</w:t>
      </w:r>
    </w:p>
    <w:p w:rsidRDefault="002B4CDD" w:rsidP="002B4CDD" w:rsidR="002B4CDD" w:rsidRPr="00D4141B">
      <w:pPr>
        <w:rPr>
          <w:u w:val="single"/>
          <w:lang w:val="hr-HR"/>
        </w:rPr>
      </w:pPr>
    </w:p>
    <w:p w:rsidRDefault="004E43E9" w:rsidP="00D4027A" w:rsidR="004E43E9" w:rsidRPr="005E3F53">
      <w:pPr>
        <w:jc w:val="both"/>
        <w:rPr>
          <w:sz w:val="16"/>
          <w:szCs w:val="16"/>
          <w:u w:val="single"/>
          <w:lang w:val="hr-HR"/>
        </w:rPr>
      </w:pPr>
    </w:p>
    <w:p w:rsidRDefault="006C6D31" w:rsidP="00D4027A" w:rsidR="006C6D31" w:rsidRPr="00C201B2">
      <w:pPr>
        <w:jc w:val="both"/>
        <w:rPr>
          <w:sz w:val="16"/>
          <w:szCs w:val="16"/>
          <w:lang w:val="hr-HR"/>
        </w:rPr>
      </w:pPr>
    </w:p>
    <w:p w:rsidRDefault="00D4027A" w:rsidP="00D4027A" w:rsidR="00D4027A" w:rsidRPr="00D4141B">
      <w:pPr>
        <w:jc w:val="both"/>
        <w:rPr>
          <w:lang w:val="hr-HR"/>
        </w:rPr>
      </w:pPr>
      <w:r w:rsidRPr="00D4141B">
        <w:rPr>
          <w:lang w:val="hr-HR"/>
        </w:rPr>
        <w:t xml:space="preserve">POUKA O PRAVNOM LIJEKU: </w:t>
      </w:r>
    </w:p>
    <w:p w:rsidRDefault="0033674C" w:rsidP="0033674C" w:rsidR="0033674C" w:rsidRPr="00D4141B">
      <w:pPr>
        <w:jc w:val="both"/>
        <w:rPr>
          <w:lang w:val="hr-HR"/>
        </w:rPr>
      </w:pPr>
      <w:r w:rsidRPr="00D4141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D4141B">
        <w:rPr>
          <w:lang w:val="hr-HR"/>
        </w:rPr>
        <w:t>ovom sudu</w:t>
      </w:r>
      <w:r w:rsidRPr="00D4141B">
        <w:rPr>
          <w:lang w:val="hr-HR"/>
        </w:rPr>
        <w:t xml:space="preserve">, pismeno u </w:t>
      </w:r>
      <w:r w:rsidR="00565E4E" w:rsidRPr="00D4141B">
        <w:rPr>
          <w:lang w:val="hr-HR"/>
        </w:rPr>
        <w:t>tri</w:t>
      </w:r>
      <w:r w:rsidRPr="00D4141B">
        <w:rPr>
          <w:lang w:val="hr-HR"/>
        </w:rPr>
        <w:t xml:space="preserve"> primjerka, u roku od 8 dana od dana dostave rješenja</w:t>
      </w:r>
      <w:r w:rsidR="0022113C" w:rsidRPr="00D4141B">
        <w:rPr>
          <w:lang w:val="hr-HR"/>
        </w:rPr>
        <w:t>, a o istoj odlučuje Visoki trgovački sud Republike Hrvatske u Zagrebu</w:t>
      </w:r>
      <w:r w:rsidRPr="00D4141B">
        <w:rPr>
          <w:lang w:val="hr-HR"/>
        </w:rPr>
        <w:t xml:space="preserve">. </w:t>
      </w:r>
    </w:p>
    <w:p w:rsidRDefault="0033674C" w:rsidP="0033674C" w:rsidR="0033674C" w:rsidRPr="00D4141B">
      <w:pPr>
        <w:jc w:val="both"/>
        <w:rPr>
          <w:lang w:val="hr-HR"/>
        </w:rPr>
      </w:pPr>
    </w:p>
    <w:p w:rsidRDefault="00EF6C92" w:rsidP="0033674C" w:rsidR="00EF6C92" w:rsidRPr="00D4141B">
      <w:pPr>
        <w:jc w:val="both"/>
        <w:rPr>
          <w:lang w:val="hr-HR"/>
        </w:rPr>
      </w:pPr>
    </w:p>
    <w:p w:rsidRDefault="0033674C" w:rsidP="0033674C" w:rsidR="0033674C" w:rsidRPr="00D4141B">
      <w:pPr>
        <w:jc w:val="both"/>
        <w:rPr>
          <w:lang w:val="hr-HR"/>
        </w:rPr>
      </w:pPr>
      <w:r w:rsidRPr="00D4141B">
        <w:rPr>
          <w:lang w:val="hr-HR"/>
        </w:rPr>
        <w:t>DNA:</w:t>
      </w:r>
    </w:p>
    <w:p w:rsidRDefault="007060B2" w:rsidP="0098270D" w:rsidR="007060B2">
      <w:pPr>
        <w:numPr>
          <w:ilvl w:val="0"/>
          <w:numId w:val="3"/>
        </w:numPr>
        <w:jc w:val="both"/>
        <w:rPr>
          <w:lang w:val="hr-HR"/>
        </w:rPr>
      </w:pPr>
      <w:r>
        <w:rPr>
          <w:lang w:val="hr-HR"/>
        </w:rPr>
        <w:t xml:space="preserve">predlagateljima po punom., odvjetnicima </w:t>
      </w:r>
      <w:r w:rsidRPr="00391F63">
        <w:rPr>
          <w:lang w:val="hr-HR"/>
        </w:rPr>
        <w:t>Dražen</w:t>
      </w:r>
      <w:r>
        <w:rPr>
          <w:lang w:val="hr-HR"/>
        </w:rPr>
        <w:t>u</w:t>
      </w:r>
      <w:r w:rsidRPr="00391F63">
        <w:rPr>
          <w:lang w:val="hr-HR"/>
        </w:rPr>
        <w:t xml:space="preserve"> Vuković</w:t>
      </w:r>
      <w:r>
        <w:rPr>
          <w:lang w:val="hr-HR"/>
        </w:rPr>
        <w:t>u i Saši</w:t>
      </w:r>
      <w:r w:rsidRPr="00391F63">
        <w:rPr>
          <w:lang w:val="hr-HR"/>
        </w:rPr>
        <w:t xml:space="preserve"> Lalić</w:t>
      </w:r>
      <w:r>
        <w:rPr>
          <w:lang w:val="hr-HR"/>
        </w:rPr>
        <w:t>u iz Splita</w:t>
      </w:r>
    </w:p>
    <w:p w:rsidRDefault="007060B2" w:rsidP="0098270D" w:rsidR="0098270D">
      <w:pPr>
        <w:numPr>
          <w:ilvl w:val="0"/>
          <w:numId w:val="3"/>
        </w:numPr>
        <w:jc w:val="both"/>
        <w:rPr>
          <w:lang w:val="hr-HR"/>
        </w:rPr>
      </w:pPr>
      <w:r>
        <w:rPr>
          <w:lang w:val="hr-HR"/>
        </w:rPr>
        <w:t>dužniku po punom.</w:t>
      </w:r>
      <w:r w:rsidR="009F7D88">
        <w:rPr>
          <w:lang w:val="hr-HR"/>
        </w:rPr>
        <w:t>, odvjetnici</w:t>
      </w:r>
      <w:r>
        <w:rPr>
          <w:lang w:val="hr-HR"/>
        </w:rPr>
        <w:t>ma</w:t>
      </w:r>
      <w:r w:rsidR="009F7D88">
        <w:rPr>
          <w:lang w:val="hr-HR"/>
        </w:rPr>
        <w:t xml:space="preserve"> </w:t>
      </w:r>
      <w:r>
        <w:rPr>
          <w:lang w:val="hr-HR"/>
        </w:rPr>
        <w:t>Bori Rajiću i Tomislavu Kasalo</w:t>
      </w:r>
      <w:r w:rsidR="009F7D88">
        <w:rPr>
          <w:lang w:val="hr-HR"/>
        </w:rPr>
        <w:t xml:space="preserve"> iz Splita</w:t>
      </w:r>
    </w:p>
    <w:p w:rsidRDefault="00760E89" w:rsidP="00760E89" w:rsidR="00760E89" w:rsidRPr="00760E89">
      <w:pPr>
        <w:numPr>
          <w:ilvl w:val="0"/>
          <w:numId w:val="3"/>
        </w:numPr>
        <w:jc w:val="both"/>
        <w:rPr>
          <w:lang w:val="hr-HR"/>
        </w:rPr>
      </w:pPr>
      <w:r w:rsidRPr="00D4141B">
        <w:rPr>
          <w:lang w:val="hr-HR"/>
        </w:rPr>
        <w:t xml:space="preserve">FINA, Regionalni centar </w:t>
      </w:r>
      <w:r w:rsidR="005E3F53">
        <w:rPr>
          <w:lang w:val="hr-HR"/>
        </w:rPr>
        <w:t>Split</w:t>
      </w:r>
      <w:r>
        <w:rPr>
          <w:lang w:val="hr-HR"/>
        </w:rPr>
        <w:t xml:space="preserve"> </w:t>
      </w:r>
      <w:r w:rsidR="009F7D88">
        <w:rPr>
          <w:lang w:val="hr-HR"/>
        </w:rPr>
        <w:t xml:space="preserve">(poštom i </w:t>
      </w:r>
      <w:r>
        <w:rPr>
          <w:lang w:val="hr-HR"/>
        </w:rPr>
        <w:t>fax-om</w:t>
      </w:r>
      <w:r w:rsidR="009F7D88">
        <w:rPr>
          <w:lang w:val="hr-HR"/>
        </w:rPr>
        <w:t>)</w:t>
      </w:r>
    </w:p>
    <w:p w:rsidRDefault="0033674C" w:rsidP="0033674C" w:rsidR="00EF6C92" w:rsidRPr="00D4141B">
      <w:pPr>
        <w:numPr>
          <w:ilvl w:val="0"/>
          <w:numId w:val="3"/>
        </w:numPr>
        <w:jc w:val="both"/>
        <w:rPr>
          <w:lang w:val="hr-HR"/>
        </w:rPr>
      </w:pPr>
      <w:r w:rsidRPr="00D4141B">
        <w:rPr>
          <w:lang w:val="hr-HR"/>
        </w:rPr>
        <w:t>Porezna upra</w:t>
      </w:r>
      <w:r w:rsidR="00565E4E" w:rsidRPr="00D4141B">
        <w:rPr>
          <w:lang w:val="hr-HR"/>
        </w:rPr>
        <w:t xml:space="preserve">va </w:t>
      </w:r>
      <w:r w:rsidR="009F7D88">
        <w:rPr>
          <w:lang w:val="hr-HR"/>
        </w:rPr>
        <w:t>Split</w:t>
      </w:r>
    </w:p>
    <w:p w:rsidRDefault="0098270D" w:rsidP="0033674C" w:rsidR="0098270D" w:rsidRPr="00D4141B">
      <w:pPr>
        <w:numPr>
          <w:ilvl w:val="0"/>
          <w:numId w:val="3"/>
        </w:numPr>
        <w:jc w:val="both"/>
        <w:rPr>
          <w:lang w:val="hr-HR"/>
        </w:rPr>
      </w:pPr>
      <w:r w:rsidRPr="00D4141B">
        <w:rPr>
          <w:lang w:val="hr-HR"/>
        </w:rPr>
        <w:t>ŽDO Split</w:t>
      </w:r>
    </w:p>
    <w:p w:rsidRDefault="000F20ED" w:rsidP="0033674C" w:rsidR="0033674C" w:rsidRPr="00D4141B">
      <w:pPr>
        <w:numPr>
          <w:ilvl w:val="0"/>
          <w:numId w:val="3"/>
        </w:numPr>
        <w:jc w:val="both"/>
        <w:rPr>
          <w:lang w:val="hr-HR"/>
        </w:rPr>
      </w:pPr>
      <w:r>
        <w:rPr>
          <w:lang w:val="hr-HR"/>
        </w:rPr>
        <w:t>stečajnoj upraviteljici Nataliji Mladineo</w:t>
      </w:r>
    </w:p>
    <w:p w:rsidRDefault="0033674C" w:rsidP="0033674C" w:rsidR="0033674C" w:rsidRPr="00D4141B">
      <w:pPr>
        <w:numPr>
          <w:ilvl w:val="0"/>
          <w:numId w:val="3"/>
        </w:numPr>
        <w:jc w:val="both"/>
        <w:rPr>
          <w:lang w:val="hr-HR"/>
        </w:rPr>
      </w:pPr>
      <w:r w:rsidRPr="00D4141B">
        <w:rPr>
          <w:lang w:val="hr-HR"/>
        </w:rPr>
        <w:t>sudski registar ovog suda</w:t>
      </w:r>
    </w:p>
    <w:p w:rsidRDefault="000739C6" w:rsidP="0033674C" w:rsidR="0033674C" w:rsidRPr="00D4141B">
      <w:pPr>
        <w:numPr>
          <w:ilvl w:val="0"/>
          <w:numId w:val="3"/>
        </w:numPr>
        <w:jc w:val="both"/>
        <w:rPr>
          <w:lang w:val="hr-HR"/>
        </w:rPr>
      </w:pPr>
      <w:r>
        <w:rPr>
          <w:lang w:val="hr-HR"/>
        </w:rPr>
        <w:t>e-</w:t>
      </w:r>
      <w:r w:rsidR="00EF6C92" w:rsidRPr="00D4141B">
        <w:rPr>
          <w:lang w:val="hr-HR"/>
        </w:rPr>
        <w:t>oglasna ploča suda (rok</w:t>
      </w:r>
      <w:r w:rsidR="00FF3997">
        <w:rPr>
          <w:lang w:val="hr-HR"/>
        </w:rPr>
        <w:t xml:space="preserve"> do ispitnog ročišta</w:t>
      </w:r>
      <w:r w:rsidR="00EF6C92" w:rsidRPr="00D4141B">
        <w:rPr>
          <w:lang w:val="hr-HR"/>
        </w:rPr>
        <w:t>)</w:t>
      </w:r>
    </w:p>
    <w:p w:rsidRDefault="00655AB4" w:rsidP="0033674C" w:rsidR="00F32C57">
      <w:pPr>
        <w:numPr>
          <w:ilvl w:val="0"/>
          <w:numId w:val="3"/>
        </w:numPr>
        <w:jc w:val="both"/>
        <w:rPr>
          <w:lang w:val="hr-HR"/>
        </w:rPr>
      </w:pPr>
      <w:r w:rsidRPr="00F32C57">
        <w:rPr>
          <w:lang w:val="hr-HR"/>
        </w:rPr>
        <w:t xml:space="preserve">Općinskom sudu u </w:t>
      </w:r>
      <w:r w:rsidR="00F32C57" w:rsidRPr="00F32C57">
        <w:rPr>
          <w:lang w:val="hr-HR"/>
        </w:rPr>
        <w:t xml:space="preserve">Splitu, </w:t>
      </w:r>
      <w:r w:rsidR="009F7D88" w:rsidRPr="00F32C57">
        <w:rPr>
          <w:lang w:val="hr-HR"/>
        </w:rPr>
        <w:t xml:space="preserve">Zemljišnoknjižni odjel </w:t>
      </w:r>
      <w:r w:rsidR="00F32C57" w:rsidRPr="00F32C57">
        <w:rPr>
          <w:lang w:val="hr-HR"/>
        </w:rPr>
        <w:t>Solin</w:t>
      </w:r>
      <w:r w:rsidR="009F7D88" w:rsidRPr="00F32C57">
        <w:rPr>
          <w:lang w:val="hr-HR"/>
        </w:rPr>
        <w:t xml:space="preserve"> </w:t>
      </w:r>
    </w:p>
    <w:p w:rsidRDefault="0033674C" w:rsidP="0033674C" w:rsidR="0033674C" w:rsidRPr="00F32C57">
      <w:pPr>
        <w:numPr>
          <w:ilvl w:val="0"/>
          <w:numId w:val="3"/>
        </w:numPr>
        <w:jc w:val="both"/>
        <w:rPr>
          <w:lang w:val="hr-HR"/>
        </w:rPr>
      </w:pPr>
      <w:r w:rsidRPr="00F32C57">
        <w:rPr>
          <w:lang w:val="hr-HR"/>
        </w:rPr>
        <w:t>stečajna pisarnica</w:t>
      </w:r>
    </w:p>
    <w:p w:rsidRDefault="00155C5C" w:rsidP="0033674C" w:rsidR="00464695" w:rsidRPr="00D4141B">
      <w:pPr>
        <w:numPr>
          <w:ilvl w:val="0"/>
          <w:numId w:val="3"/>
        </w:numPr>
        <w:jc w:val="both"/>
        <w:rPr>
          <w:lang w:val="hr-HR"/>
        </w:rPr>
      </w:pPr>
      <w:r w:rsidRPr="00D4141B">
        <w:rPr>
          <w:lang w:val="hr-HR"/>
        </w:rPr>
        <w:t xml:space="preserve">ovršna </w:t>
      </w:r>
      <w:r w:rsidR="00464695" w:rsidRPr="00D4141B">
        <w:rPr>
          <w:lang w:val="hr-HR"/>
        </w:rPr>
        <w:t xml:space="preserve">pisarnica  </w:t>
      </w:r>
    </w:p>
    <w:p w:rsidRDefault="0033674C" w:rsidP="003855E7" w:rsidR="00EB167D" w:rsidRPr="00D4141B">
      <w:pPr>
        <w:numPr>
          <w:ilvl w:val="0"/>
          <w:numId w:val="3"/>
        </w:numPr>
        <w:jc w:val="both"/>
        <w:rPr>
          <w:lang w:val="hr-HR"/>
        </w:rPr>
      </w:pPr>
      <w:r w:rsidRPr="00D4141B">
        <w:rPr>
          <w:lang w:val="hr-HR"/>
        </w:rPr>
        <w:t>u spis</w:t>
      </w:r>
    </w:p>
    <w:sectPr w:rsidSect="00615569" w:rsidR="00EB167D" w:rsidRPr="00D4141B">
      <w:headerReference w:type="default" r:id="rId11"/>
      <w:pgSz w:h="16838" w:w="11906"/>
      <w:pgMar w:gutter="0" w:footer="708" w:header="708" w:left="1417" w:bottom="1985" w:right="1417" w:top="8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DE9" w:rsidP="00112126" w:rsidR="009F1DE9">
      <w:r>
        <w:separator/>
      </w:r>
    </w:p>
  </w:endnote>
  <w:endnote w:id="0" w:type="continuationSeparator">
    <w:p w:rsidRDefault="009F1DE9" w:rsidP="00112126" w:rsidR="009F1D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DE9" w:rsidP="00112126" w:rsidR="009F1DE9">
      <w:r>
        <w:separator/>
      </w:r>
    </w:p>
  </w:footnote>
  <w:footnote w:id="0" w:type="continuationSeparator">
    <w:p w:rsidRDefault="009F1DE9" w:rsidP="00112126" w:rsidR="009F1D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D66" w:rsidP="0071249E" w:rsidR="00632D66">
    <w:pPr>
      <w:pStyle w:val="Zaglavlje"/>
      <w:numPr>
        <w:ilvl w:val="0"/>
        <w:numId w:val="2"/>
      </w:numPr>
      <w:jc w:val="center"/>
    </w:pPr>
    <w:r>
      <w:fldChar w:fldCharType="begin"/>
    </w:r>
    <w:r>
      <w:instrText>PAGE   \* MERGEFORMAT</w:instrText>
    </w:r>
    <w:r>
      <w:fldChar w:fldCharType="separate"/>
    </w:r>
    <w:r w:rsidR="00DB02C5" w:rsidRPr="00DB02C5">
      <w:rPr>
        <w:noProof/>
        <w:lang w:val="hr-HR"/>
      </w:rPr>
      <w:t>7</w:t>
    </w:r>
    <w:r>
      <w:fldChar w:fldCharType="end"/>
    </w:r>
    <w:r>
      <w:t xml:space="preserve"> -</w:t>
    </w:r>
    <w:r>
      <w:tab/>
      <w:t>12. St-</w:t>
    </w:r>
    <w:r w:rsidR="007060B2">
      <w:t>30/2015</w:t>
    </w:r>
  </w:p>
  <w:p w:rsidRDefault="00524C4A" w:rsidP="00524C4A" w:rsidR="00524C4A">
    <w:pPr>
      <w:pStyle w:val="Zaglavlje"/>
      <w:jc w:val="center"/>
    </w:pPr>
  </w:p>
  <w:p w:rsidRDefault="00524C4A" w:rsidP="00615569" w:rsidR="00524C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F42C11"/>
    <w:multiLevelType w:val="hybridMultilevel"/>
    <w:tmpl w:val="2E4ECFFC"/>
    <w:lvl w:tplc="A97809BE" w:ilvl="0">
      <w:start w:val="1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2608B"/>
    <w:rsid w:val="0002781A"/>
    <w:rsid w:val="00030DDA"/>
    <w:rsid w:val="0003382A"/>
    <w:rsid w:val="00034CB0"/>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41"/>
    <w:rsid w:val="00077A68"/>
    <w:rsid w:val="000802C5"/>
    <w:rsid w:val="000869CD"/>
    <w:rsid w:val="00087AD5"/>
    <w:rsid w:val="00090206"/>
    <w:rsid w:val="000A0715"/>
    <w:rsid w:val="000A0D83"/>
    <w:rsid w:val="000A0F2C"/>
    <w:rsid w:val="000A4F9D"/>
    <w:rsid w:val="000B179C"/>
    <w:rsid w:val="000D2209"/>
    <w:rsid w:val="000F1A37"/>
    <w:rsid w:val="000F20ED"/>
    <w:rsid w:val="000F42F0"/>
    <w:rsid w:val="00101792"/>
    <w:rsid w:val="0010261B"/>
    <w:rsid w:val="0010721E"/>
    <w:rsid w:val="00111CFF"/>
    <w:rsid w:val="00111EB5"/>
    <w:rsid w:val="00112126"/>
    <w:rsid w:val="001170D0"/>
    <w:rsid w:val="00127B96"/>
    <w:rsid w:val="00131076"/>
    <w:rsid w:val="00131B88"/>
    <w:rsid w:val="00132600"/>
    <w:rsid w:val="00142992"/>
    <w:rsid w:val="00147C3D"/>
    <w:rsid w:val="001518B4"/>
    <w:rsid w:val="00155C5C"/>
    <w:rsid w:val="00162007"/>
    <w:rsid w:val="00181ECF"/>
    <w:rsid w:val="00187005"/>
    <w:rsid w:val="00196013"/>
    <w:rsid w:val="001A244E"/>
    <w:rsid w:val="001C0070"/>
    <w:rsid w:val="001C3BE7"/>
    <w:rsid w:val="001C4FAB"/>
    <w:rsid w:val="001C6D02"/>
    <w:rsid w:val="001C6FF0"/>
    <w:rsid w:val="001D117F"/>
    <w:rsid w:val="001E145D"/>
    <w:rsid w:val="001E1F3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52CBB"/>
    <w:rsid w:val="00254B5C"/>
    <w:rsid w:val="0026217B"/>
    <w:rsid w:val="002621FB"/>
    <w:rsid w:val="00265BB3"/>
    <w:rsid w:val="002702A4"/>
    <w:rsid w:val="0027753F"/>
    <w:rsid w:val="002836C8"/>
    <w:rsid w:val="002854FC"/>
    <w:rsid w:val="002861AA"/>
    <w:rsid w:val="002A75DA"/>
    <w:rsid w:val="002B4CDD"/>
    <w:rsid w:val="002C2D05"/>
    <w:rsid w:val="002D048F"/>
    <w:rsid w:val="002D514C"/>
    <w:rsid w:val="002E5C06"/>
    <w:rsid w:val="00303EB9"/>
    <w:rsid w:val="003058A8"/>
    <w:rsid w:val="0030717A"/>
    <w:rsid w:val="003129CB"/>
    <w:rsid w:val="003166A6"/>
    <w:rsid w:val="0032107D"/>
    <w:rsid w:val="00323042"/>
    <w:rsid w:val="0033674C"/>
    <w:rsid w:val="00343E57"/>
    <w:rsid w:val="00343E6A"/>
    <w:rsid w:val="003541DC"/>
    <w:rsid w:val="00362BA2"/>
    <w:rsid w:val="0037647C"/>
    <w:rsid w:val="003855E7"/>
    <w:rsid w:val="00393BF4"/>
    <w:rsid w:val="003A2F52"/>
    <w:rsid w:val="003B44C1"/>
    <w:rsid w:val="003D062F"/>
    <w:rsid w:val="003D3725"/>
    <w:rsid w:val="003D3994"/>
    <w:rsid w:val="003D77EB"/>
    <w:rsid w:val="003E0123"/>
    <w:rsid w:val="00402CAA"/>
    <w:rsid w:val="00402FEB"/>
    <w:rsid w:val="0040406B"/>
    <w:rsid w:val="0043569A"/>
    <w:rsid w:val="00437CBD"/>
    <w:rsid w:val="0044697B"/>
    <w:rsid w:val="00464695"/>
    <w:rsid w:val="00465306"/>
    <w:rsid w:val="00480C5A"/>
    <w:rsid w:val="00486628"/>
    <w:rsid w:val="004A5ADF"/>
    <w:rsid w:val="004A65BB"/>
    <w:rsid w:val="004B1956"/>
    <w:rsid w:val="004C7559"/>
    <w:rsid w:val="004D7CE1"/>
    <w:rsid w:val="004E43E9"/>
    <w:rsid w:val="004F47F8"/>
    <w:rsid w:val="004F53B1"/>
    <w:rsid w:val="004F76ED"/>
    <w:rsid w:val="00504C73"/>
    <w:rsid w:val="00523DE9"/>
    <w:rsid w:val="00524C4A"/>
    <w:rsid w:val="00526223"/>
    <w:rsid w:val="00526DC7"/>
    <w:rsid w:val="00541DDB"/>
    <w:rsid w:val="005439DB"/>
    <w:rsid w:val="005467AD"/>
    <w:rsid w:val="005546BF"/>
    <w:rsid w:val="00554857"/>
    <w:rsid w:val="00556B58"/>
    <w:rsid w:val="00565E4E"/>
    <w:rsid w:val="00570316"/>
    <w:rsid w:val="00571574"/>
    <w:rsid w:val="00571AA4"/>
    <w:rsid w:val="005851B9"/>
    <w:rsid w:val="005876A4"/>
    <w:rsid w:val="005B6DDB"/>
    <w:rsid w:val="005B72B0"/>
    <w:rsid w:val="005B74FD"/>
    <w:rsid w:val="005B7835"/>
    <w:rsid w:val="005C0EBF"/>
    <w:rsid w:val="005C5C67"/>
    <w:rsid w:val="005D3115"/>
    <w:rsid w:val="005D5033"/>
    <w:rsid w:val="005D6955"/>
    <w:rsid w:val="005E3F53"/>
    <w:rsid w:val="005F030C"/>
    <w:rsid w:val="005F2A6A"/>
    <w:rsid w:val="005F376C"/>
    <w:rsid w:val="005F3D0B"/>
    <w:rsid w:val="00607AC5"/>
    <w:rsid w:val="00615569"/>
    <w:rsid w:val="006219F5"/>
    <w:rsid w:val="00621B34"/>
    <w:rsid w:val="00624A36"/>
    <w:rsid w:val="006316CF"/>
    <w:rsid w:val="00632D66"/>
    <w:rsid w:val="00636A82"/>
    <w:rsid w:val="0064153F"/>
    <w:rsid w:val="00647342"/>
    <w:rsid w:val="00651940"/>
    <w:rsid w:val="00655AB4"/>
    <w:rsid w:val="00663018"/>
    <w:rsid w:val="0067057D"/>
    <w:rsid w:val="0067534F"/>
    <w:rsid w:val="00680759"/>
    <w:rsid w:val="00681B95"/>
    <w:rsid w:val="006A0A25"/>
    <w:rsid w:val="006A302E"/>
    <w:rsid w:val="006A38C8"/>
    <w:rsid w:val="006A3ECC"/>
    <w:rsid w:val="006B669A"/>
    <w:rsid w:val="006C5A01"/>
    <w:rsid w:val="006C6D31"/>
    <w:rsid w:val="006D50CF"/>
    <w:rsid w:val="006E0BE8"/>
    <w:rsid w:val="006E0E95"/>
    <w:rsid w:val="006E5581"/>
    <w:rsid w:val="00700C46"/>
    <w:rsid w:val="007060B2"/>
    <w:rsid w:val="00710741"/>
    <w:rsid w:val="0071249E"/>
    <w:rsid w:val="007138B7"/>
    <w:rsid w:val="007146B4"/>
    <w:rsid w:val="0071773C"/>
    <w:rsid w:val="007216E7"/>
    <w:rsid w:val="0073409B"/>
    <w:rsid w:val="00736EF6"/>
    <w:rsid w:val="007379B6"/>
    <w:rsid w:val="007447F0"/>
    <w:rsid w:val="007551E5"/>
    <w:rsid w:val="0075795E"/>
    <w:rsid w:val="00760E89"/>
    <w:rsid w:val="007612DC"/>
    <w:rsid w:val="00763E63"/>
    <w:rsid w:val="007725FF"/>
    <w:rsid w:val="0077394E"/>
    <w:rsid w:val="00782024"/>
    <w:rsid w:val="00785C3D"/>
    <w:rsid w:val="00796BAC"/>
    <w:rsid w:val="00797903"/>
    <w:rsid w:val="007A1986"/>
    <w:rsid w:val="007B17BE"/>
    <w:rsid w:val="007B7FA3"/>
    <w:rsid w:val="007C01F4"/>
    <w:rsid w:val="007C310E"/>
    <w:rsid w:val="007C382D"/>
    <w:rsid w:val="007D2C6F"/>
    <w:rsid w:val="007E3119"/>
    <w:rsid w:val="00800A41"/>
    <w:rsid w:val="008055D7"/>
    <w:rsid w:val="00821A28"/>
    <w:rsid w:val="00824ADC"/>
    <w:rsid w:val="00824B50"/>
    <w:rsid w:val="00826218"/>
    <w:rsid w:val="00834C69"/>
    <w:rsid w:val="00861FB6"/>
    <w:rsid w:val="00875CD8"/>
    <w:rsid w:val="00876209"/>
    <w:rsid w:val="00892BB4"/>
    <w:rsid w:val="00894193"/>
    <w:rsid w:val="008A1AB4"/>
    <w:rsid w:val="008A1AC7"/>
    <w:rsid w:val="008B3D2C"/>
    <w:rsid w:val="008B5352"/>
    <w:rsid w:val="008C186E"/>
    <w:rsid w:val="008C4C91"/>
    <w:rsid w:val="008C6BB9"/>
    <w:rsid w:val="008D1E08"/>
    <w:rsid w:val="008D3171"/>
    <w:rsid w:val="008E396C"/>
    <w:rsid w:val="008F66D4"/>
    <w:rsid w:val="00901EF6"/>
    <w:rsid w:val="009052B2"/>
    <w:rsid w:val="009202F0"/>
    <w:rsid w:val="009235BC"/>
    <w:rsid w:val="0093056B"/>
    <w:rsid w:val="009374AD"/>
    <w:rsid w:val="00944092"/>
    <w:rsid w:val="0094429A"/>
    <w:rsid w:val="0098270D"/>
    <w:rsid w:val="00982EA1"/>
    <w:rsid w:val="00997536"/>
    <w:rsid w:val="009A4C0B"/>
    <w:rsid w:val="009A53BC"/>
    <w:rsid w:val="009A6027"/>
    <w:rsid w:val="009A7AD1"/>
    <w:rsid w:val="009B0019"/>
    <w:rsid w:val="009B232F"/>
    <w:rsid w:val="009B5277"/>
    <w:rsid w:val="009F0DB7"/>
    <w:rsid w:val="009F1DE9"/>
    <w:rsid w:val="009F4A63"/>
    <w:rsid w:val="009F59CF"/>
    <w:rsid w:val="009F7D88"/>
    <w:rsid w:val="00A00523"/>
    <w:rsid w:val="00A071FA"/>
    <w:rsid w:val="00A430CE"/>
    <w:rsid w:val="00A47895"/>
    <w:rsid w:val="00A5418C"/>
    <w:rsid w:val="00A67312"/>
    <w:rsid w:val="00A7505E"/>
    <w:rsid w:val="00A814AE"/>
    <w:rsid w:val="00A96EEB"/>
    <w:rsid w:val="00A97762"/>
    <w:rsid w:val="00A97A7D"/>
    <w:rsid w:val="00AA1D7A"/>
    <w:rsid w:val="00AA4B20"/>
    <w:rsid w:val="00AA719D"/>
    <w:rsid w:val="00AB1B0B"/>
    <w:rsid w:val="00AB6665"/>
    <w:rsid w:val="00AC5DCE"/>
    <w:rsid w:val="00AD287C"/>
    <w:rsid w:val="00AD67DC"/>
    <w:rsid w:val="00AE0ABD"/>
    <w:rsid w:val="00AE58FB"/>
    <w:rsid w:val="00B16567"/>
    <w:rsid w:val="00B36B25"/>
    <w:rsid w:val="00B463CF"/>
    <w:rsid w:val="00B46B1F"/>
    <w:rsid w:val="00B4708F"/>
    <w:rsid w:val="00B55533"/>
    <w:rsid w:val="00B556BD"/>
    <w:rsid w:val="00B6059D"/>
    <w:rsid w:val="00B6349C"/>
    <w:rsid w:val="00B6385D"/>
    <w:rsid w:val="00B71799"/>
    <w:rsid w:val="00B73DC8"/>
    <w:rsid w:val="00B73ED1"/>
    <w:rsid w:val="00B778E4"/>
    <w:rsid w:val="00B80C16"/>
    <w:rsid w:val="00B919FA"/>
    <w:rsid w:val="00BB24F7"/>
    <w:rsid w:val="00BB2B51"/>
    <w:rsid w:val="00BC16E6"/>
    <w:rsid w:val="00BC4D4D"/>
    <w:rsid w:val="00BD248D"/>
    <w:rsid w:val="00BD31BC"/>
    <w:rsid w:val="00BD45BF"/>
    <w:rsid w:val="00BD4D34"/>
    <w:rsid w:val="00BE735F"/>
    <w:rsid w:val="00BF5040"/>
    <w:rsid w:val="00C075E0"/>
    <w:rsid w:val="00C11994"/>
    <w:rsid w:val="00C201B2"/>
    <w:rsid w:val="00C31A5D"/>
    <w:rsid w:val="00C34FB5"/>
    <w:rsid w:val="00C43A16"/>
    <w:rsid w:val="00C454D6"/>
    <w:rsid w:val="00C4682D"/>
    <w:rsid w:val="00C51ACC"/>
    <w:rsid w:val="00C526D1"/>
    <w:rsid w:val="00C52A7B"/>
    <w:rsid w:val="00C654A0"/>
    <w:rsid w:val="00C6759A"/>
    <w:rsid w:val="00C74664"/>
    <w:rsid w:val="00C86E9E"/>
    <w:rsid w:val="00C90302"/>
    <w:rsid w:val="00C92C77"/>
    <w:rsid w:val="00C95550"/>
    <w:rsid w:val="00CB0621"/>
    <w:rsid w:val="00CB45D6"/>
    <w:rsid w:val="00CB613F"/>
    <w:rsid w:val="00CC6BA3"/>
    <w:rsid w:val="00CD7586"/>
    <w:rsid w:val="00CD7955"/>
    <w:rsid w:val="00CE0429"/>
    <w:rsid w:val="00CE2678"/>
    <w:rsid w:val="00CF0EE3"/>
    <w:rsid w:val="00CF7897"/>
    <w:rsid w:val="00D03C9B"/>
    <w:rsid w:val="00D13480"/>
    <w:rsid w:val="00D2033B"/>
    <w:rsid w:val="00D21088"/>
    <w:rsid w:val="00D271B5"/>
    <w:rsid w:val="00D32226"/>
    <w:rsid w:val="00D378DD"/>
    <w:rsid w:val="00D37E91"/>
    <w:rsid w:val="00D4027A"/>
    <w:rsid w:val="00D4141B"/>
    <w:rsid w:val="00D41EF4"/>
    <w:rsid w:val="00D50D8F"/>
    <w:rsid w:val="00D73E49"/>
    <w:rsid w:val="00D846E2"/>
    <w:rsid w:val="00DB02C5"/>
    <w:rsid w:val="00DB1CA0"/>
    <w:rsid w:val="00DB2AF1"/>
    <w:rsid w:val="00DB2EA7"/>
    <w:rsid w:val="00DC47BE"/>
    <w:rsid w:val="00DC6F83"/>
    <w:rsid w:val="00DC7CF7"/>
    <w:rsid w:val="00DD0DFB"/>
    <w:rsid w:val="00DD6E76"/>
    <w:rsid w:val="00DE40BA"/>
    <w:rsid w:val="00DF2B7C"/>
    <w:rsid w:val="00E105B2"/>
    <w:rsid w:val="00E13DFA"/>
    <w:rsid w:val="00E30226"/>
    <w:rsid w:val="00E31397"/>
    <w:rsid w:val="00E54B9B"/>
    <w:rsid w:val="00E56C52"/>
    <w:rsid w:val="00E664F7"/>
    <w:rsid w:val="00E73EF4"/>
    <w:rsid w:val="00EB167D"/>
    <w:rsid w:val="00EB4030"/>
    <w:rsid w:val="00EC418E"/>
    <w:rsid w:val="00ED0873"/>
    <w:rsid w:val="00ED3CF4"/>
    <w:rsid w:val="00ED48F9"/>
    <w:rsid w:val="00EE03C6"/>
    <w:rsid w:val="00EE274C"/>
    <w:rsid w:val="00EE29DF"/>
    <w:rsid w:val="00EF2DC8"/>
    <w:rsid w:val="00EF3C00"/>
    <w:rsid w:val="00EF494D"/>
    <w:rsid w:val="00EF545F"/>
    <w:rsid w:val="00EF6C92"/>
    <w:rsid w:val="00EF77DC"/>
    <w:rsid w:val="00F031C4"/>
    <w:rsid w:val="00F038E7"/>
    <w:rsid w:val="00F04757"/>
    <w:rsid w:val="00F10A49"/>
    <w:rsid w:val="00F126EC"/>
    <w:rsid w:val="00F13A1C"/>
    <w:rsid w:val="00F322CE"/>
    <w:rsid w:val="00F32C57"/>
    <w:rsid w:val="00F76C38"/>
    <w:rsid w:val="00F77A93"/>
    <w:rsid w:val="00F92C41"/>
    <w:rsid w:val="00F933FB"/>
    <w:rsid w:val="00F97246"/>
    <w:rsid w:val="00FC2F27"/>
    <w:rsid w:val="00FD2FAA"/>
    <w:rsid w:val="00FD6DEE"/>
    <w:rsid w:val="00FE548C"/>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CF0EE3"/>
    <w:pPr>
      <w:ind w:left="720"/>
      <w:contextualSpacing/>
    </w:pPr>
  </w:style>
  <w:style w:styleId="Tekstrezerviranogmjesta" w:type="character">
    <w:name w:val="Placeholder Text"/>
    <w:basedOn w:val="Zadanifontodlomka"/>
    <w:uiPriority w:val="99"/>
    <w:semiHidden/>
    <w:rsid w:val="00DB02C5"/>
    <w:rPr>
      <w:color w:val="808080"/>
      <w:bdr w:space="0" w:sz="0" w:color="auto" w:val="none"/>
      <w:shd w:fill="auto" w:color="auto" w:val="clear"/>
    </w:rPr>
  </w:style>
  <w:style w:customStyle="true" w:styleId="eSPISCCParagraphDefaultFont" w:type="character">
    <w:name w:val="eSPIS_CC_Paragraph Default Font"/>
    <w:basedOn w:val="Zadanifontodlomka"/>
    <w:rsid w:val="00DB02C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B02C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B02C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02C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CF0EE3"/>
    <w:pPr>
      <w:ind w:left="720"/>
      <w:contextualSpacing/>
    </w:pPr>
  </w:style>
  <w:style w:styleId="Tekstrezerviranogmjesta" w:type="character">
    <w:name w:val="Placeholder Text"/>
    <w:basedOn w:val="Zadanifontodlomka"/>
    <w:uiPriority w:val="99"/>
    <w:semiHidden/>
    <w:rsid w:val="00DB02C5"/>
    <w:rPr>
      <w:color w:val="808080"/>
      <w:bdr w:color="auto" w:space="0" w:sz="0" w:val="none"/>
      <w:shd w:color="auto" w:fill="auto" w:val="clear"/>
    </w:rPr>
  </w:style>
  <w:style w:customStyle="1" w:styleId="eSPISCCParagraphDefaultFont" w:type="character">
    <w:name w:val="eSPIS_CC_Paragraph Default Font"/>
    <w:basedOn w:val="Zadanifontodlomka"/>
    <w:rsid w:val="00DB02C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B02C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B02C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02C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BRAMONT izrada metalnih i alu proizvoda d.o.o.</izvorni_sadrzaj>
    <derivirana_varijabla naziv="DomainObject.Predmet.ProtustrankaFormated_1">  BRAMONT izrada metalnih i alu proizvoda d.o.o.</derivirana_varijabla>
  </DomainObject.Predmet.ProtustrankaFormated>
  <DomainObject.Predmet.ProtustrankaFormatedOIB>
    <izvorni_sadrzaj>  BRAMONT izrada metalnih i alu proizvoda d.o.o., OIB 66705884086</izvorni_sadrzaj>
    <derivirana_varijabla naziv="DomainObject.Predmet.ProtustrankaFormatedOIB_1">  BRAMONT izrada metalnih i alu proizvoda d.o.o., OIB 66705884086</derivirana_varijabla>
  </DomainObject.Predmet.ProtustrankaFormatedOIB>
  <DomainObject.Predmet.ProtustrankaFormatedWithAdress>
    <izvorni_sadrzaj> BRAMONT izrada metalnih i alu proizvoda d.o.o., Donji Muć 137, 21203 Donji Muć</izvorni_sadrzaj>
    <derivirana_varijabla naziv="DomainObject.Predmet.ProtustrankaFormatedWithAdress_1"> BRAMONT izrada metalnih i alu proizvoda d.o.o., Donji Muć 137, 21203 Donji Muć</derivirana_varijabla>
  </DomainObject.Predmet.ProtustrankaFormatedWithAdress>
  <DomainObject.Predmet.ProtustrankaFormatedWithAdressOIB>
    <izvorni_sadrzaj> BRAMONT izrada metalnih i alu proizvoda d.o.o., OIB 66705884086, Donji Muć 137, 21203 Donji Muć</izvorni_sadrzaj>
    <derivirana_varijabla naziv="DomainObject.Predmet.ProtustrankaFormatedWithAdressOIB_1"> BRAMONT izrada metalnih i alu proizvoda d.o.o., OIB 66705884086, Donji Muć 137, 21203 Donji Muć</derivirana_varijabla>
  </DomainObject.Predmet.ProtustrankaFormatedWithAdressOIB>
  <DomainObject.Predmet.ProtustrankaWithAdress>
    <izvorni_sadrzaj>BRAMONT izrada metalnih i alu proizvoda d.o.o. Donji Muć 137, 21203 Donji Muć</izvorni_sadrzaj>
    <derivirana_varijabla naziv="DomainObject.Predmet.ProtustrankaWithAdress_1">BRAMONT izrada metalnih i alu proizvoda d.o.o. Donji Muć 137, 21203 Donji Muć</derivirana_varijabla>
  </DomainObject.Predmet.ProtustrankaWithAdress>
  <DomainObject.Predmet.ProtustrankaWithAdressOIB>
    <izvorni_sadrzaj>BRAMONT izrada metalnih i alu proizvoda d.o.o., OIB 66705884086, Donji Muć 137, 21203 Donji Muć</izvorni_sadrzaj>
    <derivirana_varijabla naziv="DomainObject.Predmet.ProtustrankaWithAdressOIB_1">BRAMONT izrada metalnih i alu proizvoda d.o.o., OIB 66705884086, Donji Muć 137, 21203 Donji Muć</derivirana_varijabla>
  </DomainObject.Predmet.ProtustrankaWithAdressOIB>
  <DomainObject.Predmet.ProtustrankaNazivFormated>
    <izvorni_sadrzaj>BRAMONT izrada metalnih i alu proizvoda d.o.o.</izvorni_sadrzaj>
    <derivirana_varijabla naziv="DomainObject.Predmet.ProtustrankaNazivFormated_1">BRAMONT izrada metalnih i alu proizvoda d.o.o.</derivirana_varijabla>
  </DomainObject.Predmet.ProtustrankaNazivFormated>
  <DomainObject.Predmet.ProtustrankaNazivFormatedOIB>
    <izvorni_sadrzaj>BRAMONT izrada metalnih i alu proizvoda d.o.o., OIB 66705884086</izvorni_sadrzaj>
    <derivirana_varijabla naziv="DomainObject.Predmet.ProtustrankaNazivFormatedOIB_1">BRAMONT izrada metalnih i alu proizvoda d.o.o.,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item>
    </izvorni_sadrzaj>
    <derivirana_varijabla naziv="DomainObject.Predmet.ProtuStrankaListFormated_1">
      <item>BRAMONT izrada metalnih i alu proizvoda d.o.o.</item>
    </derivirana_varijabla>
  </DomainObject.Predmet.ProtuStrankaListFormated>
  <DomainObject.Predmet.ProtuStrankaListFormatedOIB>
    <izvorni_sadrzaj>
      <item>BRAMONT izrada metalnih i alu proizvoda d.o.o., OIB 66705884086</item>
    </izvorni_sadrzaj>
    <derivirana_varijabla naziv="DomainObject.Predmet.ProtuStrankaListFormatedOIB_1">
      <item>BRAMONT izrada metalnih i alu proizvoda d.o.o., OIB 66705884086</item>
    </derivirana_varijabla>
  </DomainObject.Predmet.ProtuStrankaListFormatedOIB>
  <DomainObject.Predmet.ProtuStrankaListFormatedWithAdress>
    <izvorni_sadrzaj>
      <item>BRAMONT izrada metalnih i alu proizvoda d.o.o., Donji Muć 137, 21203 Donji Muć</item>
    </izvorni_sadrzaj>
    <derivirana_varijabla naziv="DomainObject.Predmet.ProtuStrankaListFormatedWithAdress_1">
      <item>BRAMONT izrada metalnih i alu proizvoda d.o.o., Donji Muć 137, 21203 Donji Muć</item>
    </derivirana_varijabla>
  </DomainObject.Predmet.ProtuStrankaListFormatedWithAdress>
  <DomainObject.Predmet.ProtuStrankaListFormatedWithAdressOIB>
    <izvorni_sadrzaj>
      <item>BRAMONT izrada metalnih i alu proizvoda d.o.o., OIB 66705884086, Donji Muć 137, 21203 Donji Muć</item>
    </izvorni_sadrzaj>
    <derivirana_varijabla naziv="DomainObject.Predmet.ProtuStrankaListFormatedWithAdressOIB_1">
      <item>BRAMONT izrada metalnih i alu proizvoda d.o.o., OIB 66705884086, Donji Muć 137, 21203 Donji Muć</item>
    </derivirana_varijabla>
  </DomainObject.Predmet.ProtuStrankaListFormatedWithAdressOIB>
  <DomainObject.Predmet.ProtuStrankaListNazivFormated>
    <izvorni_sadrzaj>
      <item>BRAMONT izrada metalnih i alu proizvoda d.o.o.</item>
    </izvorni_sadrzaj>
    <derivirana_varijabla naziv="DomainObject.Predmet.ProtuStrankaListNazivFormated_1">
      <item>BRAMONT izrada metalnih i alu proizvoda d.o.o.</item>
    </derivirana_varijabla>
  </DomainObject.Predmet.ProtuStrankaListNazivFormated>
  <DomainObject.Predmet.ProtuStrankaListNazivFormatedOIB>
    <izvorni_sadrzaj>
      <item>BRAMONT izrada metalnih i alu proizvoda d.o.o., OIB 66705884086</item>
    </izvorni_sadrzaj>
    <derivirana_varijabla naziv="DomainObject.Predmet.ProtuStrankaListNazivFormatedOIB_1">
      <item>BRAMONT izrada metalnih i alu proizvoda d.o.o.,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WithAdressOIB>
  <DomainObject.Predmet.OstaliListNazivFormated>
    <izvorni_sadrzaj>
      <item>ZOU DRAŽEN VUKOVIĆ I SAŠA LALIĆ</item>
    </izvorni_sadrzaj>
    <derivirana_varijabla naziv="DomainObject.Predmet.OstaliListNazivFormated_1">
      <item>ZOU DRAŽEN VUKOVIĆ I SAŠA LALIĆ</item>
    </derivirana_varijabla>
  </DomainObject.Predmet.OstaliListNazivFormated>
  <DomainObject.Predmet.OstaliListNazivFormatedOIB>
    <izvorni_sadrzaj>
      <item>ZOU DRAŽEN VUKOVIĆ I SAŠA LALIĆ</item>
    </izvorni_sadrzaj>
    <derivirana_varijabla naziv="DomainObject.Predmet.OstaliListNazivFormatedOIB_1">
      <item>ZOU DRAŽEN VUKOVIĆ I SAŠA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izvorni_sadrzaj>
    <derivirana_varijabla naziv="DomainObject.Predmet.ProtustrankaIDrugi_1">BRAMONT izrada metalnih i alu proizvoda d.o.o.</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OIB 66705884086, Donji Muć 137, 21203 Donji Muć</izvorni_sadrzaj>
    <derivirana_varijabla naziv="DomainObject.Predmet.ProtustrankaIDrugiAdressOIB_1">BRAMONT izrada metalnih i alu proizvoda d.o.o.,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zvorni_sadrzaj>
    <derivirana_varijabla naziv="DomainObject.Predmet.SudioniciListNaziv_1">
      <item>Branimir Katić</item>
      <item>Josip Krolo</item>
      <item>BRAMONT izrada metalnih i alu proizvoda d.o.o.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zvorni_sadrzaj>
    <derivirana_varijabla naziv="DomainObject.Predmet.SudioniciListAdressOIB_1">
      <item>Branimir Katić, OIB 49495977934, Katići 13,21203 Gornje Postinje</item>
      <item>Josip Krolo, OIB 77348544650, Gardun 1,21240 Gardun</item>
      <item>BRAMONT izrada metalnih i alu proizvoda d.o.o.,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zvorni_sadrzaj>
    <derivirana_varijabla naziv="DomainObject.Predmet.SudioniciListNazivOIB_1">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B1232-E4BD-44DF-9AC5-2519FD55F1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3334</properties:Words>
  <properties:Characters>18689</properties:Characters>
  <properties:Lines>332</properties:Lines>
  <properties:Paragraphs>65</properties:Paragraphs>
  <properties:TotalTime>618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22039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2015-12-11T10:50:00Z</dcterms:created>
  <dc:creator>wsadmin</dc:creator>
  <cp:lastModifiedBy>Paško Bačić</cp:lastModifiedBy>
  <cp:lastPrinted>2016-04-20T09:36:00Z</cp:lastPrinted>
  <dcterms:modified xmlns:xsi="http://www.w3.org/2001/XMLSchema-instance" xsi:type="dcterms:W3CDTF">2016-04-25T11:49:00Z</dcterms:modified>
  <cp:revision>19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