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23749" w14:paraId="8723749" w:rsidRDefault="006C18C8" w:rsidP="006C18C8" w:rsidR="006C18C8" w:rsidRPr="008B58C8">
      <w:pPr>
        <w:jc w:val="center"/>
        <w15:collapsed w:val="false"/>
        <w:rPr>
          <w:lang w:val="hr-HR"/>
        </w:rPr>
      </w:pPr>
      <w:bookmarkStart w:name="_GoBack" w:id="0"/>
      <w:bookmarkEnd w:id="0"/>
      <w:r w:rsidRPr="00166D03">
        <w:rPr>
          <w:noProof/>
          <w:lang w:eastAsia="hr-HR" w:val="hr-HR"/>
        </w:rPr>
        <w:t xml:space="preserve">      </w:t>
      </w:r>
      <w:r>
        <w:rPr>
          <w:noProof/>
          <w:lang w:eastAsia="hr-HR" w:val="hr-HR"/>
        </w:rPr>
        <w:t xml:space="preserve">        </w:t>
      </w:r>
      <w:r w:rsidRPr="00166D03">
        <w:rPr>
          <w:noProof/>
          <w:lang w:eastAsia="hr-HR" w:val="hr-HR"/>
        </w:rPr>
        <w:t xml:space="preserve"> </w:t>
      </w:r>
      <w:r w:rsidRPr="00166D03">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E92500">
        <w:rPr>
          <w:lang w:val="hr-HR"/>
        </w:rPr>
        <w:t>Poslovni broj: 12. St-</w:t>
      </w:r>
      <w:r>
        <w:rPr>
          <w:lang w:val="hr-HR"/>
        </w:rPr>
        <w:t>13/2018</w:t>
      </w:r>
      <w:r w:rsidR="00A0139F">
        <w:rPr>
          <w:lang w:val="hr-HR"/>
        </w:rPr>
        <w:t>-15</w:t>
      </w:r>
    </w:p>
    <w:p w:rsidRDefault="006C18C8" w:rsidP="006C18C8" w:rsidR="006C18C8" w:rsidRPr="008B58C8">
      <w:pPr>
        <w:pStyle w:val="Naslov1"/>
        <w:jc w:val="both"/>
        <w:rPr>
          <w:b w:val="false"/>
          <w:lang w:val="hr-HR"/>
        </w:rPr>
      </w:pPr>
      <w:r w:rsidRPr="008B58C8">
        <w:rPr>
          <w:b w:val="false"/>
          <w:lang w:val="hr-HR"/>
        </w:rPr>
        <w:t>REPUBLIKA HRVATSKA</w:t>
      </w:r>
    </w:p>
    <w:p w:rsidRDefault="006C18C8" w:rsidP="006C18C8" w:rsidR="006C18C8" w:rsidRPr="008B58C8">
      <w:pPr>
        <w:jc w:val="both"/>
        <w:rPr>
          <w:lang w:val="hr-HR"/>
        </w:rPr>
      </w:pPr>
      <w:r w:rsidRPr="008B58C8">
        <w:rPr>
          <w:lang w:val="hr-HR"/>
        </w:rPr>
        <w:t xml:space="preserve">TRGOVAČKI SUD U SPLITU             </w:t>
      </w:r>
      <w:r w:rsidRPr="008B58C8">
        <w:rPr>
          <w:lang w:val="hr-HR"/>
        </w:rPr>
        <w:tab/>
      </w:r>
      <w:r w:rsidRPr="008B58C8">
        <w:rPr>
          <w:lang w:val="hr-HR"/>
        </w:rPr>
        <w:tab/>
      </w:r>
      <w:r w:rsidRPr="008B58C8">
        <w:rPr>
          <w:lang w:val="hr-HR"/>
        </w:rPr>
        <w:tab/>
        <w:t xml:space="preserve">      </w:t>
      </w:r>
    </w:p>
    <w:p w:rsidRDefault="006C18C8" w:rsidP="006C18C8" w:rsidR="006C18C8" w:rsidRPr="008B58C8">
      <w:pPr>
        <w:rPr>
          <w:lang w:val="hr-HR"/>
        </w:rPr>
      </w:pPr>
      <w:r w:rsidRPr="008B58C8">
        <w:rPr>
          <w:lang w:val="hr-HR"/>
        </w:rPr>
        <w:t>Split, Sukoišanska br. 6</w:t>
      </w:r>
    </w:p>
    <w:p w:rsidRDefault="006C18C8" w:rsidP="006C18C8" w:rsidR="006C18C8" w:rsidRPr="008B58C8">
      <w:pPr>
        <w:rPr>
          <w:sz w:val="22"/>
          <w:szCs w:val="22"/>
          <w:lang w:val="hr-HR"/>
        </w:rPr>
      </w:pPr>
    </w:p>
    <w:p w:rsidRDefault="006C18C8" w:rsidP="006C18C8" w:rsidR="006C18C8" w:rsidRPr="008B58C8">
      <w:pPr>
        <w:pStyle w:val="Naslov1"/>
        <w:rPr>
          <w:b w:val="false"/>
          <w:lang w:val="hr-HR"/>
        </w:rPr>
      </w:pPr>
      <w:r w:rsidRPr="008B58C8">
        <w:rPr>
          <w:b w:val="false"/>
          <w:lang w:val="hr-HR"/>
        </w:rPr>
        <w:t>U  I M E  R E P U B L I K E  H R V A T S K E</w:t>
      </w:r>
    </w:p>
    <w:p w:rsidRDefault="006C18C8" w:rsidP="006C18C8" w:rsidR="006C18C8" w:rsidRPr="008B58C8">
      <w:pPr>
        <w:rPr>
          <w:lang w:eastAsia="hr-HR" w:val="hr-HR"/>
        </w:rPr>
      </w:pPr>
    </w:p>
    <w:p w:rsidRDefault="006C18C8" w:rsidP="006C18C8" w:rsidR="006C18C8" w:rsidRPr="008B58C8">
      <w:pPr>
        <w:pStyle w:val="Naslov2"/>
        <w:rPr>
          <w:bCs/>
          <w:szCs w:val="24"/>
          <w:lang w:val="hr-HR"/>
        </w:rPr>
      </w:pPr>
      <w:r w:rsidRPr="008B58C8">
        <w:rPr>
          <w:bCs/>
          <w:szCs w:val="24"/>
          <w:lang w:val="hr-HR"/>
        </w:rPr>
        <w:t xml:space="preserve">R J E Š E N J E </w:t>
      </w:r>
    </w:p>
    <w:p w:rsidRDefault="003D5E2A" w:rsidP="003D5E2A" w:rsidR="003D5E2A" w:rsidRPr="00E10F29">
      <w:pPr>
        <w:rPr>
          <w:sz w:val="22"/>
          <w:szCs w:val="22"/>
          <w:lang w:val="hr-HR"/>
        </w:rPr>
      </w:pPr>
    </w:p>
    <w:p w:rsidRDefault="00C41572" w:rsidP="003D5E2A" w:rsidR="007B4A82" w:rsidRPr="006C18C8">
      <w:pPr>
        <w:pStyle w:val="Tijeloteksta"/>
        <w:ind w:firstLine="708"/>
        <w:rPr>
          <w:szCs w:val="24"/>
          <w:lang w:val="hr-HR"/>
        </w:rPr>
      </w:pPr>
      <w:r w:rsidRPr="00E10F29">
        <w:rPr>
          <w:szCs w:val="24"/>
          <w:lang w:val="hr-HR"/>
        </w:rPr>
        <w:t xml:space="preserve">Trgovački sud u Splitu, po sucu tog suda Pašku Bačiću, kao stečajnom sucu, u stečajnom postupku </w:t>
      </w:r>
      <w:r w:rsidR="00996F29" w:rsidRPr="00E10F29">
        <w:rPr>
          <w:szCs w:val="24"/>
          <w:lang w:val="hr-HR"/>
        </w:rPr>
        <w:t xml:space="preserve">povodom prijedloga </w:t>
      </w:r>
      <w:r w:rsidR="006C18C8" w:rsidRPr="006C18C8">
        <w:rPr>
          <w:lang w:val="hr-HR"/>
        </w:rPr>
        <w:t>predlagatelja – vjerovnika REPUBLIKE HRVATSKE, Ministarstva financija, OIB: 18683136487, zastupane po Županijskom državnom odvjetništvu u Splitu i INEL d.o.o. Split, Šibenska 9, OIB: 68001619680, kojeg zastupa punomoćnik Davor Radić, odvjetnik u odvjetničkom društvu Radić&amp;Radić, Split, Hrvatske mornarice 1i, za otvaranje stečajnog postupka nad dužnikom BREAKER d.o.o. Split, Zrinsko-Frankopanska 64, OIB: 43407396693</w:t>
      </w:r>
      <w:r w:rsidR="00651E2D" w:rsidRPr="006C18C8">
        <w:rPr>
          <w:lang w:val="hr-HR"/>
        </w:rPr>
        <w:t xml:space="preserve">, </w:t>
      </w:r>
      <w:r w:rsidR="006C18C8">
        <w:rPr>
          <w:szCs w:val="24"/>
          <w:lang w:val="hr-HR"/>
        </w:rPr>
        <w:t>12. listopada 2018</w:t>
      </w:r>
      <w:r w:rsidR="007B4A82" w:rsidRPr="006C18C8">
        <w:rPr>
          <w:szCs w:val="24"/>
          <w:lang w:val="hr-HR"/>
        </w:rPr>
        <w:t xml:space="preserve">. </w:t>
      </w:r>
    </w:p>
    <w:p w:rsidRDefault="00382327" w:rsidP="00D4027A" w:rsidR="00382327" w:rsidRPr="007D4CE1">
      <w:pPr>
        <w:rPr>
          <w:sz w:val="22"/>
          <w:szCs w:val="22"/>
          <w:lang w:val="hr-HR"/>
        </w:rPr>
      </w:pPr>
    </w:p>
    <w:p w:rsidRDefault="006F3B71" w:rsidP="00D4027A" w:rsidR="006F3B71" w:rsidRPr="007D4CE1">
      <w:pPr>
        <w:rPr>
          <w:sz w:val="16"/>
          <w:szCs w:val="16"/>
          <w:lang w:val="hr-HR"/>
        </w:rPr>
      </w:pPr>
    </w:p>
    <w:p w:rsidRDefault="00803902" w:rsidP="00D4027A" w:rsidR="00D4027A" w:rsidRPr="00E10F29">
      <w:pPr>
        <w:jc w:val="center"/>
        <w:rPr>
          <w:lang w:val="hr-HR"/>
        </w:rPr>
      </w:pPr>
      <w:r w:rsidRPr="00E10F29">
        <w:rPr>
          <w:lang w:val="hr-HR"/>
        </w:rPr>
        <w:t>r i j e š i o</w:t>
      </w:r>
      <w:r w:rsidR="00D4027A" w:rsidRPr="00E10F29">
        <w:rPr>
          <w:lang w:val="hr-HR"/>
        </w:rPr>
        <w:t xml:space="preserve">   j e                                               </w:t>
      </w:r>
    </w:p>
    <w:p w:rsidRDefault="00D4027A" w:rsidP="00D4027A" w:rsidR="00D4027A" w:rsidRPr="00E10F29">
      <w:pPr>
        <w:jc w:val="both"/>
        <w:rPr>
          <w:lang w:val="hr-HR"/>
        </w:rPr>
      </w:pPr>
    </w:p>
    <w:p w:rsidRDefault="00BF08D9" w:rsidP="00BF08D9" w:rsidR="00BF08D9" w:rsidRPr="00D35086">
      <w:pPr>
        <w:pStyle w:val="Naslov3"/>
        <w:ind w:firstLine="12" w:left="708"/>
        <w:rPr>
          <w:b w:val="false"/>
          <w:szCs w:val="24"/>
          <w:lang w:val="hr-HR"/>
        </w:rPr>
      </w:pPr>
      <w:r w:rsidRPr="00E10F29">
        <w:rPr>
          <w:b w:val="false"/>
          <w:szCs w:val="24"/>
          <w:lang w:val="hr-HR"/>
        </w:rPr>
        <w:t xml:space="preserve">I. Otvara se stečajni postupak nad </w:t>
      </w:r>
      <w:r w:rsidRPr="00D35086">
        <w:rPr>
          <w:b w:val="false"/>
          <w:szCs w:val="24"/>
          <w:lang w:val="hr-HR"/>
        </w:rPr>
        <w:t xml:space="preserve">dužnikom </w:t>
      </w:r>
      <w:r w:rsidR="006C18C8" w:rsidRPr="00D35086">
        <w:rPr>
          <w:b w:val="false"/>
        </w:rPr>
        <w:t>BREAKER d.o.o. Split, Zrinsko-Frankopanska 64, OIB: 43407396693</w:t>
      </w:r>
      <w:r w:rsidRPr="00D35086">
        <w:rPr>
          <w:b w:val="false"/>
          <w:szCs w:val="24"/>
          <w:lang w:val="hr-HR"/>
        </w:rPr>
        <w:t xml:space="preserve">. </w:t>
      </w:r>
    </w:p>
    <w:p w:rsidRDefault="00BF08D9" w:rsidP="00BF08D9" w:rsidR="00BF08D9" w:rsidRPr="00E10F29">
      <w:pPr>
        <w:jc w:val="both"/>
        <w:rPr>
          <w:lang w:val="hr-HR"/>
        </w:rPr>
      </w:pPr>
    </w:p>
    <w:p w:rsidRDefault="00BF08D9" w:rsidP="00BF08D9" w:rsidR="00BF08D9" w:rsidRPr="00E10F29">
      <w:pPr>
        <w:ind w:firstLine="12" w:left="708"/>
        <w:jc w:val="both"/>
        <w:rPr>
          <w:lang w:val="hr-HR"/>
        </w:rPr>
      </w:pPr>
      <w:r w:rsidRPr="00E10F29">
        <w:rPr>
          <w:lang w:val="hr-HR"/>
        </w:rPr>
        <w:t>II. Stečajni postupak je otvoren</w:t>
      </w:r>
      <w:r w:rsidR="00262B27">
        <w:rPr>
          <w:lang w:val="hr-HR"/>
        </w:rPr>
        <w:t xml:space="preserve"> </w:t>
      </w:r>
      <w:r w:rsidR="00D35086">
        <w:rPr>
          <w:lang w:val="hr-HR"/>
        </w:rPr>
        <w:t>12</w:t>
      </w:r>
      <w:r w:rsidRPr="00E10F29">
        <w:rPr>
          <w:lang w:val="hr-HR"/>
        </w:rPr>
        <w:t xml:space="preserve">. </w:t>
      </w:r>
      <w:r w:rsidR="00D35086">
        <w:rPr>
          <w:lang w:val="hr-HR"/>
        </w:rPr>
        <w:t xml:space="preserve">listopada 2018. </w:t>
      </w:r>
      <w:r w:rsidRPr="00E10F29">
        <w:rPr>
          <w:lang w:val="hr-HR"/>
        </w:rPr>
        <w:t>u</w:t>
      </w:r>
      <w:r w:rsidR="00262B27">
        <w:rPr>
          <w:lang w:val="hr-HR"/>
        </w:rPr>
        <w:t xml:space="preserve"> </w:t>
      </w:r>
      <w:r w:rsidR="00A0139F">
        <w:rPr>
          <w:lang w:val="hr-HR"/>
        </w:rPr>
        <w:t>8,3</w:t>
      </w:r>
      <w:r w:rsidR="00545701" w:rsidRPr="00E10F29">
        <w:rPr>
          <w:lang w:val="hr-HR"/>
        </w:rPr>
        <w:t>0</w:t>
      </w:r>
      <w:r w:rsidRPr="00E10F29">
        <w:rPr>
          <w:lang w:val="hr-HR"/>
        </w:rPr>
        <w:t xml:space="preserve"> sati, kada je ovo rješenje objavljeno na mrežnoj stranici e-Oglasna ploča sudova.</w:t>
      </w:r>
    </w:p>
    <w:p w:rsidRDefault="00BF08D9" w:rsidP="00BF08D9" w:rsidR="00BF08D9" w:rsidRPr="00E10F29">
      <w:pPr>
        <w:ind w:firstLine="12" w:left="708"/>
        <w:jc w:val="both"/>
        <w:rPr>
          <w:lang w:val="hr-HR"/>
        </w:rPr>
      </w:pPr>
    </w:p>
    <w:p w:rsidRDefault="00BF08D9" w:rsidP="00284ABD" w:rsidR="00BF08D9" w:rsidRPr="00E10F29">
      <w:pPr>
        <w:ind w:left="708"/>
        <w:jc w:val="both"/>
        <w:rPr>
          <w:lang w:val="hr-HR"/>
        </w:rPr>
      </w:pPr>
      <w:r w:rsidRPr="00E10F29">
        <w:rPr>
          <w:lang w:val="hr-HR"/>
        </w:rPr>
        <w:t>III. Za stečajnog upravitelja imenuje se</w:t>
      </w:r>
      <w:r w:rsidR="00262B27">
        <w:t xml:space="preserve"> </w:t>
      </w:r>
      <w:r w:rsidR="00A0139F">
        <w:t xml:space="preserve">Mateo Puljić, </w:t>
      </w:r>
      <w:r w:rsidR="00A0139F" w:rsidRPr="00FE6FCD">
        <w:t>magistar prava</w:t>
      </w:r>
      <w:r w:rsidR="00A0139F">
        <w:t xml:space="preserve"> iz Splita, </w:t>
      </w:r>
      <w:r w:rsidR="00A0139F" w:rsidRPr="00FE6FCD">
        <w:t>Vesanovićeva 13,</w:t>
      </w:r>
      <w:r w:rsidR="00A0139F">
        <w:t xml:space="preserve"> OIB: </w:t>
      </w:r>
      <w:r w:rsidR="00A0139F" w:rsidRPr="00FE6FCD">
        <w:t>24219684702</w:t>
      </w:r>
      <w:r w:rsidRPr="00E10F29">
        <w:rPr>
          <w:lang w:val="hr-HR"/>
        </w:rPr>
        <w:t>.</w:t>
      </w:r>
    </w:p>
    <w:p w:rsidRDefault="00BF08D9" w:rsidP="00BF08D9" w:rsidR="00BF08D9" w:rsidRPr="00E10F29">
      <w:pPr>
        <w:jc w:val="both"/>
        <w:rPr>
          <w:lang w:val="hr-HR"/>
        </w:rPr>
      </w:pPr>
    </w:p>
    <w:p w:rsidRDefault="00BF08D9" w:rsidP="00E24C38" w:rsidR="00BF08D9" w:rsidRPr="00D35086">
      <w:pPr>
        <w:pStyle w:val="Naslov3"/>
        <w:ind w:firstLine="12" w:left="708"/>
        <w:rPr>
          <w:b w:val="false"/>
          <w:szCs w:val="24"/>
          <w:lang w:val="hr-HR"/>
        </w:rPr>
      </w:pPr>
      <w:r w:rsidRPr="00E10F29">
        <w:rPr>
          <w:b w:val="false"/>
          <w:szCs w:val="24"/>
          <w:lang w:val="hr-HR"/>
        </w:rPr>
        <w:t xml:space="preserve">IV. Zaključuje se stečajni postupak nad dužnikom </w:t>
      </w:r>
      <w:r w:rsidR="006C18C8" w:rsidRPr="00D35086">
        <w:rPr>
          <w:b w:val="false"/>
        </w:rPr>
        <w:t>BREAKER d.o.o. Split, Zrinsko-Frankopanska 64, OIB: 43407396693</w:t>
      </w:r>
      <w:r w:rsidR="00D35086" w:rsidRPr="00D35086">
        <w:rPr>
          <w:b w:val="false"/>
        </w:rPr>
        <w:t>, MBS: 060</w:t>
      </w:r>
      <w:r w:rsidR="00D35086" w:rsidRPr="00D35086">
        <w:rPr>
          <w:b w:val="false"/>
          <w:lang w:val="hr-HR"/>
        </w:rPr>
        <w:t>319851</w:t>
      </w:r>
      <w:r w:rsidRPr="00D35086">
        <w:rPr>
          <w:b w:val="false"/>
          <w:szCs w:val="24"/>
          <w:lang w:val="hr-HR"/>
        </w:rPr>
        <w:t>.</w:t>
      </w:r>
    </w:p>
    <w:p w:rsidRDefault="00BF08D9" w:rsidP="00BF08D9" w:rsidR="00BF08D9" w:rsidRPr="00E10F29">
      <w:pPr>
        <w:ind w:firstLine="12" w:left="708"/>
        <w:jc w:val="both"/>
        <w:rPr>
          <w:lang w:val="hr-HR"/>
        </w:rPr>
      </w:pPr>
    </w:p>
    <w:p w:rsidRDefault="00BF08D9" w:rsidP="00BF08D9" w:rsidR="00BF08D9" w:rsidRPr="00E10F29">
      <w:pPr>
        <w:ind w:firstLine="12" w:left="708"/>
        <w:jc w:val="both"/>
        <w:rPr>
          <w:lang w:val="hr-HR"/>
        </w:rPr>
      </w:pPr>
      <w:r w:rsidRPr="00E10F29">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E10F29">
      <w:pPr>
        <w:ind w:firstLine="12" w:left="708"/>
        <w:jc w:val="both"/>
        <w:rPr>
          <w:lang w:val="hr-HR"/>
        </w:rPr>
      </w:pPr>
    </w:p>
    <w:p w:rsidRDefault="00BF08D9" w:rsidP="00BF08D9" w:rsidR="00BF08D9" w:rsidRPr="00E10F29">
      <w:pPr>
        <w:ind w:firstLine="12" w:left="708"/>
        <w:jc w:val="both"/>
        <w:rPr>
          <w:lang w:val="hr-HR"/>
        </w:rPr>
      </w:pPr>
      <w:r w:rsidRPr="00E10F29">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E10F29">
      <w:pPr>
        <w:ind w:firstLine="12" w:left="708"/>
        <w:jc w:val="both"/>
        <w:rPr>
          <w:lang w:val="hr-HR"/>
        </w:rPr>
      </w:pPr>
    </w:p>
    <w:p w:rsidRDefault="00BF08D9" w:rsidP="00BF08D9" w:rsidR="00BF08D9">
      <w:pPr>
        <w:ind w:firstLine="12" w:left="708"/>
        <w:jc w:val="both"/>
        <w:rPr>
          <w:lang w:val="hr-HR"/>
        </w:rPr>
      </w:pPr>
      <w:r w:rsidRPr="00E10F29">
        <w:rPr>
          <w:lang w:val="hr-HR"/>
        </w:rPr>
        <w:t>VII. Ovo rješenje će se objaviti na mrežnoj stranici e-Oglasna ploča sudova.</w:t>
      </w:r>
    </w:p>
    <w:p w:rsidRDefault="00D35086" w:rsidP="00BF08D9" w:rsidR="00D35086">
      <w:pPr>
        <w:ind w:firstLine="12" w:left="708"/>
        <w:jc w:val="both"/>
        <w:rPr>
          <w:lang w:val="hr-HR"/>
        </w:rPr>
      </w:pPr>
    </w:p>
    <w:p w:rsidRDefault="00D35086" w:rsidP="00D35086" w:rsidR="007B4A82">
      <w:pPr>
        <w:ind w:firstLine="12" w:left="708"/>
        <w:jc w:val="both"/>
        <w:rPr>
          <w:lang w:val="hr-HR"/>
        </w:rPr>
      </w:pPr>
      <w:r>
        <w:rPr>
          <w:lang w:val="hr-HR"/>
        </w:rPr>
        <w:t xml:space="preserve">VIII. </w:t>
      </w:r>
      <w:r w:rsidRPr="00F93D04">
        <w:rPr>
          <w:lang w:val="hr-HR"/>
        </w:rPr>
        <w:t>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 12. St-13/2018</w:t>
      </w:r>
      <w:r w:rsidRPr="00F93D04">
        <w:rPr>
          <w:lang w:val="hr-HR"/>
        </w:rPr>
        <w:t>" t</w:t>
      </w:r>
      <w:r>
        <w:rPr>
          <w:lang w:val="hr-HR"/>
        </w:rPr>
        <w:t>e da obustavi daljnju pljenidbu</w:t>
      </w:r>
      <w:r w:rsidRPr="00F93D04">
        <w:rPr>
          <w:lang w:val="hr-HR"/>
        </w:rPr>
        <w:t xml:space="preserve"> ako iznos predujma nije zaplijenjen u cijelosti.</w:t>
      </w:r>
    </w:p>
    <w:p w:rsidRDefault="00D35086" w:rsidP="00D35086" w:rsidR="00D35086" w:rsidRPr="00E10F29">
      <w:pPr>
        <w:ind w:firstLine="12" w:left="708"/>
        <w:jc w:val="both"/>
        <w:rPr>
          <w:lang w:val="hr-HR"/>
        </w:rPr>
      </w:pPr>
    </w:p>
    <w:p w:rsidRDefault="00803902" w:rsidP="00E5288A" w:rsidR="00803902" w:rsidRPr="00E10F29">
      <w:pPr>
        <w:jc w:val="center"/>
        <w:rPr>
          <w:lang w:val="hr-HR"/>
        </w:rPr>
      </w:pPr>
      <w:r w:rsidRPr="00E10F29">
        <w:rPr>
          <w:lang w:val="hr-HR"/>
        </w:rPr>
        <w:t>Obrazloženje</w:t>
      </w:r>
    </w:p>
    <w:p w:rsidRDefault="00803902" w:rsidP="00803902" w:rsidR="00803902" w:rsidRPr="00E10F29">
      <w:pPr>
        <w:jc w:val="both"/>
        <w:rPr>
          <w:lang w:val="hr-HR"/>
        </w:rPr>
      </w:pPr>
    </w:p>
    <w:p w:rsidRDefault="00D35086" w:rsidP="00D35086" w:rsidR="00D35086" w:rsidRPr="00166D03">
      <w:pPr>
        <w:ind w:firstLine="708"/>
        <w:jc w:val="both"/>
        <w:rPr>
          <w:lang w:val="hr-HR"/>
        </w:rPr>
      </w:pPr>
      <w:r w:rsidRPr="00166D03">
        <w:rPr>
          <w:lang w:val="hr-HR"/>
        </w:rPr>
        <w:t>Financijska agencija, Regionalni centar Split</w:t>
      </w:r>
      <w:r>
        <w:rPr>
          <w:lang w:val="hr-HR"/>
        </w:rPr>
        <w:t xml:space="preserve"> (dalje: FINA)</w:t>
      </w:r>
      <w:r w:rsidRPr="00166D03">
        <w:rPr>
          <w:lang w:val="hr-HR"/>
        </w:rPr>
        <w:t xml:space="preserve"> podnijela je ovom sudu  zahtjev za provedbu skraćenog stečajnog post</w:t>
      </w:r>
      <w:r>
        <w:rPr>
          <w:lang w:val="hr-HR"/>
        </w:rPr>
        <w:t xml:space="preserve">upka nad </w:t>
      </w:r>
      <w:r w:rsidRPr="00D35086">
        <w:rPr>
          <w:lang w:val="hr-HR"/>
        </w:rPr>
        <w:t xml:space="preserve">dužnikom </w:t>
      </w:r>
      <w:r w:rsidRPr="00D35086">
        <w:t>BREAKER d.o.o. Split</w:t>
      </w:r>
      <w:r w:rsidRPr="00D35086">
        <w:rPr>
          <w:lang w:val="hr-HR"/>
        </w:rPr>
        <w:t>,</w:t>
      </w:r>
      <w:r w:rsidRPr="008B58C8">
        <w:rPr>
          <w:lang w:val="hr-HR"/>
        </w:rPr>
        <w:t xml:space="preserve"> </w:t>
      </w:r>
      <w:r w:rsidRPr="00E92500">
        <w:rPr>
          <w:lang w:val="hr-HR"/>
        </w:rPr>
        <w:t xml:space="preserve">a rješenjem ovog suda broj </w:t>
      </w:r>
      <w:r w:rsidRPr="00166D03">
        <w:rPr>
          <w:lang w:val="hr-HR"/>
        </w:rPr>
        <w:t>St-</w:t>
      </w:r>
      <w:r>
        <w:rPr>
          <w:lang w:val="hr-HR"/>
        </w:rPr>
        <w:t>1650/2016</w:t>
      </w:r>
      <w:r w:rsidRPr="00166D03">
        <w:rPr>
          <w:lang w:val="hr-HR"/>
        </w:rPr>
        <w:t xml:space="preserve"> od </w:t>
      </w:r>
      <w:r>
        <w:rPr>
          <w:lang w:val="hr-HR"/>
        </w:rPr>
        <w:t xml:space="preserve">28.11.2017. </w:t>
      </w:r>
      <w:r w:rsidRPr="00166D03">
        <w:rPr>
          <w:lang w:val="hr-HR"/>
        </w:rPr>
        <w:t>obustavljen je skraćeni stečajni postupak te je po pravomoćnosti tog rješenja predmet zaveden po novi poslovni broj St-</w:t>
      </w:r>
      <w:r>
        <w:rPr>
          <w:lang w:val="hr-HR"/>
        </w:rPr>
        <w:t>13/2018</w:t>
      </w:r>
      <w:r w:rsidRPr="00166D03">
        <w:rPr>
          <w:lang w:val="hr-HR"/>
        </w:rPr>
        <w:t>.</w:t>
      </w:r>
    </w:p>
    <w:p w:rsidRDefault="00D35086" w:rsidP="00D35086" w:rsidR="00D35086">
      <w:pPr>
        <w:jc w:val="both"/>
        <w:rPr>
          <w:lang w:val="hr-HR"/>
        </w:rPr>
      </w:pPr>
    </w:p>
    <w:p w:rsidRDefault="00D35086" w:rsidP="00D35086" w:rsidR="00D35086" w:rsidRPr="00D35086">
      <w:pPr>
        <w:ind w:firstLine="708"/>
        <w:jc w:val="both"/>
        <w:rPr>
          <w:lang w:val="hr-HR"/>
        </w:rPr>
      </w:pPr>
      <w:r w:rsidRPr="00D35086">
        <w:rPr>
          <w:lang w:val="hr-HR"/>
        </w:rPr>
        <w:t>Naime, predlagatelji – vjerovnici Republika Hrvatska, Ministarstvo financija i Inel d.o.o. Split su povodom objavljenog oglasa u skraćenom stečajnom postupku pravovremeno podnijeli ovom sudu prijedloge za otvaranje stečajnog postupka nad dužnikom, navodeći da prema dužniku imaju</w:t>
      </w:r>
      <w:r w:rsidR="001C64E5">
        <w:rPr>
          <w:lang w:val="hr-HR"/>
        </w:rPr>
        <w:t xml:space="preserve"> dospjelih</w:t>
      </w:r>
      <w:r w:rsidRPr="00D35086">
        <w:rPr>
          <w:lang w:val="hr-HR"/>
        </w:rPr>
        <w:t xml:space="preserve"> nenamirenih tražbina i to vjerovnik Republika Hrvatska, Ministarstvo financija u iznosu od  29.628,07 kn, a vjerovnik Inel d.o.o. Split u iznosu od 15.120,61 kn.</w:t>
      </w:r>
    </w:p>
    <w:p w:rsidRDefault="00D35086" w:rsidP="001C64E5" w:rsidR="00D35086">
      <w:pPr>
        <w:jc w:val="both"/>
      </w:pPr>
    </w:p>
    <w:p w:rsidRDefault="00D35086" w:rsidP="00D35086" w:rsidR="00D35086" w:rsidRPr="00DD4870">
      <w:pPr>
        <w:ind w:firstLine="708"/>
        <w:jc w:val="both"/>
        <w:rPr>
          <w:lang w:val="hr-HR"/>
        </w:rPr>
      </w:pPr>
      <w:r w:rsidRPr="00DD4870">
        <w:rPr>
          <w:lang w:val="hr-HR"/>
        </w:rPr>
        <w:t xml:space="preserve">U nastavku ovog postupka, rješenjem suda </w:t>
      </w:r>
      <w:r>
        <w:rPr>
          <w:lang w:val="hr-HR"/>
        </w:rPr>
        <w:t>broj</w:t>
      </w:r>
      <w:r w:rsidRPr="00DD4870">
        <w:rPr>
          <w:lang w:val="hr-HR"/>
        </w:rPr>
        <w:t xml:space="preserve"> 12. St-</w:t>
      </w:r>
      <w:r w:rsidR="001C64E5">
        <w:rPr>
          <w:lang w:val="hr-HR"/>
        </w:rPr>
        <w:t>13/2018</w:t>
      </w:r>
      <w:r w:rsidRPr="00DD4870">
        <w:rPr>
          <w:lang w:val="hr-HR"/>
        </w:rPr>
        <w:t xml:space="preserve"> od </w:t>
      </w:r>
      <w:r w:rsidR="001C64E5">
        <w:rPr>
          <w:lang w:val="hr-HR"/>
        </w:rPr>
        <w:t>29. svibnja 2018</w:t>
      </w:r>
      <w:r w:rsidRPr="00DD4870">
        <w:rPr>
          <w:lang w:val="hr-HR"/>
        </w:rPr>
        <w:t>. pokrenut je prethodni postupak radi utvrđivanja pretpostavki za otvaranje s</w:t>
      </w:r>
      <w:r>
        <w:rPr>
          <w:lang w:val="hr-HR"/>
        </w:rPr>
        <w:t>tečajnog postupka nad dužnikom,</w:t>
      </w:r>
      <w:r w:rsidRPr="00DD4870">
        <w:rPr>
          <w:lang w:val="hr-HR"/>
        </w:rPr>
        <w:t xml:space="preserve"> a sve sukladno odredbama čl</w:t>
      </w:r>
      <w:r>
        <w:rPr>
          <w:lang w:val="hr-HR"/>
        </w:rPr>
        <w:t>anka</w:t>
      </w:r>
      <w:r w:rsidRPr="00DD4870">
        <w:rPr>
          <w:lang w:val="hr-HR"/>
        </w:rPr>
        <w:t xml:space="preserve"> 115. st</w:t>
      </w:r>
      <w:r>
        <w:rPr>
          <w:lang w:val="hr-HR"/>
        </w:rPr>
        <w:t>avak</w:t>
      </w:r>
      <w:r w:rsidRPr="00DD4870">
        <w:rPr>
          <w:lang w:val="hr-HR"/>
        </w:rPr>
        <w:t xml:space="preserve"> 1. u vezi s čl</w:t>
      </w:r>
      <w:r>
        <w:rPr>
          <w:lang w:val="hr-HR"/>
        </w:rPr>
        <w:t>ankom</w:t>
      </w:r>
      <w:r w:rsidRPr="00DD4870">
        <w:rPr>
          <w:lang w:val="hr-HR"/>
        </w:rPr>
        <w:t xml:space="preserve"> 433. </w:t>
      </w:r>
      <w:r w:rsidRPr="00E92500">
        <w:rPr>
          <w:lang w:val="hr-HR"/>
        </w:rPr>
        <w:t>Stečajnog zakona (Narodne novine broj 71/15 i 104/17, dalje SZ)</w:t>
      </w:r>
      <w:r>
        <w:rPr>
          <w:lang w:val="hr-HR"/>
        </w:rPr>
        <w:t>.</w:t>
      </w:r>
    </w:p>
    <w:p w:rsidRDefault="00D35086" w:rsidP="00D35086" w:rsidR="00D35086" w:rsidRPr="00E10F29">
      <w:pPr>
        <w:jc w:val="both"/>
        <w:rPr>
          <w:lang w:val="hr-HR"/>
        </w:rPr>
      </w:pPr>
    </w:p>
    <w:p w:rsidRDefault="00D35086" w:rsidP="00D35086" w:rsidR="00D35086" w:rsidRPr="00E10F29">
      <w:pPr>
        <w:ind w:firstLine="708"/>
        <w:jc w:val="both"/>
        <w:rPr>
          <w:lang w:val="hr-HR"/>
        </w:rPr>
      </w:pPr>
      <w:r>
        <w:rPr>
          <w:lang w:val="hr-HR"/>
        </w:rPr>
        <w:t>Odredbom članka 5. stavak</w:t>
      </w:r>
      <w:r w:rsidRPr="00E10F29">
        <w:rPr>
          <w:lang w:val="hr-HR"/>
        </w:rPr>
        <w:t xml:space="preserve"> 1. i 2. SZ-a propisano je da se stečajni postupak može otvoriti ako sud utvrdi postojanje stečajnog razloga, a kao stečajni razlozi propisani su: nesposobnost za plaćanje i prezaduženost. </w:t>
      </w:r>
    </w:p>
    <w:p w:rsidRDefault="00D35086" w:rsidP="00D35086" w:rsidR="00D35086" w:rsidRPr="00E10F29">
      <w:pPr>
        <w:jc w:val="both"/>
        <w:rPr>
          <w:lang w:val="hr-HR"/>
        </w:rPr>
      </w:pPr>
      <w:r>
        <w:rPr>
          <w:lang w:val="hr-HR"/>
        </w:rPr>
        <w:t>Prema odredbi članka 6. stavak</w:t>
      </w:r>
      <w:r w:rsidRPr="00E10F29">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w:t>
      </w:r>
      <w:r>
        <w:rPr>
          <w:lang w:val="hr-HR"/>
        </w:rPr>
        <w:t>od njegovih računa. Sukladno članku</w:t>
      </w:r>
      <w:r w:rsidRPr="00E10F29">
        <w:rPr>
          <w:lang w:val="hr-HR"/>
        </w:rPr>
        <w:t xml:space="preserve"> 6. st</w:t>
      </w:r>
      <w:r>
        <w:rPr>
          <w:lang w:val="hr-HR"/>
        </w:rPr>
        <w:t>avak</w:t>
      </w:r>
      <w:r w:rsidRPr="00E10F29">
        <w:rPr>
          <w:lang w:val="hr-HR"/>
        </w:rPr>
        <w:t xml:space="preserve"> 4. SZ-a, postojanje te okolnosti dokazuje se potvrdom Financijske agencije.</w:t>
      </w:r>
    </w:p>
    <w:p w:rsidRDefault="00D35086" w:rsidP="00D35086" w:rsidR="00D35086">
      <w:pPr>
        <w:ind w:firstLine="708"/>
        <w:jc w:val="both"/>
        <w:rPr>
          <w:lang w:val="hr-HR"/>
        </w:rPr>
      </w:pPr>
    </w:p>
    <w:p w:rsidRDefault="00D35086" w:rsidP="00D35086" w:rsidR="00D35086">
      <w:pPr>
        <w:ind w:firstLine="708"/>
        <w:jc w:val="both"/>
        <w:rPr>
          <w:lang w:val="hr-HR"/>
        </w:rPr>
      </w:pPr>
      <w:r w:rsidRPr="00AB6038">
        <w:rPr>
          <w:lang w:val="hr-HR"/>
        </w:rPr>
        <w:t xml:space="preserve">Tijekom prethodnog postupka je utvrđeno da su se kod dužnika ispunili uvjeti za otvaranje </w:t>
      </w:r>
      <w:r w:rsidR="001C64E5">
        <w:rPr>
          <w:lang w:val="hr-HR"/>
        </w:rPr>
        <w:t>stečajnog postupka, budući da su</w:t>
      </w:r>
      <w:r w:rsidRPr="00AB6038">
        <w:rPr>
          <w:lang w:val="hr-HR"/>
        </w:rPr>
        <w:t xml:space="preserve"> predlagatelj</w:t>
      </w:r>
      <w:r w:rsidR="001C64E5">
        <w:rPr>
          <w:lang w:val="hr-HR"/>
        </w:rPr>
        <w:t>i - vjerovnici učinili vjerojatnim postojanje svojih</w:t>
      </w:r>
      <w:r w:rsidRPr="00AB6038">
        <w:rPr>
          <w:lang w:val="hr-HR"/>
        </w:rPr>
        <w:t xml:space="preserve"> tražbine prema dužniku, a isto tako je utvrđeno postojanje stečajnog razloga nesposobnosti za plaćanje kod dužnika. </w:t>
      </w:r>
    </w:p>
    <w:p w:rsidRDefault="00D35086" w:rsidP="00D35086" w:rsidR="00D35086">
      <w:pPr>
        <w:ind w:firstLine="708"/>
        <w:jc w:val="both"/>
      </w:pPr>
    </w:p>
    <w:p w:rsidRDefault="00D35086" w:rsidP="001C64E5" w:rsidR="001C64E5" w:rsidRPr="001C64E5">
      <w:pPr>
        <w:ind w:firstLine="708"/>
        <w:jc w:val="both"/>
        <w:rPr>
          <w:lang w:val="hr-HR"/>
        </w:rPr>
      </w:pPr>
      <w:r w:rsidRPr="001C64E5">
        <w:rPr>
          <w:lang w:val="hr-HR"/>
        </w:rPr>
        <w:t>Vjerovnik Republika Hrvatska, Ministarstvo financija</w:t>
      </w:r>
      <w:r w:rsidR="001C64E5" w:rsidRPr="001C64E5">
        <w:rPr>
          <w:lang w:val="hr-HR"/>
        </w:rPr>
        <w:t xml:space="preserve"> </w:t>
      </w:r>
      <w:r w:rsidR="001C64E5">
        <w:rPr>
          <w:lang w:val="hr-HR"/>
        </w:rPr>
        <w:t>je</w:t>
      </w:r>
      <w:r w:rsidR="001C64E5" w:rsidRPr="001C64E5">
        <w:rPr>
          <w:lang w:val="hr-HR"/>
        </w:rPr>
        <w:t xml:space="preserve"> kao dokaz po</w:t>
      </w:r>
      <w:r w:rsidR="001C64E5">
        <w:rPr>
          <w:lang w:val="hr-HR"/>
        </w:rPr>
        <w:t>stojanja tražbine prema dužniku</w:t>
      </w:r>
      <w:r w:rsidR="001C64E5" w:rsidRPr="001C64E5">
        <w:rPr>
          <w:lang w:val="hr-HR"/>
        </w:rPr>
        <w:t xml:space="preserve"> dostavio podatke iz evidencije Porezne uprave o stanju računa dužnika kao poreznog obveznika na dan 17.02.2017., a iz kojih podataka proizlazi postojanje duga dužnika, s osnove poreza i drugih javnih davanja, u ukupnom iznosu od 29.628,07 kn. Vjerovnik Inel d.o.o. Split je postojanje svoje tražbine prema dužniku učinio vjerojatnim dostavljenim izvatkom iz poslovnih knjiga – knjigovodstvenom karticom za period do 31.12.2016. (list 11 spisa). Postojanje navedenih tražbina vjerovnika, priznao je i sam dužnik. Postojanje stečajnog razloga nesposobnosti za plaćanje dužn</w:t>
      </w:r>
      <w:r w:rsidR="00A0139F">
        <w:rPr>
          <w:lang w:val="hr-HR"/>
        </w:rPr>
        <w:t>ika, u smislu odredbi članka 6. stavak</w:t>
      </w:r>
      <w:r w:rsidR="001C64E5" w:rsidRPr="001C64E5">
        <w:rPr>
          <w:lang w:val="hr-HR"/>
        </w:rPr>
        <w:t xml:space="preserve"> 1., st</w:t>
      </w:r>
      <w:r w:rsidR="00A0139F">
        <w:rPr>
          <w:lang w:val="hr-HR"/>
        </w:rPr>
        <w:t>avak 2. podstavak 1. i stavak</w:t>
      </w:r>
      <w:r w:rsidR="001C64E5" w:rsidRPr="001C64E5">
        <w:rPr>
          <w:lang w:val="hr-HR"/>
        </w:rPr>
        <w:t xml:space="preserve"> 4. SZ-a, utvrđeno je uvidom u potvrdu FINE o neizvršenim osnovama za plaćanje dužnika (list 90 spisa) kojom se potvrđuje da dužnik na dan 21.06.2018., u Očevidniku redoslijeda osnova za plaćanje, ima evidentirane neizvršne osnove za plaćanje u neprekinutom razdoblju od 835 dana. Kako je dakle iz te potvrde FINE razvidno da dužnik u Očevidniku redoslijeda osnova za plaćanje ima evidentirane neizvršne osnove za plaćanje u neprekinutom razdoblju dužem od 60 dana, to je samim time očito da kod istog postoji stečajni razlog nesposobnosti z</w:t>
      </w:r>
      <w:r w:rsidR="001C64E5">
        <w:rPr>
          <w:lang w:val="hr-HR"/>
        </w:rPr>
        <w:t>a plaćanje. Uostalom, i sam zastupnik po zakonu</w:t>
      </w:r>
      <w:r w:rsidR="001C64E5" w:rsidRPr="001C64E5">
        <w:rPr>
          <w:lang w:val="hr-HR"/>
        </w:rPr>
        <w:t xml:space="preserve"> dužnika je potvrdio točnost podataka FINE o blokadi računa dužnika. </w:t>
      </w:r>
    </w:p>
    <w:p w:rsidRDefault="001C64E5" w:rsidP="001C64E5" w:rsidR="001C64E5" w:rsidRPr="001C64E5">
      <w:pPr>
        <w:ind w:firstLine="708"/>
        <w:jc w:val="both"/>
        <w:rPr>
          <w:lang w:val="hr-HR"/>
        </w:rPr>
      </w:pPr>
    </w:p>
    <w:p w:rsidRDefault="001C64E5" w:rsidP="001C64E5" w:rsidR="001C64E5" w:rsidRPr="001C64E5">
      <w:pPr>
        <w:ind w:firstLine="708"/>
        <w:jc w:val="both"/>
        <w:rPr>
          <w:lang w:val="hr-HR"/>
        </w:rPr>
      </w:pPr>
      <w:r w:rsidRPr="001C64E5">
        <w:rPr>
          <w:lang w:val="hr-HR"/>
        </w:rPr>
        <w:t xml:space="preserve">Međutim, osim ispunjenja uvjeta </w:t>
      </w:r>
      <w:r w:rsidR="00856053">
        <w:rPr>
          <w:lang w:val="hr-HR"/>
        </w:rPr>
        <w:t>za otvaranje stečajnog postupka</w:t>
      </w:r>
      <w:r w:rsidRPr="001C64E5">
        <w:rPr>
          <w:lang w:val="hr-HR"/>
        </w:rPr>
        <w:t xml:space="preserve"> iz rezultata prethodnog postupka</w:t>
      </w:r>
      <w:r w:rsidR="00856053">
        <w:rPr>
          <w:lang w:val="hr-HR"/>
        </w:rPr>
        <w:t xml:space="preserve">, i to prvenstveno iz </w:t>
      </w:r>
      <w:r w:rsidR="00856053" w:rsidRPr="00D96CC2">
        <w:rPr>
          <w:lang w:val="hr-HR"/>
        </w:rPr>
        <w:t xml:space="preserve">iskaza osobe ovlaštene za zastupanje dužnika </w:t>
      </w:r>
      <w:r w:rsidR="00856053">
        <w:rPr>
          <w:lang w:val="hr-HR"/>
        </w:rPr>
        <w:t xml:space="preserve">Daria Mušure </w:t>
      </w:r>
      <w:r w:rsidR="00856053" w:rsidRPr="00856053">
        <w:rPr>
          <w:lang w:val="hr-HR"/>
        </w:rPr>
        <w:t>te dokumentacije dostavljene uz podnesak dužnika od 15.06.2018.</w:t>
      </w:r>
      <w:r w:rsidR="00856053" w:rsidRPr="00D96CC2">
        <w:rPr>
          <w:lang w:val="hr-HR"/>
        </w:rPr>
        <w:t>,</w:t>
      </w:r>
      <w:r w:rsidRPr="001C64E5">
        <w:rPr>
          <w:lang w:val="hr-HR"/>
        </w:rPr>
        <w:t xml:space="preserve"> također proizlazi i da imovina dužnika koja bi ušla u stečajnu masu nije dovoljna ni za namirenje troškova stečajnog postupka. </w:t>
      </w:r>
    </w:p>
    <w:p w:rsidRDefault="00D35086" w:rsidP="00D35086" w:rsidR="00D35086" w:rsidRPr="001C64E5">
      <w:pPr>
        <w:ind w:firstLine="708"/>
        <w:jc w:val="both"/>
        <w:rPr>
          <w:lang w:val="hr-HR"/>
        </w:rPr>
      </w:pPr>
    </w:p>
    <w:p w:rsidRDefault="001C64E5" w:rsidP="001C64E5" w:rsidR="001C64E5" w:rsidRPr="001C64E5">
      <w:pPr>
        <w:ind w:firstLine="708"/>
        <w:jc w:val="both"/>
        <w:rPr>
          <w:lang w:val="hr-HR"/>
        </w:rPr>
      </w:pPr>
      <w:r w:rsidRPr="001C64E5">
        <w:rPr>
          <w:lang w:val="hr-HR"/>
        </w:rPr>
        <w:t xml:space="preserve">Naime, </w:t>
      </w:r>
      <w:r w:rsidRPr="00D96CC2">
        <w:rPr>
          <w:lang w:val="hr-HR"/>
        </w:rPr>
        <w:t>u svom iskazu danom na ročištu u prethodnom postupku</w:t>
      </w:r>
      <w:r>
        <w:rPr>
          <w:lang w:val="hr-HR"/>
        </w:rPr>
        <w:t>,</w:t>
      </w:r>
      <w:r w:rsidRPr="001C64E5">
        <w:rPr>
          <w:lang w:val="hr-HR"/>
        </w:rPr>
        <w:t xml:space="preserve"> zastupnik po zakonu dužnika Dario Mušura je </w:t>
      </w:r>
      <w:r>
        <w:rPr>
          <w:lang w:val="hr-HR"/>
        </w:rPr>
        <w:t>u bitnom</w:t>
      </w:r>
      <w:r w:rsidRPr="001C64E5">
        <w:rPr>
          <w:lang w:val="hr-HR"/>
        </w:rPr>
        <w:t xml:space="preserve"> naveo da je društvo Breaker</w:t>
      </w:r>
      <w:r>
        <w:rPr>
          <w:lang w:val="hr-HR"/>
        </w:rPr>
        <w:t xml:space="preserve"> d.o.o. osnovano</w:t>
      </w:r>
      <w:r w:rsidRPr="001C64E5">
        <w:rPr>
          <w:lang w:val="hr-HR"/>
        </w:rPr>
        <w:t xml:space="preserve"> 2014. te da se isto kao osnovnom djelatnošću bavilo projektiranjem i izvođenjem elektroinstalacijskih radova u građevinarstvu i brodogradnji. Naveo je da je društvo svoje poslovanje obavljalo u iznajmljenom poslovnom prostoru koji je bio u vlasništvu društva Brodska montaža d.o.o. Split</w:t>
      </w:r>
      <w:r>
        <w:rPr>
          <w:lang w:val="hr-HR"/>
        </w:rPr>
        <w:t>, ali da</w:t>
      </w:r>
      <w:r w:rsidRPr="001C64E5">
        <w:rPr>
          <w:lang w:val="hr-HR"/>
        </w:rPr>
        <w:t xml:space="preserve"> dužnik od mjeseca travnja 2016. više ne radi niti ima zaposlenih djelatnika. Iskazao je da se nepodmirene obveze dužnika odnose na obveze prema Poreznoj upravi, društvu Brodska montaža d.o.o., kao i drugim dobavljačima. U odnosu na imovinu dužnika izjavio je da dužnik u svom vlasništvu danas nema nikakve imovine. Dužnik da nema niti da je ikada imao nekretnina, a isto tako da nema ni bilo kakvih vrjednijih pokretnina, opreme ili zaliha robe. Napomenuo je da je dužnik ranije u svom vlasništvu imao dva vozila i to kombi marke Mercedes sprinter i Renault kangoo, a koja oba vozila da su prodana radi podmirenja obveza koje je dužnik imao prema Marku Maretiću iz Dicma, a na ime pozajmice koju je isti dao dužniku. Isto tako i sva preostala oprema da je također prodana odnosno kompenzirana za dug sa istom osobom, a o čemu da je sudu dostavljena dokumentacija uz podnesak dužnika od 15.06.2018. Izjavio je i da dužnik ne vodi bilo kakve sudske postupke, pri čemu je istakao da su postojala određena potraživanja prema firmi Brodska montaža d.o.o., ali obzirom da je dužnik istovremeno bio dužan toj firmi te da su ta dugovanja dužnika bila veća od njegovih potraživanja to da stoga nisu pokretani postupci radi prisilne naplate tih potraživanja.</w:t>
      </w:r>
    </w:p>
    <w:p w:rsidRDefault="001C64E5" w:rsidP="001C64E5" w:rsidR="001C64E5" w:rsidRPr="001C64E5">
      <w:pPr>
        <w:jc w:val="both"/>
        <w:rPr>
          <w:lang w:val="hr-HR"/>
        </w:rPr>
      </w:pPr>
    </w:p>
    <w:p w:rsidRDefault="001C64E5" w:rsidP="001C64E5" w:rsidR="001C64E5" w:rsidRPr="001C64E5">
      <w:pPr>
        <w:jc w:val="both"/>
        <w:rPr>
          <w:lang w:val="hr-HR"/>
        </w:rPr>
      </w:pPr>
      <w:r w:rsidRPr="001C64E5">
        <w:rPr>
          <w:lang w:val="hr-HR"/>
        </w:rPr>
        <w:tab/>
        <w:t xml:space="preserve"> Navodi z.z. dužnika o tome da su dva vozila dužnika i ostala oprema početkom 2016. prodani odnosno kompenzirani za dug prema vjerovniku Marku Maretiću proizlaze i iz dokumentacije koju je dužnik dostavio uz podnesak od 15.06.2018. Naime, dužnik je 15.06.2018. dostavio sudu podnesak naslovljen kao "Izvješće o financijsko-gospodarskom stanju dužnika" u privitku kojeg je dostavljena određena dokumentacija, a između ostalog i ugovori o zajmu koje je dužnik sklopio s Brodskom montažom d.o.o. i Markom Maretićem iz Dicma kao zajmodavateljima. Isto tako dostavljeni su i računi koje je dužnik izdao za  prodana vozila i opremu i koji glase na Marka Maretića kao kupca, a također su dostavljene i izjave o prijeboju (kompenzaciji) od 01.03.2016. i 02.03.2016. koje izjave su potpisane od strane dužnika i vjerovnika Marka Maretića iz Dicma i iz kojih je razvidno da su tim izjavama prebijena međusobna novčana potraživanja koja je dužnik imao prema vjerovniku Marku Maretiću na temelju izdanih računa za prodanu imovinu sa potraživanjima koje je Marko Maretić imao prema dužniku s osnova sklopljenog ugovora o zajmu. </w:t>
      </w:r>
    </w:p>
    <w:p w:rsidRDefault="00D35086" w:rsidP="00D35086" w:rsidR="00D35086" w:rsidRPr="001C64E5">
      <w:pPr>
        <w:ind w:firstLine="708"/>
        <w:jc w:val="both"/>
        <w:rPr>
          <w:lang w:val="hr-HR"/>
        </w:rPr>
      </w:pPr>
    </w:p>
    <w:p w:rsidRDefault="00856053" w:rsidP="00856053" w:rsidR="00856053" w:rsidRPr="00E10F29">
      <w:pPr>
        <w:ind w:firstLine="708"/>
        <w:jc w:val="both"/>
        <w:rPr>
          <w:lang w:val="hr-HR"/>
        </w:rPr>
      </w:pPr>
      <w:r>
        <w:rPr>
          <w:lang w:val="hr-HR"/>
        </w:rPr>
        <w:t>Odredbom članka 132. stavak</w:t>
      </w:r>
      <w:r w:rsidRPr="00E10F29">
        <w:rPr>
          <w:lang w:val="hr-HR"/>
        </w:rPr>
        <w:t xml:space="preserve">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w:t>
      </w:r>
      <w:r>
        <w:rPr>
          <w:lang w:val="hr-HR"/>
        </w:rPr>
        <w:t>stečajnog postupka. Odredbom članka 132. stavak</w:t>
      </w:r>
      <w:r w:rsidRPr="00E10F29">
        <w:rPr>
          <w:lang w:val="hr-HR"/>
        </w:rPr>
        <w:t xml:space="preserve"> 2. SZ-a propisano je da ako osobe iz stavka 1. ovog članka ne predujme traženi iznos, sud će donijeti rješenje o otvaranju i zaključenju stečajnog postupka. </w:t>
      </w:r>
    </w:p>
    <w:p w:rsidRDefault="00856053" w:rsidP="00856053" w:rsidR="00856053" w:rsidRPr="00E10F29">
      <w:pPr>
        <w:ind w:firstLine="708"/>
        <w:jc w:val="both"/>
        <w:rPr>
          <w:lang w:val="hr-HR"/>
        </w:rPr>
      </w:pPr>
      <w:r w:rsidRPr="00E10F29">
        <w:rPr>
          <w:lang w:val="hr-HR"/>
        </w:rPr>
        <w:t xml:space="preserve">Kako je dakle tijekom prethodnog postupka utvrđeno </w:t>
      </w:r>
      <w:r>
        <w:rPr>
          <w:lang w:val="hr-HR"/>
        </w:rPr>
        <w:t>da su kod dužnika ispunjene pretpostavke za otvaranje stečajnog postupka</w:t>
      </w:r>
      <w:r w:rsidRPr="00E10F29">
        <w:rPr>
          <w:lang w:val="hr-HR"/>
        </w:rPr>
        <w:t xml:space="preserve">, </w:t>
      </w:r>
      <w:r>
        <w:rPr>
          <w:lang w:val="hr-HR"/>
        </w:rPr>
        <w:t>kao i da imovina dužnika koja bi ušla u stečajnu masu nije dovoljna za namirenje troškova</w:t>
      </w:r>
      <w:r w:rsidRPr="00E10F29">
        <w:rPr>
          <w:lang w:val="hr-HR"/>
        </w:rPr>
        <w:t xml:space="preserve"> stečajnog postupka, to je stoga ovaj sud rješenjem </w:t>
      </w:r>
      <w:r>
        <w:rPr>
          <w:lang w:val="hr-HR"/>
        </w:rPr>
        <w:t>broj</w:t>
      </w:r>
      <w:r w:rsidRPr="00E10F29">
        <w:rPr>
          <w:lang w:val="hr-HR"/>
        </w:rPr>
        <w:t xml:space="preserve"> 12. St-</w:t>
      </w:r>
      <w:r>
        <w:rPr>
          <w:lang w:val="hr-HR"/>
        </w:rPr>
        <w:t>13/2018 od 11. srpnja 2018</w:t>
      </w:r>
      <w:r w:rsidRPr="00E10F29">
        <w:rPr>
          <w:lang w:val="hr-HR"/>
        </w:rPr>
        <w:t>. pozvao sve osobe koje imaju pravni interes za redovitim provođenjem stečajnog postupka nad dužnikom da u roku od 15 dana, a koji rok počinje teći protekom osmog dana od objave tog rješenja na e-oglasnoj ploči suda, solidarno predujme na depoz</w:t>
      </w:r>
      <w:r>
        <w:rPr>
          <w:lang w:val="hr-HR"/>
        </w:rPr>
        <w:t>itni račun ovog suda iznos od 15</w:t>
      </w:r>
      <w:r w:rsidRPr="00E10F29">
        <w:rPr>
          <w:lang w:val="hr-HR"/>
        </w:rPr>
        <w:t>.000,00 kn za namirenje troškova prethodnog i otvorenog stečajnog postupka uz upozorenje da će se, ako zatraženi predujam ne bude uplaćen, donijeti rješenje o otvaranju i istovremenom zaključenju stečajnog postupka nad dužnikom,</w:t>
      </w:r>
      <w:r>
        <w:rPr>
          <w:lang w:val="hr-HR"/>
        </w:rPr>
        <w:t xml:space="preserve"> a sve to sukladno odredbama članka</w:t>
      </w:r>
      <w:r w:rsidRPr="00E10F29">
        <w:rPr>
          <w:lang w:val="hr-HR"/>
        </w:rPr>
        <w:t xml:space="preserve"> 132. SZ-a.</w:t>
      </w:r>
      <w:r>
        <w:rPr>
          <w:lang w:val="hr-HR"/>
        </w:rPr>
        <w:t xml:space="preserve"> </w:t>
      </w:r>
    </w:p>
    <w:p w:rsidRDefault="00856053" w:rsidP="00856053" w:rsidR="00856053" w:rsidRPr="00E10F29">
      <w:pPr>
        <w:jc w:val="both"/>
        <w:rPr>
          <w:lang w:val="hr-HR"/>
        </w:rPr>
      </w:pPr>
    </w:p>
    <w:p w:rsidRDefault="00856053" w:rsidP="00856053" w:rsidR="00856053" w:rsidRPr="00E10F29">
      <w:pPr>
        <w:ind w:firstLine="708"/>
        <w:jc w:val="both"/>
        <w:rPr>
          <w:lang w:val="hr-HR"/>
        </w:rPr>
      </w:pPr>
      <w:r w:rsidRPr="00E10F29">
        <w:rPr>
          <w:lang w:val="hr-HR"/>
        </w:rPr>
        <w:t xml:space="preserve">Rješenje ovog suda od </w:t>
      </w:r>
      <w:r>
        <w:rPr>
          <w:lang w:val="hr-HR"/>
        </w:rPr>
        <w:t>11. srpnja 2018.</w:t>
      </w:r>
      <w:r w:rsidRPr="00E10F29">
        <w:rPr>
          <w:lang w:val="hr-HR"/>
        </w:rPr>
        <w:t xml:space="preserve"> objavljeno je na e-Oglasnoj ploči suda istoga dana kada je i doneseno, međutim nitko od vjerovnika odnosno eventualno zainteresiranih osoba nije postupio po pozivu suda i u određenom roku, koji je istekao s danom </w:t>
      </w:r>
      <w:r>
        <w:rPr>
          <w:lang w:val="hr-HR"/>
        </w:rPr>
        <w:t>3. kolovoza 2018</w:t>
      </w:r>
      <w:r w:rsidRPr="00E10F29">
        <w:rPr>
          <w:lang w:val="hr-HR"/>
        </w:rPr>
        <w:t>., uplatio zatraženi predujam. Samim time, u konkretnom slučaju su se ispunili uvjeti za donošenje rješenja o otvaranju i istovremenom zaključenju stečajnog postupka nad dužnikom.</w:t>
      </w:r>
    </w:p>
    <w:p w:rsidRDefault="00856053" w:rsidP="00856053" w:rsidR="00856053" w:rsidRPr="00166D03">
      <w:pPr>
        <w:jc w:val="both"/>
        <w:rPr>
          <w:lang w:val="hr-HR"/>
        </w:rPr>
      </w:pPr>
    </w:p>
    <w:p w:rsidRDefault="00856053" w:rsidP="00856053" w:rsidR="00856053" w:rsidRPr="00166D03">
      <w:pPr>
        <w:ind w:firstLine="708"/>
        <w:jc w:val="both"/>
        <w:rPr>
          <w:lang w:val="hr-HR"/>
        </w:rPr>
      </w:pPr>
      <w:r w:rsidRPr="00166D03">
        <w:rPr>
          <w:lang w:val="hr-HR"/>
        </w:rPr>
        <w:t xml:space="preserve">Izbor i imenovanje stečajnog upravitelja u ovom predmetu obavljeno je metodom slučajnog odabira s liste A i liste B stečajnih upravitelja za područje nadležnosti ovog suda. </w:t>
      </w:r>
    </w:p>
    <w:p w:rsidRDefault="00856053" w:rsidP="00856053" w:rsidR="00856053" w:rsidRPr="00166D03">
      <w:pPr>
        <w:ind w:firstLine="708"/>
        <w:jc w:val="both"/>
        <w:rPr>
          <w:lang w:val="hr-HR"/>
        </w:rPr>
      </w:pPr>
    </w:p>
    <w:p w:rsidRDefault="00856053" w:rsidP="00856053" w:rsidR="00856053" w:rsidRPr="00166D03">
      <w:pPr>
        <w:ind w:firstLine="708"/>
        <w:jc w:val="both"/>
        <w:rPr>
          <w:lang w:val="hr-HR"/>
        </w:rPr>
      </w:pPr>
      <w:r w:rsidRPr="00166D03">
        <w:rPr>
          <w:lang w:val="hr-HR"/>
        </w:rPr>
        <w:t>Slijedom n</w:t>
      </w:r>
      <w:r>
        <w:rPr>
          <w:lang w:val="hr-HR"/>
        </w:rPr>
        <w:t>avedenog, a temeljem odredbi članka</w:t>
      </w:r>
      <w:r w:rsidRPr="00166D03">
        <w:rPr>
          <w:lang w:val="hr-HR"/>
        </w:rPr>
        <w:t xml:space="preserve"> 132. st</w:t>
      </w:r>
      <w:r>
        <w:rPr>
          <w:lang w:val="hr-HR"/>
        </w:rPr>
        <w:t>avak</w:t>
      </w:r>
      <w:r w:rsidRPr="00166D03">
        <w:rPr>
          <w:lang w:val="hr-HR"/>
        </w:rPr>
        <w:t xml:space="preserve"> 1. i</w:t>
      </w:r>
      <w:r>
        <w:rPr>
          <w:lang w:val="hr-HR"/>
        </w:rPr>
        <w:t xml:space="preserve"> 2. SZ-a, odlučeno je kao u točkama</w:t>
      </w:r>
      <w:r w:rsidRPr="00166D03">
        <w:rPr>
          <w:lang w:val="hr-HR"/>
        </w:rPr>
        <w:t xml:space="preserve"> I. do IV. izreke ovog rješenja.</w:t>
      </w:r>
    </w:p>
    <w:p w:rsidRDefault="00856053" w:rsidP="00856053" w:rsidR="00856053" w:rsidRPr="00166D03">
      <w:pPr>
        <w:ind w:firstLine="708"/>
        <w:jc w:val="both"/>
        <w:rPr>
          <w:lang w:val="hr-HR"/>
        </w:rPr>
      </w:pPr>
    </w:p>
    <w:p w:rsidRDefault="00856053" w:rsidP="00856053" w:rsidR="00856053" w:rsidRPr="00166D03">
      <w:pPr>
        <w:ind w:firstLine="708"/>
        <w:jc w:val="both"/>
        <w:rPr>
          <w:lang w:val="hr-HR"/>
        </w:rPr>
      </w:pPr>
      <w:r w:rsidRPr="00166D03">
        <w:rPr>
          <w:lang w:val="hr-HR"/>
        </w:rPr>
        <w:t>Bud</w:t>
      </w:r>
      <w:r>
        <w:rPr>
          <w:lang w:val="hr-HR"/>
        </w:rPr>
        <w:t>ući da je sukladno odredbama članka 89. stavak</w:t>
      </w:r>
      <w:r w:rsidRPr="00166D03">
        <w:rPr>
          <w:lang w:val="hr-HR"/>
        </w:rPr>
        <w:t xml:space="preserve"> 1. toč</w:t>
      </w:r>
      <w:r>
        <w:rPr>
          <w:lang w:val="hr-HR"/>
        </w:rPr>
        <w:t>ka 13., članka 133. stavak</w:t>
      </w:r>
      <w:r w:rsidRPr="00166D03">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Pr>
          <w:lang w:val="hr-HR"/>
        </w:rPr>
        <w:t>o je stoga riješeno kao pod točkom</w:t>
      </w:r>
      <w:r w:rsidRPr="00166D03">
        <w:rPr>
          <w:lang w:val="hr-HR"/>
        </w:rPr>
        <w:t xml:space="preserve"> V. izreke ovog rješenja.</w:t>
      </w:r>
    </w:p>
    <w:p w:rsidRDefault="00856053" w:rsidP="00856053" w:rsidR="00856053" w:rsidRPr="00166D03">
      <w:pPr>
        <w:ind w:firstLine="708"/>
        <w:jc w:val="both"/>
        <w:rPr>
          <w:lang w:val="hr-HR"/>
        </w:rPr>
      </w:pPr>
    </w:p>
    <w:p w:rsidRDefault="00856053" w:rsidP="00856053" w:rsidR="00856053" w:rsidRPr="00166D03">
      <w:pPr>
        <w:ind w:firstLine="708"/>
        <w:jc w:val="both"/>
        <w:rPr>
          <w:lang w:val="hr-HR"/>
        </w:rPr>
      </w:pPr>
      <w:r>
        <w:rPr>
          <w:lang w:val="hr-HR"/>
        </w:rPr>
        <w:t>Odluka pod točkom</w:t>
      </w:r>
      <w:r w:rsidRPr="00166D03">
        <w:rPr>
          <w:lang w:val="hr-HR"/>
        </w:rPr>
        <w:t xml:space="preserve"> VI. izreke ovog rješenja temelji se na odredb</w:t>
      </w:r>
      <w:r>
        <w:rPr>
          <w:lang w:val="hr-HR"/>
        </w:rPr>
        <w:t>ama članka 132. stavak 4. u vezi s člankom</w:t>
      </w:r>
      <w:r w:rsidRPr="00166D03">
        <w:rPr>
          <w:lang w:val="hr-HR"/>
        </w:rPr>
        <w:t xml:space="preserve"> 286. st</w:t>
      </w:r>
      <w:r>
        <w:rPr>
          <w:lang w:val="hr-HR"/>
        </w:rPr>
        <w:t>avak 3. SZ-a, dok se odluka pod točkom</w:t>
      </w:r>
      <w:r w:rsidRPr="00166D03">
        <w:rPr>
          <w:lang w:val="hr-HR"/>
        </w:rPr>
        <w:t xml:space="preserve"> VII. iz</w:t>
      </w:r>
      <w:r>
        <w:rPr>
          <w:lang w:val="hr-HR"/>
        </w:rPr>
        <w:t>reke temelji se na odredbama članka 12. stavak 1. i 2. i članka 132. stavak</w:t>
      </w:r>
      <w:r w:rsidRPr="00166D03">
        <w:rPr>
          <w:lang w:val="hr-HR"/>
        </w:rPr>
        <w:t xml:space="preserve"> 3. SZ-a.</w:t>
      </w:r>
    </w:p>
    <w:p w:rsidRDefault="00D35086" w:rsidP="007D4CE1" w:rsidR="00D35086">
      <w:pPr>
        <w:jc w:val="both"/>
        <w:rPr>
          <w:lang w:val="hr-HR"/>
        </w:rPr>
      </w:pPr>
    </w:p>
    <w:p w:rsidRDefault="00A0139F" w:rsidP="00D35086" w:rsidR="00D35086" w:rsidRPr="00093EB2">
      <w:pPr>
        <w:ind w:firstLine="708"/>
        <w:jc w:val="both"/>
        <w:rPr>
          <w:lang w:val="hr-HR"/>
        </w:rPr>
      </w:pPr>
      <w:r>
        <w:rPr>
          <w:lang w:val="hr-HR"/>
        </w:rPr>
        <w:t>Sukladno odredbi članka</w:t>
      </w:r>
      <w:r w:rsidR="00D35086">
        <w:rPr>
          <w:lang w:val="hr-HR"/>
        </w:rPr>
        <w:t xml:space="preserve"> 112. stavak 6. SZ-a,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 a radi čega je odlučeno kao u točkom VIII. izreke ovog rješenja. </w:t>
      </w:r>
    </w:p>
    <w:p w:rsidRDefault="00D35086" w:rsidP="00C8688E" w:rsidR="00D35086" w:rsidRPr="00E10F29">
      <w:pPr>
        <w:ind w:firstLine="708"/>
        <w:jc w:val="both"/>
        <w:rPr>
          <w:lang w:val="hr-HR"/>
        </w:rPr>
      </w:pPr>
    </w:p>
    <w:p w:rsidRDefault="00D4027A" w:rsidP="00C704CA" w:rsidR="00D4027A" w:rsidRPr="00E10F29">
      <w:pPr>
        <w:jc w:val="center"/>
        <w:rPr>
          <w:lang w:val="hr-HR"/>
        </w:rPr>
      </w:pPr>
      <w:r w:rsidRPr="00E10F29">
        <w:rPr>
          <w:lang w:val="hr-HR"/>
        </w:rPr>
        <w:t>U Splitu</w:t>
      </w:r>
      <w:r w:rsidR="00DD0BC4" w:rsidRPr="00E10F29">
        <w:rPr>
          <w:lang w:val="hr-HR"/>
        </w:rPr>
        <w:t xml:space="preserve">, </w:t>
      </w:r>
      <w:r w:rsidR="007D4CE1">
        <w:rPr>
          <w:lang w:val="hr-HR"/>
        </w:rPr>
        <w:t>12. listopada 2018</w:t>
      </w:r>
      <w:r w:rsidRPr="00E10F29">
        <w:rPr>
          <w:lang w:val="hr-HR"/>
        </w:rPr>
        <w:t xml:space="preserve">. </w:t>
      </w:r>
    </w:p>
    <w:p w:rsidRDefault="00D4027A" w:rsidP="00D4027A" w:rsidR="00D4027A" w:rsidRPr="00E10F29">
      <w:pPr>
        <w:jc w:val="both"/>
        <w:rPr>
          <w:sz w:val="16"/>
          <w:szCs w:val="16"/>
          <w:lang w:val="hr-HR"/>
        </w:rPr>
      </w:pPr>
      <w:r w:rsidRPr="00E10F29">
        <w:rPr>
          <w:lang w:val="hr-HR"/>
        </w:rPr>
        <w:t xml:space="preserve"> </w:t>
      </w:r>
    </w:p>
    <w:p w:rsidRDefault="00DC4B1A" w:rsidP="00F53C8F" w:rsidR="00DC4B1A">
      <w:pPr>
        <w:ind w:left="4956"/>
        <w:jc w:val="center"/>
      </w:pPr>
      <w:r w:rsidRPr="00F049A9">
        <w:t>Sudac</w:t>
      </w:r>
    </w:p>
    <w:p w:rsidRDefault="00DC4B1A" w:rsidP="00F53C8F" w:rsidR="00DC4B1A" w:rsidRPr="00EF31D7">
      <w:pPr>
        <w:ind w:left="4956"/>
        <w:jc w:val="center"/>
        <w:rPr>
          <w:sz w:val="28"/>
          <w:szCs w:val="28"/>
        </w:rPr>
      </w:pPr>
    </w:p>
    <w:p w:rsidRDefault="00DC4B1A" w:rsidP="00F53C8F" w:rsidR="00DC4B1A" w:rsidRPr="00F049A9">
      <w:pPr>
        <w:ind w:left="4956"/>
        <w:jc w:val="center"/>
      </w:pPr>
      <w:r w:rsidRPr="00F049A9">
        <w:t>Paško Bačić</w:t>
      </w:r>
      <w:r>
        <w:t>, v.r.</w:t>
      </w:r>
    </w:p>
    <w:p w:rsidRDefault="00DC4B1A" w:rsidP="00F53C8F" w:rsidR="00DC4B1A" w:rsidRPr="00F049A9">
      <w:pPr>
        <w:ind w:left="4956"/>
        <w:jc w:val="center"/>
      </w:pPr>
      <w:r w:rsidRPr="00F049A9">
        <w:t>za točnost otpravka</w:t>
      </w:r>
      <w:r>
        <w:t>-</w:t>
      </w:r>
      <w:r w:rsidRPr="00F049A9">
        <w:t>ovlašteni službenik</w:t>
      </w:r>
    </w:p>
    <w:p w:rsidRDefault="00DC4B1A" w:rsidP="00F53C8F" w:rsidR="00DC4B1A">
      <w:pPr>
        <w:ind w:firstLine="708" w:left="5664"/>
      </w:pPr>
      <w:r>
        <w:t xml:space="preserve"> </w:t>
      </w:r>
      <w:r w:rsidRPr="00F049A9">
        <w:t>Katarina Raos</w:t>
      </w:r>
    </w:p>
    <w:p w:rsidRDefault="00AF762C" w:rsidP="00D4027A" w:rsidR="00AF762C">
      <w:pPr>
        <w:jc w:val="both"/>
        <w:rPr>
          <w:sz w:val="16"/>
          <w:szCs w:val="16"/>
          <w:u w:val="single"/>
          <w:lang w:val="hr-HR"/>
        </w:rPr>
      </w:pPr>
    </w:p>
    <w:p w:rsidRDefault="00DC4B1A" w:rsidP="00D4027A" w:rsidR="00DC4B1A">
      <w:pPr>
        <w:jc w:val="both"/>
        <w:rPr>
          <w:sz w:val="16"/>
          <w:szCs w:val="16"/>
          <w:u w:val="single"/>
          <w:lang w:val="hr-HR"/>
        </w:rPr>
      </w:pPr>
    </w:p>
    <w:p w:rsidRDefault="00DC4B1A" w:rsidP="00D4027A" w:rsidR="00DC4B1A">
      <w:pPr>
        <w:jc w:val="both"/>
        <w:rPr>
          <w:sz w:val="16"/>
          <w:szCs w:val="16"/>
          <w:u w:val="single"/>
          <w:lang w:val="hr-HR"/>
        </w:rPr>
      </w:pPr>
    </w:p>
    <w:p w:rsidRDefault="00DC4B1A" w:rsidP="00D4027A" w:rsidR="00DC4B1A">
      <w:pPr>
        <w:jc w:val="both"/>
        <w:rPr>
          <w:sz w:val="16"/>
          <w:szCs w:val="16"/>
          <w:u w:val="single"/>
          <w:lang w:val="hr-HR"/>
        </w:rPr>
      </w:pPr>
    </w:p>
    <w:p w:rsidRDefault="00DC4B1A" w:rsidP="00D4027A" w:rsidR="00DC4B1A" w:rsidRPr="00B94A92">
      <w:pPr>
        <w:jc w:val="both"/>
        <w:rPr>
          <w:sz w:val="16"/>
          <w:szCs w:val="16"/>
          <w:u w:val="single"/>
          <w:lang w:val="hr-HR"/>
        </w:rPr>
      </w:pPr>
    </w:p>
    <w:p w:rsidRDefault="007D4CE1" w:rsidP="00FE6CFD" w:rsidR="00FE6CFD" w:rsidRPr="00E10F29">
      <w:pPr>
        <w:rPr>
          <w:lang w:val="hr-HR"/>
        </w:rPr>
      </w:pPr>
      <w:r w:rsidRPr="00E10F29">
        <w:rPr>
          <w:lang w:val="hr-HR"/>
        </w:rPr>
        <w:t>Pouka o pravnom lijeku</w:t>
      </w:r>
      <w:r w:rsidR="00FE6CFD" w:rsidRPr="00E10F29">
        <w:rPr>
          <w:lang w:val="hr-HR"/>
        </w:rPr>
        <w:t>:</w:t>
      </w:r>
    </w:p>
    <w:p w:rsidRDefault="00FE6CFD" w:rsidP="00FE6CFD" w:rsidR="00FE6CFD" w:rsidRPr="00E10F29">
      <w:pPr>
        <w:jc w:val="both"/>
        <w:rPr>
          <w:lang w:val="hr-HR"/>
        </w:rPr>
      </w:pPr>
      <w:r w:rsidRPr="00E10F29">
        <w:rPr>
          <w:lang w:val="hr-HR"/>
        </w:rPr>
        <w:t xml:space="preserve">Protiv ovog rješenja dopuštena je žalba Visokom trgovačkom sudu Republike Hrvatske u Zagrebu. Žalba se podnosi putem ovog suda, pismeno u tri primjerka, u roku od </w:t>
      </w:r>
      <w:r w:rsidR="00996F29" w:rsidRPr="00E10F29">
        <w:rPr>
          <w:lang w:val="hr-HR"/>
        </w:rPr>
        <w:t>osam dana od dostave rješenja.</w:t>
      </w:r>
      <w:r w:rsidRPr="00E10F29">
        <w:rPr>
          <w:lang w:val="hr-HR"/>
        </w:rPr>
        <w:t xml:space="preserve"> </w:t>
      </w:r>
      <w:r w:rsidR="00996F29" w:rsidRPr="00E10F29">
        <w:rPr>
          <w:lang w:val="hr-HR"/>
        </w:rPr>
        <w:t xml:space="preserve">Dostava </w:t>
      </w:r>
      <w:r w:rsidRPr="00E10F29">
        <w:rPr>
          <w:lang w:val="hr-HR"/>
        </w:rPr>
        <w:t xml:space="preserve">ovog rješenja smatra se obavljenom istekom osmog dana od dana njegove objave na mrežnoj stranici e-Oglasna ploča sudova. </w:t>
      </w:r>
    </w:p>
    <w:p w:rsidRDefault="007D4CE1" w:rsidP="00D4027A" w:rsidR="00F9140E" w:rsidRPr="007D4CE1">
      <w:pPr>
        <w:jc w:val="both"/>
        <w:rPr>
          <w:sz w:val="16"/>
          <w:szCs w:val="16"/>
          <w:lang w:val="hr-HR"/>
        </w:rPr>
      </w:pPr>
      <w:r>
        <w:rPr>
          <w:sz w:val="16"/>
          <w:szCs w:val="16"/>
          <w:lang w:val="hr-HR"/>
        </w:rPr>
        <w:t xml:space="preserve"> </w:t>
      </w:r>
    </w:p>
    <w:p w:rsidRDefault="00EE1FB4" w:rsidP="003855E7" w:rsidR="00EE1FB4" w:rsidRPr="007D4CE1">
      <w:pPr>
        <w:jc w:val="both"/>
        <w:rPr>
          <w:lang w:val="hr-HR"/>
        </w:rPr>
      </w:pPr>
    </w:p>
    <w:sectPr w:rsidSect="00D35086" w:rsidR="00EE1FB4" w:rsidRPr="007D4CE1">
      <w:headerReference w:type="default" r:id="rId10"/>
      <w:pgSz w:h="16838" w:w="11906"/>
      <w:pgMar w:gutter="0" w:footer="708" w:header="708" w:left="1417" w:bottom="127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29526"/>
      <w:docPartObj>
        <w:docPartGallery w:val="Page Numbers (Top of Page)"/>
        <w:docPartUnique/>
      </w:docPartObj>
    </w:sdtPr>
    <w:sdtEndPr/>
    <w:sdtContent>
      <w:p w:rsidRDefault="006C18C8" w:rsidP="006C18C8" w:rsidR="006C18C8" w:rsidRPr="008B58C8">
        <w:pPr>
          <w:jc w:val="center"/>
          <w:rPr>
            <w:lang w:val="hr-HR"/>
          </w:rPr>
        </w:pPr>
        <w:r>
          <w:t xml:space="preserve">                                                                           </w:t>
        </w:r>
        <w:r>
          <w:fldChar w:fldCharType="begin"/>
        </w:r>
        <w:r>
          <w:instrText>PAGE   \* MERGEFORMAT</w:instrText>
        </w:r>
        <w:r>
          <w:fldChar w:fldCharType="separate"/>
        </w:r>
        <w:r w:rsidR="00CB3A5E" w:rsidRPr="00CB3A5E">
          <w:rPr>
            <w:noProof/>
            <w:lang w:val="hr-HR"/>
          </w:rPr>
          <w:t>5</w:t>
        </w:r>
        <w:r>
          <w:fldChar w:fldCharType="end"/>
        </w:r>
        <w:r>
          <w:t xml:space="preserve">                     </w:t>
        </w:r>
        <w:r w:rsidRPr="00E92500">
          <w:rPr>
            <w:lang w:val="hr-HR"/>
          </w:rPr>
          <w:t>Poslovni broj: 12. St-</w:t>
        </w:r>
        <w:r>
          <w:rPr>
            <w:lang w:val="hr-HR"/>
          </w:rPr>
          <w:t>13/2018</w:t>
        </w:r>
        <w:r w:rsidR="00A0139F">
          <w:rPr>
            <w:lang w:val="hr-HR"/>
          </w:rPr>
          <w:t>-15</w:t>
        </w:r>
      </w:p>
      <w:p w:rsidRDefault="00CB3A5E" w:rsidR="006C18C8">
        <w:pPr>
          <w:pStyle w:val="Zaglavlje"/>
          <w:jc w:val="center"/>
        </w:pPr>
      </w:p>
    </w:sdtContent>
  </w:sdt>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34599"/>
    <w:rsid w:val="000436D7"/>
    <w:rsid w:val="00044F4E"/>
    <w:rsid w:val="000666DB"/>
    <w:rsid w:val="0006739B"/>
    <w:rsid w:val="00076815"/>
    <w:rsid w:val="00090528"/>
    <w:rsid w:val="00093EB2"/>
    <w:rsid w:val="000A68E4"/>
    <w:rsid w:val="000D3D72"/>
    <w:rsid w:val="000D5B7F"/>
    <w:rsid w:val="000F3214"/>
    <w:rsid w:val="000F77CF"/>
    <w:rsid w:val="00106AA8"/>
    <w:rsid w:val="00112153"/>
    <w:rsid w:val="00123E80"/>
    <w:rsid w:val="00127367"/>
    <w:rsid w:val="00127975"/>
    <w:rsid w:val="001347B0"/>
    <w:rsid w:val="00141D1E"/>
    <w:rsid w:val="00161268"/>
    <w:rsid w:val="0017176F"/>
    <w:rsid w:val="001901EC"/>
    <w:rsid w:val="00197813"/>
    <w:rsid w:val="001A61F5"/>
    <w:rsid w:val="001B0452"/>
    <w:rsid w:val="001C4825"/>
    <w:rsid w:val="001C64E5"/>
    <w:rsid w:val="001D0C2D"/>
    <w:rsid w:val="001E4E14"/>
    <w:rsid w:val="001F5654"/>
    <w:rsid w:val="00200E29"/>
    <w:rsid w:val="002068D9"/>
    <w:rsid w:val="00212A34"/>
    <w:rsid w:val="00217DD3"/>
    <w:rsid w:val="002326C9"/>
    <w:rsid w:val="002553C4"/>
    <w:rsid w:val="00262B27"/>
    <w:rsid w:val="002702A4"/>
    <w:rsid w:val="0027377B"/>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642FA"/>
    <w:rsid w:val="004A501B"/>
    <w:rsid w:val="004B6B01"/>
    <w:rsid w:val="004B6B85"/>
    <w:rsid w:val="004B7F5A"/>
    <w:rsid w:val="004D0FB5"/>
    <w:rsid w:val="004D55FB"/>
    <w:rsid w:val="00521B6F"/>
    <w:rsid w:val="005268EF"/>
    <w:rsid w:val="00545701"/>
    <w:rsid w:val="005472A2"/>
    <w:rsid w:val="00555A46"/>
    <w:rsid w:val="00555B64"/>
    <w:rsid w:val="005952E7"/>
    <w:rsid w:val="005A3202"/>
    <w:rsid w:val="00615CA0"/>
    <w:rsid w:val="0062329F"/>
    <w:rsid w:val="00624D67"/>
    <w:rsid w:val="006274BD"/>
    <w:rsid w:val="00642955"/>
    <w:rsid w:val="006454BE"/>
    <w:rsid w:val="00651E2D"/>
    <w:rsid w:val="006573DB"/>
    <w:rsid w:val="00687109"/>
    <w:rsid w:val="006933B2"/>
    <w:rsid w:val="006933C7"/>
    <w:rsid w:val="00697834"/>
    <w:rsid w:val="006B34F2"/>
    <w:rsid w:val="006C1152"/>
    <w:rsid w:val="006C18C8"/>
    <w:rsid w:val="006C6A99"/>
    <w:rsid w:val="006D1211"/>
    <w:rsid w:val="006D17D4"/>
    <w:rsid w:val="006D1A0E"/>
    <w:rsid w:val="006D2DB9"/>
    <w:rsid w:val="006D5707"/>
    <w:rsid w:val="006F3B71"/>
    <w:rsid w:val="007044B4"/>
    <w:rsid w:val="00711445"/>
    <w:rsid w:val="0071745F"/>
    <w:rsid w:val="00721E72"/>
    <w:rsid w:val="00730B61"/>
    <w:rsid w:val="00731FB9"/>
    <w:rsid w:val="00734115"/>
    <w:rsid w:val="00736EF6"/>
    <w:rsid w:val="007430E3"/>
    <w:rsid w:val="00760360"/>
    <w:rsid w:val="007725FF"/>
    <w:rsid w:val="00775144"/>
    <w:rsid w:val="00782F13"/>
    <w:rsid w:val="00786F71"/>
    <w:rsid w:val="007870D9"/>
    <w:rsid w:val="007915CA"/>
    <w:rsid w:val="00793B6C"/>
    <w:rsid w:val="007A3B01"/>
    <w:rsid w:val="007B4A82"/>
    <w:rsid w:val="007C6961"/>
    <w:rsid w:val="007D388A"/>
    <w:rsid w:val="007D4CE1"/>
    <w:rsid w:val="007D5CB9"/>
    <w:rsid w:val="007D7779"/>
    <w:rsid w:val="007E77DA"/>
    <w:rsid w:val="008034FF"/>
    <w:rsid w:val="00803656"/>
    <w:rsid w:val="00803902"/>
    <w:rsid w:val="00807E69"/>
    <w:rsid w:val="00814A6D"/>
    <w:rsid w:val="00820DAF"/>
    <w:rsid w:val="008366EE"/>
    <w:rsid w:val="00847723"/>
    <w:rsid w:val="00856053"/>
    <w:rsid w:val="00856586"/>
    <w:rsid w:val="00876209"/>
    <w:rsid w:val="00880573"/>
    <w:rsid w:val="00885A2C"/>
    <w:rsid w:val="00895B6A"/>
    <w:rsid w:val="008A3DC8"/>
    <w:rsid w:val="008B4FD2"/>
    <w:rsid w:val="008B5A70"/>
    <w:rsid w:val="008C4A0E"/>
    <w:rsid w:val="0090052E"/>
    <w:rsid w:val="009118A9"/>
    <w:rsid w:val="009177C3"/>
    <w:rsid w:val="009374AD"/>
    <w:rsid w:val="009404E0"/>
    <w:rsid w:val="009405E8"/>
    <w:rsid w:val="009601C1"/>
    <w:rsid w:val="00966336"/>
    <w:rsid w:val="00966C80"/>
    <w:rsid w:val="00981ECD"/>
    <w:rsid w:val="0098682F"/>
    <w:rsid w:val="00994DEC"/>
    <w:rsid w:val="00996534"/>
    <w:rsid w:val="00996F29"/>
    <w:rsid w:val="009B5D29"/>
    <w:rsid w:val="009C1BE7"/>
    <w:rsid w:val="009C3E6B"/>
    <w:rsid w:val="009C716E"/>
    <w:rsid w:val="009D144D"/>
    <w:rsid w:val="009D6053"/>
    <w:rsid w:val="009D6B28"/>
    <w:rsid w:val="009D6CDC"/>
    <w:rsid w:val="009E0ACA"/>
    <w:rsid w:val="009E120A"/>
    <w:rsid w:val="009E4D23"/>
    <w:rsid w:val="009F776E"/>
    <w:rsid w:val="00A0139F"/>
    <w:rsid w:val="00A01CF1"/>
    <w:rsid w:val="00A13E8E"/>
    <w:rsid w:val="00A2740A"/>
    <w:rsid w:val="00A31A88"/>
    <w:rsid w:val="00A405B7"/>
    <w:rsid w:val="00A56D14"/>
    <w:rsid w:val="00A75FCC"/>
    <w:rsid w:val="00A8489D"/>
    <w:rsid w:val="00A97762"/>
    <w:rsid w:val="00AA1300"/>
    <w:rsid w:val="00AA4A6E"/>
    <w:rsid w:val="00AB6038"/>
    <w:rsid w:val="00AE18FF"/>
    <w:rsid w:val="00AE5405"/>
    <w:rsid w:val="00AF762C"/>
    <w:rsid w:val="00B02EA7"/>
    <w:rsid w:val="00B1090C"/>
    <w:rsid w:val="00B408AF"/>
    <w:rsid w:val="00B52A80"/>
    <w:rsid w:val="00B52C63"/>
    <w:rsid w:val="00B6615F"/>
    <w:rsid w:val="00B7469A"/>
    <w:rsid w:val="00B90B4E"/>
    <w:rsid w:val="00B94A92"/>
    <w:rsid w:val="00BB3F78"/>
    <w:rsid w:val="00BD029A"/>
    <w:rsid w:val="00BF08D9"/>
    <w:rsid w:val="00C33F9A"/>
    <w:rsid w:val="00C34BAF"/>
    <w:rsid w:val="00C41572"/>
    <w:rsid w:val="00C53039"/>
    <w:rsid w:val="00C541F3"/>
    <w:rsid w:val="00C66420"/>
    <w:rsid w:val="00C704CA"/>
    <w:rsid w:val="00C8688E"/>
    <w:rsid w:val="00C90C30"/>
    <w:rsid w:val="00CB1364"/>
    <w:rsid w:val="00CB3A5E"/>
    <w:rsid w:val="00CD536B"/>
    <w:rsid w:val="00CD60B8"/>
    <w:rsid w:val="00CD6619"/>
    <w:rsid w:val="00CD74A8"/>
    <w:rsid w:val="00D013A1"/>
    <w:rsid w:val="00D068A4"/>
    <w:rsid w:val="00D22355"/>
    <w:rsid w:val="00D278E5"/>
    <w:rsid w:val="00D3308F"/>
    <w:rsid w:val="00D35086"/>
    <w:rsid w:val="00D35D6F"/>
    <w:rsid w:val="00D4027A"/>
    <w:rsid w:val="00D4054D"/>
    <w:rsid w:val="00D46261"/>
    <w:rsid w:val="00D47E15"/>
    <w:rsid w:val="00D50B2A"/>
    <w:rsid w:val="00D546AC"/>
    <w:rsid w:val="00D55F73"/>
    <w:rsid w:val="00D611B7"/>
    <w:rsid w:val="00D82E09"/>
    <w:rsid w:val="00DB1427"/>
    <w:rsid w:val="00DC2398"/>
    <w:rsid w:val="00DC4B1A"/>
    <w:rsid w:val="00DC768B"/>
    <w:rsid w:val="00DD0BC4"/>
    <w:rsid w:val="00DF7967"/>
    <w:rsid w:val="00DF7AC0"/>
    <w:rsid w:val="00E10F29"/>
    <w:rsid w:val="00E1688E"/>
    <w:rsid w:val="00E2203A"/>
    <w:rsid w:val="00E24412"/>
    <w:rsid w:val="00E24C38"/>
    <w:rsid w:val="00E5288A"/>
    <w:rsid w:val="00E569E6"/>
    <w:rsid w:val="00E621C1"/>
    <w:rsid w:val="00E9319D"/>
    <w:rsid w:val="00EB167D"/>
    <w:rsid w:val="00EB2AE9"/>
    <w:rsid w:val="00EB4494"/>
    <w:rsid w:val="00EB5806"/>
    <w:rsid w:val="00EB6CE2"/>
    <w:rsid w:val="00EB78C8"/>
    <w:rsid w:val="00EC3DD2"/>
    <w:rsid w:val="00ED10C2"/>
    <w:rsid w:val="00ED635B"/>
    <w:rsid w:val="00EE1FB4"/>
    <w:rsid w:val="00EF3725"/>
    <w:rsid w:val="00F045F8"/>
    <w:rsid w:val="00F07015"/>
    <w:rsid w:val="00F37E2F"/>
    <w:rsid w:val="00F444A4"/>
    <w:rsid w:val="00F4583C"/>
    <w:rsid w:val="00F61C45"/>
    <w:rsid w:val="00F65207"/>
    <w:rsid w:val="00F85B63"/>
    <w:rsid w:val="00F877A5"/>
    <w:rsid w:val="00F9140E"/>
    <w:rsid w:val="00F937F8"/>
    <w:rsid w:val="00FB200C"/>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7D4CE1"/>
    <w:pPr>
      <w:ind w:left="720"/>
      <w:contextualSpacing/>
    </w:pPr>
    <w:rPr>
      <w:rFonts w:eastAsia="Calibri"/>
      <w:szCs w:val="22"/>
      <w:lang w:val="hr-HR"/>
    </w:rPr>
  </w:style>
  <w:style w:styleId="Tekstrezerviranogmjesta" w:type="character">
    <w:name w:val="Placeholder Text"/>
    <w:basedOn w:val="Zadanifontodlomka"/>
    <w:uiPriority w:val="99"/>
    <w:semiHidden/>
    <w:rsid w:val="00CB3A5E"/>
    <w:rPr>
      <w:color w:val="808080"/>
      <w:bdr w:space="0" w:sz="0" w:color="auto" w:val="none"/>
      <w:shd w:fill="auto" w:color="auto" w:val="clear"/>
    </w:rPr>
  </w:style>
  <w:style w:customStyle="true" w:styleId="eSPISCCParagraphDefaultFont" w:type="character">
    <w:name w:val="eSPIS_CC_Paragraph Default Font"/>
    <w:basedOn w:val="Zadanifontodlomka"/>
    <w:rsid w:val="00CB3A5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B3A5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B3A5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B3A5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7D4CE1"/>
    <w:pPr>
      <w:ind w:left="720"/>
      <w:contextualSpacing/>
    </w:pPr>
    <w:rPr>
      <w:rFonts w:eastAsia="Calibri"/>
      <w:szCs w:val="22"/>
      <w:lang w:val="hr-HR"/>
    </w:rPr>
  </w:style>
  <w:style w:styleId="Tekstrezerviranogmjesta" w:type="character">
    <w:name w:val="Placeholder Text"/>
    <w:basedOn w:val="Zadanifontodlomka"/>
    <w:uiPriority w:val="99"/>
    <w:semiHidden/>
    <w:rsid w:val="00CB3A5E"/>
    <w:rPr>
      <w:color w:val="808080"/>
      <w:bdr w:color="auto" w:space="0" w:sz="0" w:val="none"/>
      <w:shd w:color="auto" w:fill="auto" w:val="clear"/>
    </w:rPr>
  </w:style>
  <w:style w:customStyle="1" w:styleId="eSPISCCParagraphDefaultFont" w:type="character">
    <w:name w:val="eSPIS_CC_Paragraph Default Font"/>
    <w:basedOn w:val="Zadanifontodlomka"/>
    <w:rsid w:val="00CB3A5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B3A5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B3A5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B3A5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St-13/2018</izvorni_sadrzaj>
    <derivirana_varijabla naziv="DomainObject.Predmet.OznakaBroj_1">St-13/2018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BREAKER d.o.o. za građenje</izvorni_sadrzaj>
    <derivirana_varijabla naziv="DomainObject.Predmet.ProtustrankaFormated_1">  BREAKER d.o.o. za građenje</derivirana_varijabla>
  </DomainObject.Predmet.ProtustrankaFormated>
  <DomainObject.Predmet.ProtustrankaFormatedOIB>
    <izvorni_sadrzaj>  BREAKER d.o.o. za građenje, OIB 43407396693</izvorni_sadrzaj>
    <derivirana_varijabla naziv="DomainObject.Predmet.ProtustrankaFormatedOIB_1">  BREAKER d.o.o. za građenje, OIB 43407396693</derivirana_varijabla>
  </DomainObject.Predmet.ProtustrankaFormatedOIB>
  <DomainObject.Predmet.ProtustrankaFormatedWithAdress>
    <izvorni_sadrzaj> BREAKER d.o.o. za građenje, Zrinsko-Frankopanska 64, 21000 Split</izvorni_sadrzaj>
    <derivirana_varijabla naziv="DomainObject.Predmet.ProtustrankaFormatedWithAdress_1"> BREAKER d.o.o. za građenje, Zrinsko-Frankopanska 64, 21000 Split</derivirana_varijabla>
  </DomainObject.Predmet.ProtustrankaFormatedWithAdress>
  <DomainObject.Predmet.ProtustrankaFormatedWithAdressOIB>
    <izvorni_sadrzaj> BREAKER d.o.o. za građenje, OIB 43407396693, Zrinsko-Frankopanska 64, 21000 Split</izvorni_sadrzaj>
    <derivirana_varijabla naziv="DomainObject.Predmet.ProtustrankaFormatedWithAdressOIB_1"> BREAKER d.o.o. za građenje, OIB 43407396693, Zrinsko-Frankopanska 64, 21000 Split</derivirana_varijabla>
  </DomainObject.Predmet.ProtustrankaFormatedWithAdressOIB>
  <DomainObject.Predmet.ProtustrankaWithAdress>
    <izvorni_sadrzaj>BREAKER d.o.o. za građenje Zrinsko-Frankopanska 64, 21000 Split</izvorni_sadrzaj>
    <derivirana_varijabla naziv="DomainObject.Predmet.ProtustrankaWithAdress_1">BREAKER d.o.o. za građenje Zrinsko-Frankopanska 64, 21000 Split</derivirana_varijabla>
  </DomainObject.Predmet.ProtustrankaWithAdress>
  <DomainObject.Predmet.ProtustrankaWithAdressOIB>
    <izvorni_sadrzaj>BREAKER d.o.o. za građenje, OIB 43407396693, Zrinsko-Frankopanska 64, 21000 Split</izvorni_sadrzaj>
    <derivirana_varijabla naziv="DomainObject.Predmet.ProtustrankaWithAdressOIB_1">BREAKER d.o.o. za građenje, OIB 43407396693, Zrinsko-Frankopanska 64, 21000 Split</derivirana_varijabla>
  </DomainObject.Predmet.ProtustrankaWithAdressOIB>
  <DomainObject.Predmet.ProtustrankaNazivFormated>
    <izvorni_sadrzaj>BREAKER d.o.o. za građenje</izvorni_sadrzaj>
    <derivirana_varijabla naziv="DomainObject.Predmet.ProtustrankaNazivFormated_1">BREAKER d.o.o. za građenje</derivirana_varijabla>
  </DomainObject.Predmet.ProtustrankaNazivFormated>
  <DomainObject.Predmet.ProtustrankaNazivFormatedOIB>
    <izvorni_sadrzaj>BREAKER d.o.o. za građenje, OIB 43407396693</izvorni_sadrzaj>
    <derivirana_varijabla naziv="DomainObject.Predmet.ProtustrankaNazivFormatedOIB_1">BREAKER d.o.o. za građenje, OIB 43407396693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INEL, društvo s ograničenom odgovornosti za trgovinu, uvoz-izvoz zastupanog po punomoćniku RADIĆ &amp; RADIĆ odvjetničko društvo, j.t.d.; RH, Ministarstvo financija zastupanog po punomoćniku Županijsko državno odvjetništvo</izvorni_sadrzaj>
    <derivirana_varijabla naziv="DomainObject.Predmet.StrankaFormated_1">  INEL, društvo s ograničenom odgovornosti za trgovinu, uvoz-izvoz zastupanog po punomoćniku RADIĆ &amp; RADIĆ odvjetničko društvo, j.t.d.; RH, Ministarstvo financija zastupanog po punomoćniku Županijsko državno odvjetništvo</derivirana_varijabla>
  </DomainObject.Predmet.StrankaFormated>
  <DomainObject.Predmet.StrankaFormatedOIB>
    <izvorni_sadrzaj>  INEL, društvo s ograničenom odgovornosti za trgovinu, uvoz-izvoz, OIB 68001619680 zastupanog po punomoćniku RADIĆ &amp; RADIĆ odvjetničko društvo, j.t.d.; RH, Ministarstvo financija, OIB 18683136487 zastupanog po punomoćniku Županijsko državno odvjetništvo</izvorni_sadrzaj>
    <derivirana_varijabla naziv="DomainObject.Predmet.StrankaFormatedOIB_1">  INEL, društvo s ograničenom odgovornosti za trgovinu, uvoz-izvoz, OIB 68001619680 zastupanog po punomoćniku RADIĆ &amp; RADIĆ odvjetničko društvo, j.t.d.; RH, Ministarstvo financija, OIB 18683136487 zastupanog po punomoćniku Županijsko državno odvjetništvo</derivirana_varijabla>
  </DomainObject.Predmet.StrankaFormatedOIB>
  <DomainObject.Predmet.StrankaFormatedWithAdress>
    <izvorni_sadrzaj> INEL, društvo s ograničenom odgovornosti za trgovinu, uvoz-izvoz, Šibenska Ulica 9, 21000 Split zastupanog po punomoćniku RADIĆ &amp; RADIĆ odvjetničko društvo, j.t.d.; RH, Ministarstvo financija zastupanog po punomoćniku Županijsko državno odvjetništvo</izvorni_sadrzaj>
    <derivirana_varijabla naziv="DomainObject.Predmet.StrankaFormatedWithAdress_1"> INEL, društvo s ograničenom odgovornosti za trgovinu, uvoz-izvoz, Šibenska Ulica 9, 21000 Split zastupanog po punomoćniku RADIĆ &amp; RADIĆ odvjetničko društvo, j.t.d.; RH, Ministarstvo financija zastupanog po punomoćniku Županijsko državno odvjetništvo</derivirana_varijabla>
  </DomainObject.Predmet.StrankaFormatedWithAdress>
  <DomainObject.Predmet.StrankaFormatedWithAdressOIB>
    <izvorni_sadrzaj> INEL, društvo s ograničenom odgovornosti za trgovinu, uvoz-izvoz, OIB 68001619680, Šibenska Ulica 9, 21000 Split zastupanog po punomoćniku RADIĆ &amp; RADIĆ odvjetničko društvo, j.t.d.; RH, Ministarstvo financija, OIB 18683136487 zastupanog po punomoćniku Županijsko državno odvjetništvo</izvorni_sadrzaj>
    <derivirana_varijabla naziv="DomainObject.Predmet.StrankaFormatedWithAdressOIB_1"> INEL, društvo s ograničenom odgovornosti za trgovinu, uvoz-izvoz, OIB 68001619680, Šibenska Ulica 9, 21000 Split zastupanog po punomoćniku RADIĆ &amp; RADIĆ odvjetničko društvo, j.t.d.; RH, Ministarstvo financija, OIB 18683136487 zastupanog po punomoćniku Županijsko državno odvjetništvo</derivirana_varijabla>
  </DomainObject.Predmet.StrankaFormatedWithAdressOIB>
  <DomainObject.Predmet.StrankaWithAdress>
    <izvorni_sadrzaj>INEL, društvo s ograničenom odgovornosti za trgovinu, uvoz-izvoz Šibenska Ulica 9,21000 Split,RH, Ministarstvo financija </izvorni_sadrzaj>
    <derivirana_varijabla naziv="DomainObject.Predmet.StrankaWithAdress_1">INEL, društvo s ograničenom odgovornosti za trgovinu, uvoz-izvoz Šibenska Ulica 9,21000 Split,RH, Ministarstvo financija </derivirana_varijabla>
  </DomainObject.Predmet.StrankaWithAdress>
  <DomainObject.Predmet.StrankaWithAdressOIB>
    <izvorni_sadrzaj>INEL, društvo s ograničenom odgovornosti za trgovinu, uvoz-izvoz, OIB 68001619680, Šibenska Ulica 9,21000 Split,RH, Ministarstvo financija, OIB 18683136487</izvorni_sadrzaj>
    <derivirana_varijabla naziv="DomainObject.Predmet.StrankaWithAdressOIB_1">INEL, društvo s ograničenom odgovornosti za trgovinu, uvoz-izvoz, OIB 68001619680, Šibenska Ulica 9,21000 Split,RH, Ministarstvo financija, OIB 18683136487</derivirana_varijabla>
  </DomainObject.Predmet.StrankaWithAdressOIB>
  <DomainObject.Predmet.StrankaNazivFormated>
    <izvorni_sadrzaj>INEL, društvo s ograničenom odgovornosti za trgovinu, uvoz-izvoz,RH, Ministarstvo financija</izvorni_sadrzaj>
    <derivirana_varijabla naziv="DomainObject.Predmet.StrankaNazivFormated_1">INEL, društvo s ograničenom odgovornosti za trgovinu, uvoz-izvoz,RH, Ministarstvo financija</derivirana_varijabla>
  </DomainObject.Predmet.StrankaNazivFormated>
  <DomainObject.Predmet.StrankaNazivFormatedOIB>
    <izvorni_sadrzaj>INEL, društvo s ograničenom odgovornosti za trgovinu, uvoz-izvoz, OIB 68001619680,RH, Ministarstvo financija, OIB 18683136487</izvorni_sadrzaj>
    <derivirana_varijabla naziv="DomainObject.Predmet.StrankaNazivFormatedOIB_1">INEL, društvo s ograničenom odgovornosti za trgovinu, uvoz-izvoz, OIB 68001619680,RH,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INEL, društvo s ograničenom odgovornosti za trgovinu, uvoz-izvoz zastupanog po punomoćniku RADIĆ &amp; RADIĆ odvjetničko društvo, j.t.d.</item>
      <item>RH, Ministarstvo financija zastupanog po punomoćniku Županijsko državno odvjetništvo</item>
    </izvorni_sadrzaj>
    <derivirana_varijabla naziv="DomainObject.Predmet.StrankaListFormated_1">
      <item>INEL, društvo s ograničenom odgovornosti za trgovinu, uvoz-izvoz zastupanog po punomoćniku RADIĆ &amp; RADIĆ odvjetničko društvo, j.t.d.</item>
      <item>RH, Ministarstvo financija zastupanog po punomoćniku Županijsko državno odvjetništvo</item>
    </derivirana_varijabla>
  </DomainObject.Predmet.StrankaListFormated>
  <DomainObject.Predmet.StrankaListFormatedOIB>
    <izvorni_sadrzaj>
      <item>INEL, društvo s ograničenom odgovornosti za trgovinu, uvoz-izvoz, OIB 68001619680 zastupanog po punomoćniku RADIĆ &amp; RADIĆ odvjetničko društvo, j.t.d.</item>
      <item>RH, Ministarstvo financija, OIB 18683136487 zastupanog po punomoćniku Županijsko državno odvjetništvo</item>
    </izvorni_sadrzaj>
    <derivirana_varijabla naziv="DomainObject.Predmet.StrankaListFormatedOIB_1">
      <item>INEL, društvo s ograničenom odgovornosti za trgovinu, uvoz-izvoz, OIB 68001619680 zastupanog po punomoćniku RADIĆ &amp; RADIĆ odvjetničko društvo, j.t.d.</item>
      <item>RH, Ministarstvo financija, OIB 18683136487 zastupanog po punomoćniku Županijsko državno odvjetništvo</item>
    </derivirana_varijabla>
  </DomainObject.Predmet.StrankaListFormatedOIB>
  <DomainObject.Predmet.StrankaListFormatedWithAdress>
    <izvorni_sadrzaj>
      <item>INEL, društvo s ograničenom odgovornosti za trgovinu, uvoz-izvoz, Šibenska Ulica 9, 21000 Split zastupanog po punomoćniku RADIĆ &amp; RADIĆ odvjetničko društvo, j.t.d.</item>
      <item>RH, Ministarstvo financija zastupanog po punomoćniku Županijsko državno odvjetništvo</item>
    </izvorni_sadrzaj>
    <derivirana_varijabla naziv="DomainObject.Predmet.StrankaListFormatedWithAdress_1">
      <item>INEL, društvo s ograničenom odgovornosti za trgovinu, uvoz-izvoz, Šibenska Ulica 9, 21000 Split zastupanog po punomoćniku RADIĆ &amp; RADIĆ odvjetničko društvo, j.t.d.</item>
      <item>RH, Ministarstvo financija zastupanog po punomoćniku Županijsko državno odvjetništvo</item>
    </derivirana_varijabla>
  </DomainObject.Predmet.StrankaListFormatedWithAdress>
  <DomainObject.Predmet.StrankaListFormatedWithAdressOIB>
    <izvorni_sadrzaj>
      <item>INEL, društvo s ograničenom odgovornosti za trgovinu, uvoz-izvoz, OIB 68001619680, Šibenska Ulica 9, 21000 Split zastupanog po punomoćniku RADIĆ &amp; RADIĆ odvjetničko društvo, j.t.d.</item>
      <item>RH, Ministarstvo financija, OIB 18683136487 zastupanog po punomoćniku Županijsko državno odvjetništvo</item>
    </izvorni_sadrzaj>
    <derivirana_varijabla naziv="DomainObject.Predmet.StrankaListFormatedWithAdressOIB_1">
      <item>INEL, društvo s ograničenom odgovornosti za trgovinu, uvoz-izvoz, OIB 68001619680, Šibenska Ulica 9, 21000 Split zastupanog po punomoćniku RADIĆ &amp; RADIĆ odvjetničko društvo, j.t.d.</item>
      <item>RH, Ministarstvo financija, OIB 18683136487 zastupanog po punomoćniku Županijsko državno odvjetništvo</item>
    </derivirana_varijabla>
  </DomainObject.Predmet.StrankaListFormatedWithAdressOIB>
  <DomainObject.Predmet.StrankaListNazivFormated>
    <izvorni_sadrzaj>
      <item>INEL, društvo s ograničenom odgovornosti za trgovinu, uvoz-izvoz</item>
      <item>RH, Ministarstvo financija</item>
    </izvorni_sadrzaj>
    <derivirana_varijabla naziv="DomainObject.Predmet.StrankaListNazivFormated_1">
      <item>INEL, društvo s ograničenom odgovornosti za trgovinu, uvoz-izvoz</item>
      <item>RH, Ministarstvo financija</item>
    </derivirana_varijabla>
  </DomainObject.Predmet.StrankaListNazivFormated>
  <DomainObject.Predmet.StrankaListNazivFormatedOIB>
    <izvorni_sadrzaj>
      <item>INEL, društvo s ograničenom odgovornosti za trgovinu, uvoz-izvoz, OIB 68001619680</item>
      <item>RH, Ministarstvo financija, OIB 18683136487</item>
    </izvorni_sadrzaj>
    <derivirana_varijabla naziv="DomainObject.Predmet.StrankaListNazivFormatedOIB_1">
      <item>INEL, društvo s ograničenom odgovornosti za trgovinu, uvoz-izvoz, OIB 68001619680</item>
      <item>RH, Ministarstvo financija, OIB 18683136487</item>
    </derivirana_varijabla>
  </DomainObject.Predmet.StrankaListNazivFormatedOIB>
  <DomainObject.Predmet.ProtuStrankaListFormated>
    <izvorni_sadrzaj>
      <item>BREAKER d.o.o. za građenje</item>
    </izvorni_sadrzaj>
    <derivirana_varijabla naziv="DomainObject.Predmet.ProtuStrankaListFormated_1">
      <item>BREAKER d.o.o. za građenje</item>
    </derivirana_varijabla>
  </DomainObject.Predmet.ProtuStrankaListFormated>
  <DomainObject.Predmet.ProtuStrankaListFormatedOIB>
    <izvorni_sadrzaj>
      <item>BREAKER d.o.o. za građenje, OIB 43407396693</item>
    </izvorni_sadrzaj>
    <derivirana_varijabla naziv="DomainObject.Predmet.ProtuStrankaListFormatedOIB_1">
      <item>BREAKER d.o.o. za građenje, OIB 43407396693</item>
    </derivirana_varijabla>
  </DomainObject.Predmet.ProtuStrankaListFormatedOIB>
  <DomainObject.Predmet.ProtuStrankaListFormatedWithAdress>
    <izvorni_sadrzaj>
      <item>BREAKER d.o.o. za građenje, Zrinsko-Frankopanska 64, 21000 Split</item>
    </izvorni_sadrzaj>
    <derivirana_varijabla naziv="DomainObject.Predmet.ProtuStrankaListFormatedWithAdress_1">
      <item>BREAKER d.o.o. za građenje, Zrinsko-Frankopanska 64, 21000 Split</item>
    </derivirana_varijabla>
  </DomainObject.Predmet.ProtuStrankaListFormatedWithAdress>
  <DomainObject.Predmet.ProtuStrankaListFormatedWithAdressOIB>
    <izvorni_sadrzaj>
      <item>BREAKER d.o.o. za građenje, OIB 43407396693, Zrinsko-Frankopanska 64, 21000 Split</item>
    </izvorni_sadrzaj>
    <derivirana_varijabla naziv="DomainObject.Predmet.ProtuStrankaListFormatedWithAdressOIB_1">
      <item>BREAKER d.o.o. za građenje, OIB 43407396693, Zrinsko-Frankopanska 64, 21000 Split</item>
    </derivirana_varijabla>
  </DomainObject.Predmet.ProtuStrankaListFormatedWithAdressOIB>
  <DomainObject.Predmet.ProtuStrankaListNazivFormated>
    <izvorni_sadrzaj>
      <item>BREAKER d.o.o. za građenje</item>
    </izvorni_sadrzaj>
    <derivirana_varijabla naziv="DomainObject.Predmet.ProtuStrankaListNazivFormated_1">
      <item>BREAKER d.o.o. za građenje</item>
    </derivirana_varijabla>
  </DomainObject.Predmet.ProtuStrankaListNazivFormated>
  <DomainObject.Predmet.ProtuStrankaListNazivFormatedOIB>
    <izvorni_sadrzaj>
      <item>BREAKER d.o.o. za građenje, OIB 43407396693</item>
    </izvorni_sadrzaj>
    <derivirana_varijabla naziv="DomainObject.Predmet.ProtuStrankaListNazivFormatedOIB_1">
      <item>BREAKER d.o.o. za građenje, OIB 43407396693</item>
    </derivirana_varijabla>
  </DomainObject.Predmet.ProtuStrankaListNazivFormatedOIB>
  <DomainObject.Predmet.OstaliListFormated>
    <izvorni_sadrzaj>
      <item>RADIĆ &amp; RADIĆ odvjetničko društvo, j.t.d. punomoćnik sudionika u postupku INEL, društvo s ograničenom odgovornosti za trgovinu, uvoz-izvoz</item>
      <item>Županijsko državno odvjetništvo punomoćnik sudionika u postupku RH, Ministarstvo financija</item>
    </izvorni_sadrzaj>
    <derivirana_varijabla naziv="DomainObject.Predmet.OstaliListFormated_1">
      <item>RADIĆ &amp; RADIĆ odvjetničko društvo, j.t.d. punomoćnik sudionika u postupku INEL, društvo s ograničenom odgovornosti za trgovinu, uvoz-izvoz</item>
      <item>Županijsko državno odvjetništvo punomoćnik sudionika u postupku RH, Ministarstvo financija</item>
    </derivirana_varijabla>
  </DomainObject.Predmet.OstaliListFormated>
  <DomainObject.Predmet.OstaliListFormatedOIB>
    <izvorni_sadrzaj>
      <item>RADIĆ &amp; RADIĆ odvjetničko društvo, j.t.d., OIB 14518464744 punomoćnik sudionika u postupku INEL, društvo s ograničenom odgovornosti za trgovinu, uvoz-izvoz</item>
      <item>Županijsko državno odvjetništvo, OIB 70793241859 punomoćnik sudionika u postupku RH, Ministarstvo financija</item>
    </izvorni_sadrzaj>
    <derivirana_varijabla naziv="DomainObject.Predmet.OstaliListFormatedOIB_1">
      <item>RADIĆ &amp; RADIĆ odvjetničko društvo, j.t.d., OIB 14518464744 punomoćnik sudionika u postupku INEL, društvo s ograničenom odgovornosti za trgovinu, uvoz-izvoz</item>
      <item>Županijsko državno odvjetništvo, OIB 70793241859 punomoćnik sudionika u postupku RH, Ministarstvo financija</item>
    </derivirana_varijabla>
  </DomainObject.Predmet.OstaliListFormatedOIB>
  <DomainObject.Predmet.OstaliListFormatedWithAdress>
    <izvorni_sadrzaj>
      <item>RADIĆ &amp; RADIĆ odvjetničko društvo, j.t.d., Hrvatske mornarice 1/i, 21000 Split punomoćnik sudionika u postupku INEL, društvo s ograničenom odgovornosti za trgovinu, uvoz-izvoz</item>
      <item>Županijsko državno odvjetništvo, Gundulićeva 29a, 21000 Split punomoćnik sudionika u postupku RH, Ministarstvo financija</item>
    </izvorni_sadrzaj>
    <derivirana_varijabla naziv="DomainObject.Predmet.OstaliListFormatedWithAdress_1">
      <item>RADIĆ &amp; RADIĆ odvjetničko društvo, j.t.d., Hrvatske mornarice 1/i, 21000 Split punomoćnik sudionika u postupku INEL, društvo s ograničenom odgovornosti za trgovinu, uvoz-izvoz</item>
      <item>Županijsko državno odvjetništvo, Gundulićeva 29a, 21000 Split punomoćnik sudionika u postupku RH, Ministarstvo financija</item>
    </derivirana_varijabla>
  </DomainObject.Predmet.OstaliListFormatedWithAdress>
  <DomainObject.Predmet.OstaliListFormatedWithAdressOIB>
    <izvorni_sadrzaj>
      <item>RADIĆ &amp; RADIĆ odvjetničko društvo, j.t.d., OIB 14518464744, Hrvatske mornarice 1/i, 21000 Split punomoćnik sudionika u postupku INEL, društvo s ograničenom odgovornosti za trgovinu, uvoz-izvoz</item>
      <item>Županijsko državno odvjetništvo, OIB 70793241859, Gundulićeva 29a, 21000 Split punomoćnik sudionika u postupku RH, Ministarstvo financija</item>
    </izvorni_sadrzaj>
    <derivirana_varijabla naziv="DomainObject.Predmet.OstaliListFormatedWithAdressOIB_1">
      <item>RADIĆ &amp; RADIĆ odvjetničko društvo, j.t.d., OIB 14518464744, Hrvatske mornarice 1/i, 21000 Split punomoćnik sudionika u postupku INEL, društvo s ograničenom odgovornosti za trgovinu, uvoz-izvoz</item>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RADIĆ &amp; RADIĆ odvjetničko društvo, j.t.d.</item>
      <item>Županijsko državno odvjetništvo</item>
    </izvorni_sadrzaj>
    <derivirana_varijabla naziv="DomainObject.Predmet.OstaliListNazivFormated_1">
      <item>RADIĆ &amp; RADIĆ odvjetničko društvo, j.t.d.</item>
      <item>Županijsko državno odvjetništvo</item>
    </derivirana_varijabla>
  </DomainObject.Predmet.OstaliListNazivFormated>
  <DomainObject.Predmet.OstaliListNazivFormatedOIB>
    <izvorni_sadrzaj>
      <item>RADIĆ &amp; RADIĆ odvjetničko društvo, j.t.d., OIB 14518464744</item>
      <item>Županijsko državno odvjetništvo, OIB 70793241859</item>
    </izvorni_sadrzaj>
    <derivirana_varijabla naziv="DomainObject.Predmet.OstaliListNazivFormatedOIB_1">
      <item>RADIĆ &amp; RADIĆ odvjetničko društvo, j.t.d., OIB 14518464744</item>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INEL, društvo s ograničenom odgovornosti za trgovinu, uvoz-izvoz i dr.</izvorni_sadrzaj>
    <derivirana_varijabla naziv="DomainObject.Predmet.StrankaIDrugi_1">INEL, društvo s ograničenom odgovornosti za trgovinu, uvoz-izvoz i dr.</derivirana_varijabla>
  </DomainObject.Predmet.StrankaIDrugi>
  <DomainObject.Predmet.ProtustrankaIDrugi>
    <izvorni_sadrzaj>BREAKER d.o.o. za građenje</izvorni_sadrzaj>
    <derivirana_varijabla naziv="DomainObject.Predmet.ProtustrankaIDrugi_1">BREAKER d.o.o. za građenje</derivirana_varijabla>
  </DomainObject.Predmet.ProtustrankaIDrugi>
  <DomainObject.Predmet.StrankaIDrugiAdressOIB>
    <izvorni_sadrzaj>INEL, društvo s ograničenom odgovornosti za trgovinu, uvoz-izvoz, OIB 68001619680, Šibenska Ulica 9, 21000 Split i dr.</izvorni_sadrzaj>
    <derivirana_varijabla naziv="DomainObject.Predmet.StrankaIDrugiAdressOIB_1">INEL, društvo s ograničenom odgovornosti za trgovinu, uvoz-izvoz, OIB 68001619680, Šibenska Ulica 9, 21000 Split i dr.</derivirana_varijabla>
  </DomainObject.Predmet.StrankaIDrugiAdressOIB>
  <DomainObject.Predmet.ProtustrankaIDrugiAdressOIB>
    <izvorni_sadrzaj>BREAKER d.o.o. za građenje, OIB 43407396693, Zrinsko-Frankopanska 64, 21000 Split</izvorni_sadrzaj>
    <derivirana_varijabla naziv="DomainObject.Predmet.ProtustrankaIDrugiAdressOIB_1">BREAKER d.o.o. za građenje, OIB 43407396693, Zrinsko-Frankopanska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BREAKER d.o.o. za građenje</item>
      <item>INEL, društvo s ograničenom odgovornosti za trgovinu, uvoz-izvoz</item>
      <item>RADIĆ &amp; RADIĆ odvjetničko društvo, j.t.d.</item>
      <item>RH, Ministarstvo financija</item>
      <item>Županijsko državno odvjetništvo</item>
    </izvorni_sadrzaj>
    <derivirana_varijabla naziv="DomainObject.Predmet.SudioniciListNaziv_1">
      <item>BREAKER d.o.o. za građenje</item>
      <item>INEL, društvo s ograničenom odgovornosti za trgovinu, uvoz-izvoz</item>
      <item>RADIĆ &amp; RADIĆ odvjetničko društvo, j.t.d.</item>
      <item>RH, Ministarstvo financija</item>
      <item>Županijsko državno odvjetništvo</item>
    </derivirana_varijabla>
  </DomainObject.Predmet.SudioniciListNaziv>
  <DomainObject.Predmet.SudioniciListAdressOIB>
    <izvorni_sadrzaj>
      <item>BREAKER d.o.o. za građenje, OIB 43407396693, Zrinsko-Frankopanska 64,21000 Split</item>
      <item>INEL, društvo s ograničenom odgovornosti za trgovinu, uvoz-izvoz, OIB 68001619680, Šibenska Ulica 9,21000 Split</item>
      <item>RADIĆ &amp; RADIĆ odvjetničko društvo, j.t.d., OIB 14518464744, Hrvatske mornarice 1/i,21000 Split</item>
      <item>RH, Ministarstvo financija, OIB 18683136487</item>
      <item>Županijsko državno odvjetništvo, OIB 70793241859, Gundulićeva 29a,21000 Split</item>
    </izvorni_sadrzaj>
    <derivirana_varijabla naziv="DomainObject.Predmet.SudioniciListAdressOIB_1">
      <item>BREAKER d.o.o. za građenje, OIB 43407396693, Zrinsko-Frankopanska 64,21000 Split</item>
      <item>INEL, društvo s ograničenom odgovornosti za trgovinu, uvoz-izvoz, OIB 68001619680, Šibenska Ulica 9,21000 Split</item>
      <item>RADIĆ &amp; RADIĆ odvjetničko društvo, j.t.d., OIB 14518464744, Hrvatske mornarice 1/i,21000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43407396693</item>
      <item>, OIB 68001619680</item>
      <item>, OIB 14518464744</item>
      <item>, OIB 18683136487</item>
      <item>, OIB 70793241859</item>
    </izvorni_sadrzaj>
    <derivirana_varijabla naziv="DomainObject.Predmet.SudioniciListNazivOIB_1">
      <item>, OIB 43407396693</item>
      <item>, OIB 68001619680</item>
      <item>, OIB 14518464744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lipnja 2018.</izvorni_sadrzaj>
    <derivirana_varijabla naziv="DomainObject.Predmet.DatumZadnjeOdrzaneSudskeRadnje_1">26. lipnja 2018.</derivirana_varijabla>
  </DomainObject.Predmet.DatumZadnjeOdrzaneSudskeRadnje>
  <DomainObject.PredzadnjaOdlukaIzPredmeta.DatumDonosenjaOdluke>
    <izvorni_sadrzaj>29. svibnja 2018.</izvorni_sadrzaj>
    <derivirana_varijabla naziv="DomainObject.PredzadnjaOdlukaIzPredmeta.DatumDonosenjaOdluke_1">29. svibnja 2018.</derivirana_varijabla>
  </DomainObject.PredzadnjaOdlukaIzPredmeta.DatumDonosenjaOdluke>
  <DomainObject.PredzadnjaOdlukaIzPredmeta.Oznaka>
    <izvorni_sadrzaj>St-13/2018-7</izvorni_sadrzaj>
    <derivirana_varijabla naziv="DomainObject.PredzadnjaOdlukaIzPredmeta.Oznaka_1">St-13/2018-7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1957</properties:Words>
  <properties:Characters>10921</properties:Characters>
  <properties:Lines>208</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12969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2018-10-12T06:26:00Z</dcterms:created>
  <dc:creator>wsadmin</dc:creator>
  <cp:lastModifiedBy>Paško Bačić</cp:lastModifiedBy>
  <cp:lastPrinted>2018-10-12T06:25:00Z</cp:lastPrinted>
  <dcterms:modified xmlns:xsi="http://www.w3.org/2001/XMLSchema-instance" xsi:type="dcterms:W3CDTF">2018-10-12T06:26:00Z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(ICMS - 5 - Rješenje - otvaranje i zaključenje stečaja, čl. 132..docx)</vt:lpwstr>
  </prop:property>
  <prop:property name="CC_coloring" pid="4" fmtid="{D5CDD505-2E9C-101B-9397-08002B2CF9AE}">
    <vt:bool>false</vt:bool>
  </prop:property>
  <prop:property name="BrojStranica" pid="5" fmtid="{D5CDD505-2E9C-101B-9397-08002B2CF9AE}">
    <vt:i4>5</vt:i4>
  </prop:property>
</prop:Properties>
</file>