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195" w14:paraId="6ae9195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BARKANYI AJTAI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Šibeniku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Zapadna magistrala 1D,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23651359677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Rozaliji Ajtai iz Mađarske,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Rozalija Ajtai iz Mađarske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Rozalija Ajtai iz Mađarske</w:t>
      </w:r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zino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ici Rozaliji Ajtai na adresu društva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556E20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</w:t>
        </w:r>
        <w:r w:rsidR="00060C84">
          <w:rPr>
            <w:rFonts w:hAnsi="Times New Roman" w:ascii="Times New Roman"/>
            <w:sz w:val="24"/>
            <w:szCs w:val="24"/>
          </w:rPr>
          <w:t>14/2017-2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60C84"/>
    <w:rsid w:val="000F2523"/>
    <w:rsid w:val="00453011"/>
    <w:rsid w:val="00556E20"/>
    <w:rsid w:val="00742F5A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56E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6E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6E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6E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6E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56E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6E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6E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6E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6E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1D, 22000 Šibenik</izvorni_sadrzaj>
    <derivirana_varijabla naziv="DomainObject.Predmet.ProtustrankaFormatedWithAdress_1"> BÁRKÁNYI AJTAI d.o.o. za proizvodnju i trgovinu, Zapadna magistrala 1D, 22000 Šibenik</derivirana_varijabla>
  </DomainObject.Predmet.ProtustrankaFormatedWithAdress>
  <DomainObject.Predmet.ProtustrankaFormatedWithAdressOIB>
    <izvorni_sadrzaj> BÁRKÁNYI AJTAI d.o.o. za proizvodnju i trgovinu, OIB 23651359677, Zapadna magistrala 1D, 22000 Šibenik</izvorni_sadrzaj>
    <derivirana_varijabla naziv="DomainObject.Predmet.ProtustrankaFormatedWithAdressOIB_1"> BÁRKÁNYI AJTAI d.o.o. za proizvodnju i trgovinu, OIB 23651359677, Zapadna magistrala 1D, 22000 Šibenik</derivirana_varijabla>
  </DomainObject.Predmet.ProtustrankaFormatedWithAdressOIB>
  <DomainObject.Predmet.ProtustrankaWithAdress>
    <izvorni_sadrzaj>BÁRKÁNYI AJTAI d.o.o. za proizvodnju i trgovinu Zapadna magistrala 1D, 22000 Šibenik</izvorni_sadrzaj>
    <derivirana_varijabla naziv="DomainObject.Predmet.ProtustrankaWithAdress_1">BÁRKÁNYI AJTAI d.o.o. za proizvodnju i trgovinu Zapadna magistrala 1D, 22000 Šibenik</derivirana_varijabla>
  </DomainObject.Predmet.ProtustrankaWithAdress>
  <DomainObject.Predmet.ProtustrankaWithAdressOIB>
    <izvorni_sadrzaj>BÁRKÁNYI AJTAI d.o.o. za proizvodnju i trgovinu, OIB 23651359677, Zapadna magistrala 1D, 22000 Šibenik</izvorni_sadrzaj>
    <derivirana_varijabla naziv="DomainObject.Predmet.ProtustrankaWithAdressOIB_1">BÁRKÁNYI AJTAI d.o.o. za proizvodnju i trgovinu, OIB 23651359677, Zapadna magistrala 1D,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1D, 22000 Šibenik</item>
    </izvorni_sadrzaj>
    <derivirana_varijabla naziv="DomainObject.Predmet.ProtuStrankaListFormatedWithAdress_1">
      <item>BÁRKÁNYI AJTAI d.o.o. za proizvodnju i trgovinu, Zapadna magistrala 1D,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1D, 22000 Šibenik</item>
    </izvorni_sadrzaj>
    <derivirana_varijabla naziv="DomainObject.Predmet.ProtuStrankaListFormatedWithAdressOIB_1">
      <item>BÁRKÁNYI AJTAI d.o.o. za proizvodnju i trgovinu, OIB 23651359677, Zapadna magistrala 1D,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BÁRKÁNYI AJTAI d.o.o. za proizvodnju i trgovinu, OIB 23651359677, Zapadna magistrala 1D, 22000 Šibenik</izvorni_sadrzaj>
    <derivirana_varijabla naziv="DomainObject.Predmet.ProtustrankaIDrugiAdressOIB_1">BÁRKÁNYI AJTAI d.o.o. za proizvodnju i trgovinu, OIB 23651359677, Zapadna magistrala 1D,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BÁRKÁNYI AJTAI d.o.o. za proizvodnju i trgovinu</item>
      <item>Financijska agencija</item>
    </izvorni_sadrzaj>
    <derivirana_varijabla naziv="DomainObject.Predmet.SudioniciListNaziv_1">
      <item>BÁRKÁNYI AJTAI d.o.o. za proizvodnju i trgovinu</item>
      <item>Financijska agencija</item>
    </derivirana_varijabla>
  </DomainObject.Predmet.SudioniciListNaziv>
  <DomainObject.Predmet.SudioniciListAdressOIB>
    <izvorni_sadrzaj>
      <item>BÁRKÁNYI AJTAI d.o.o. za proizvodnju i trgovinu, OIB 23651359677, Zapadna magistrala 1D,22000 Šibenik</item>
      <item>Financijska agencija, OIB 85821130368, Perivoj L.Marune 1,22000 Šibenik</item>
    </izvorni_sadrzaj>
    <derivirana_varijabla naziv="DomainObject.Predmet.SudioniciListAdressOIB_1">
      <item>BÁRKÁNYI AJTAI d.o.o. za proizvodnju i trgovinu, OIB 23651359677, Zapadna magistrala 1D,22000 Šibenik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23651359677</item>
      <item>, OIB 85821130368</item>
    </izvorni_sadrzaj>
    <derivirana_varijabla naziv="DomainObject.Predmet.SudioniciListNazivOIB_1">
      <item>, OIB 23651359677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1844</properties:Characters>
  <properties:Lines>56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2018-01-19T10:47:00Z</cp:lastPrinted>
  <dcterms:modified xmlns:xsi="http://www.w3.org/2001/XMLSchema-instance" xsi:type="dcterms:W3CDTF">2018-01-19T10:47:00Z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