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f045" w14:paraId="3adf045" w:rsidRDefault="00AE649C" w:rsidP="00F81D31" w:rsidR="00AE649C" w:rsidRPr="00B76F3C">
      <w:pPr>
        <w:pStyle w:val="Naslov3"/>
        <w:spacing w:after="0"/>
        <w15:collapsed w:val="false"/>
      </w:pPr>
      <w:bookmarkStart w:name="_GoBack" w:id="0"/>
      <w:bookmarkEnd w:id="0"/>
    </w:p>
    <w:p w:rsidRDefault="00F81D31" w:rsidP="00F81D31"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F81D31"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t>Poslovni broj: 4 St-55/16-14</w:t>
      </w:r>
      <w:r w:rsidR="00EA1C6D">
        <w:tab/>
      </w:r>
    </w:p>
    <w:p w:rsidRDefault="00F81D31" w:rsidP="00F81D31" w:rsidR="00F81D31">
      <w:pPr>
        <w:spacing w:after="0"/>
        <w:jc w:val="both"/>
        <w:rPr>
          <w:lang w:val="pt-BR"/>
        </w:rPr>
      </w:pPr>
      <w:r>
        <w:rPr>
          <w:rFonts w:cs="Times New Roman"/>
        </w:rPr>
        <w:t xml:space="preserve">      </w:t>
      </w:r>
    </w:p>
    <w:p w:rsidRDefault="00F81D31" w:rsidP="00F81D31" w:rsidR="00F81D31">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p>
    <w:p w:rsidRDefault="00F81D31" w:rsidP="00F81D31" w:rsidR="00F81D31">
      <w:pPr>
        <w:spacing w:after="0"/>
      </w:pPr>
    </w:p>
    <w:p w:rsidRDefault="00F81D31" w:rsidP="00F81D31" w:rsidR="00F81D31">
      <w:pPr>
        <w:spacing w:after="0"/>
        <w:ind w:firstLine="720"/>
        <w:rPr>
          <w:b/>
        </w:rPr>
      </w:pPr>
    </w:p>
    <w:p w:rsidRDefault="00F81D31" w:rsidP="00F81D31" w:rsidR="00F81D31">
      <w:pPr>
        <w:spacing w:after="0"/>
        <w:ind w:firstLine="720"/>
        <w:rPr>
          <w:b/>
        </w:rPr>
      </w:pPr>
    </w:p>
    <w:p w:rsidRDefault="00F81D31" w:rsidP="00F81D31" w:rsidR="00F81D31">
      <w:pPr>
        <w:spacing w:after="0"/>
        <w:rPr>
          <w:b/>
        </w:rPr>
      </w:pPr>
      <w:r>
        <w:rPr>
          <w:b/>
        </w:rPr>
        <w:t xml:space="preserve">       REPUBLIKA HRVATSKA</w:t>
      </w:r>
    </w:p>
    <w:p w:rsidRDefault="00F81D31" w:rsidP="00F81D31" w:rsidR="00F81D31">
      <w:pPr>
        <w:spacing w:after="0"/>
        <w:rPr>
          <w:b/>
        </w:rPr>
      </w:pPr>
      <w:r>
        <w:t>TRGOVAČKI SUD U VARAŽDINU</w:t>
      </w:r>
    </w:p>
    <w:p w:rsidRDefault="00F81D31" w:rsidP="00F81D31" w:rsidR="00F81D31">
      <w:pPr>
        <w:spacing w:after="0"/>
      </w:pPr>
      <w:r>
        <w:t xml:space="preserve">                 Braće Radića 2</w:t>
      </w:r>
    </w:p>
    <w:p w:rsidRDefault="00F81D31" w:rsidP="00F81D31" w:rsidR="00F81D31">
      <w:pPr>
        <w:spacing w:after="0"/>
        <w:rPr>
          <w:rFonts w:cs="Times New Roman"/>
        </w:rPr>
      </w:pPr>
    </w:p>
    <w:p w:rsidRDefault="00F81D31" w:rsidP="00F81D31" w:rsidR="00F81D31">
      <w:pPr>
        <w:spacing w:after="0"/>
        <w:jc w:val="both"/>
        <w:rPr>
          <w:rFonts w:cs="Times New Roman"/>
        </w:rPr>
      </w:pPr>
      <w:r>
        <w:rPr>
          <w:rFonts w:cs="Times New Roman"/>
        </w:rPr>
        <w:t xml:space="preserve">           </w:t>
      </w:r>
    </w:p>
    <w:p w:rsidRDefault="00F81D31" w:rsidP="00F81D31" w:rsidR="00F81D31">
      <w:pPr>
        <w:spacing w:after="0"/>
        <w:jc w:val="both"/>
        <w:rPr>
          <w:rFonts w:cs="Times New Roman"/>
        </w:rPr>
      </w:pPr>
    </w:p>
    <w:p w:rsidRDefault="00F81D31" w:rsidP="00F81D31" w:rsidR="00F81D31">
      <w:pPr>
        <w:spacing w:after="0"/>
        <w:jc w:val="center"/>
        <w:rPr>
          <w:rFonts w:cs="Times New Roman"/>
        </w:rPr>
      </w:pPr>
      <w:r>
        <w:rPr>
          <w:rFonts w:cs="Times New Roman"/>
        </w:rPr>
        <w:t>U    I M E    R E P U B L I K E    H R V A T S K E</w:t>
      </w:r>
    </w:p>
    <w:p w:rsidRDefault="00F81D31" w:rsidP="00F81D31" w:rsidR="00F81D31">
      <w:pPr>
        <w:spacing w:after="0"/>
        <w:jc w:val="center"/>
        <w:rPr>
          <w:rFonts w:cs="Times New Roman"/>
        </w:rPr>
      </w:pPr>
    </w:p>
    <w:p w:rsidRDefault="00F81D31" w:rsidP="00F81D31" w:rsidR="00F81D31">
      <w:pPr>
        <w:pStyle w:val="Naslov2"/>
        <w:spacing w:after="0"/>
        <w:rPr>
          <w:rFonts w:cs="Times New Roman"/>
          <w:b w:val="false"/>
          <w:sz w:val="24"/>
          <w:szCs w:val="24"/>
        </w:rPr>
      </w:pPr>
      <w:r>
        <w:rPr>
          <w:b w:val="false"/>
          <w:sz w:val="24"/>
          <w:szCs w:val="24"/>
        </w:rPr>
        <w:t>R J E Š E NJ E</w:t>
      </w:r>
    </w:p>
    <w:p w:rsidRDefault="00F81D31" w:rsidP="00F81D31" w:rsidR="00F81D31">
      <w:pPr>
        <w:spacing w:after="0"/>
        <w:jc w:val="both"/>
        <w:rPr>
          <w:rFonts w:cs="Times New Roman"/>
        </w:rPr>
      </w:pPr>
    </w:p>
    <w:p w:rsidRDefault="00F81D31" w:rsidP="00F81D31" w:rsidR="00F81D31">
      <w:pPr>
        <w:spacing w:after="0"/>
        <w:jc w:val="both"/>
        <w:rPr>
          <w:rFonts w:cs="Times New Roman"/>
        </w:rPr>
      </w:pPr>
    </w:p>
    <w:p w:rsidRDefault="00F81D31" w:rsidP="00F81D31" w:rsidR="00F81D31">
      <w:pPr>
        <w:spacing w:after="0"/>
        <w:ind w:firstLine="708"/>
        <w:jc w:val="both"/>
        <w:rPr>
          <w:rFonts w:cs="Times New Roman"/>
        </w:rPr>
      </w:pPr>
      <w:r>
        <w:rPr>
          <w:rFonts w:cs="Times New Roman"/>
        </w:rPr>
        <w:t xml:space="preserve">Trgovački sud u Varaždinu, po sucu toga suda Iris Hatvalić Nemec, kao stečajnom sucu, u stečajnom predmetu povodom prijedloga podnositelja Financijske agencije,  Regionalni centar Zagreb, Podružnica Varaždin, Augusta Cesarca 2, Varaždin, zastupanog po Županijskom državnom odvjetništvu u Varaždinu, za pokretanje stečajnog postupka protiv dužnika AKRO-VISINSKI RADOVI d.o.o., Varaždin Breg, Mali Vrh 183, Turčin, OIB: 67539151613, dana 21. lipnja 2016. </w:t>
      </w:r>
    </w:p>
    <w:p w:rsidRDefault="00F81D31" w:rsidP="00F81D31" w:rsidR="00F81D31">
      <w:pPr>
        <w:spacing w:after="0"/>
        <w:jc w:val="both"/>
        <w:rPr>
          <w:rFonts w:cs="Times New Roman"/>
        </w:rPr>
      </w:pPr>
    </w:p>
    <w:p w:rsidRDefault="00F81D31" w:rsidP="00F81D31" w:rsidR="00F81D31">
      <w:pPr>
        <w:spacing w:after="0"/>
        <w:jc w:val="both"/>
        <w:rPr>
          <w:rFonts w:cs="Times New Roman"/>
        </w:rPr>
      </w:pPr>
    </w:p>
    <w:p w:rsidRDefault="00F81D31" w:rsidP="00F81D31" w:rsidR="00F81D31">
      <w:pPr>
        <w:spacing w:after="0"/>
        <w:jc w:val="center"/>
        <w:rPr>
          <w:rFonts w:cs="Times New Roman"/>
        </w:rPr>
      </w:pPr>
      <w:r>
        <w:rPr>
          <w:rFonts w:cs="Times New Roman"/>
        </w:rPr>
        <w:t>r i j e š i o       j e</w:t>
      </w:r>
    </w:p>
    <w:p w:rsidRDefault="00F81D31" w:rsidP="00F81D31" w:rsidR="00F81D31">
      <w:pPr>
        <w:spacing w:after="0"/>
        <w:jc w:val="center"/>
        <w:rPr>
          <w:rFonts w:cs="Times New Roman"/>
        </w:rPr>
      </w:pPr>
    </w:p>
    <w:p w:rsidRDefault="00F81D31" w:rsidP="00F81D31" w:rsidR="00F81D31">
      <w:pPr>
        <w:spacing w:after="0"/>
        <w:jc w:val="both"/>
        <w:rPr>
          <w:rFonts w:cs="Times New Roman"/>
        </w:rPr>
      </w:pPr>
    </w:p>
    <w:p w:rsidRDefault="00F81D31" w:rsidP="00F81D31" w:rsidR="00F81D31">
      <w:pPr>
        <w:numPr>
          <w:ilvl w:val="0"/>
          <w:numId w:val="47"/>
        </w:numPr>
        <w:tabs>
          <w:tab w:pos="1263" w:val="num"/>
        </w:tabs>
        <w:spacing w:after="0"/>
        <w:ind w:hanging="555" w:left="1263"/>
        <w:jc w:val="both"/>
        <w:rPr>
          <w:rFonts w:cs="Times New Roman"/>
        </w:rPr>
      </w:pPr>
      <w:r>
        <w:rPr>
          <w:rFonts w:cs="Times New Roman"/>
        </w:rPr>
        <w:t>Otvara se stečajni postupak nad stečajnim dužnikom AKRO-VISINSKI RADOVI d.o.o., Varaždin Breg, Mali Vrh 183, Turčin, OIB: 67539151613, s danom 21. lipnja 2016. u 11,00 sati.</w:t>
      </w:r>
    </w:p>
    <w:p w:rsidRDefault="00F81D31" w:rsidP="00F81D31" w:rsidR="00F81D31">
      <w:pPr>
        <w:spacing w:after="0"/>
        <w:jc w:val="both"/>
        <w:rPr>
          <w:rFonts w:cs="Times New Roman"/>
        </w:rPr>
      </w:pPr>
    </w:p>
    <w:p w:rsidRDefault="00F81D31" w:rsidP="00F81D31" w:rsidR="00F81D31">
      <w:pPr>
        <w:pStyle w:val="Odlomakpopisa"/>
        <w:numPr>
          <w:ilvl w:val="0"/>
          <w:numId w:val="47"/>
        </w:numPr>
        <w:tabs>
          <w:tab w:pos="851" w:val="clear"/>
          <w:tab w:pos="1276" w:val="num"/>
        </w:tabs>
        <w:spacing w:after="0"/>
        <w:ind w:hanging="571" w:left="1276"/>
        <w:contextualSpacing/>
        <w:rPr>
          <w:rFonts w:cs="Times New Roman"/>
          <w:bCs/>
        </w:rPr>
      </w:pPr>
      <w:r>
        <w:t>Za stečajnog upravitelja imenuje se Antun Mišanović, Braće Radić 24, Varaždin, OIB : 50827538620</w:t>
      </w:r>
      <w:r>
        <w:rPr>
          <w:bCs/>
        </w:rPr>
        <w:t>.</w:t>
      </w:r>
    </w:p>
    <w:p w:rsidRDefault="00F81D31" w:rsidP="00F81D31" w:rsidR="00F81D31">
      <w:pPr>
        <w:spacing w:after="0"/>
        <w:rPr>
          <w:lang w:eastAsia="hr-HR"/>
        </w:rPr>
      </w:pPr>
    </w:p>
    <w:p w:rsidRDefault="00F81D31" w:rsidP="00F81D31" w:rsidR="00F81D31">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AKRO-VISINSKI RADOVI d.o.o., Varaždin Breg, Mali Vrh 183, Turčin, OIB: 67539151613.</w:t>
      </w:r>
    </w:p>
    <w:p w:rsidRDefault="00F81D31" w:rsidP="00F81D31" w:rsidR="00F81D31">
      <w:pPr>
        <w:spacing w:after="0"/>
        <w:ind w:left="1260"/>
        <w:jc w:val="both"/>
        <w:rPr>
          <w:rFonts w:cs="Times New Roman"/>
        </w:rPr>
      </w:pPr>
    </w:p>
    <w:p w:rsidRDefault="00F81D31" w:rsidP="00F81D31" w:rsidR="00F81D31">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F81D31" w:rsidP="00F81D31" w:rsidR="00F81D31">
      <w:pPr>
        <w:spacing w:after="0"/>
        <w:ind w:left="1260"/>
        <w:jc w:val="both"/>
        <w:rPr>
          <w:rFonts w:cs="Times New Roman"/>
        </w:rPr>
      </w:pPr>
    </w:p>
    <w:p w:rsidRDefault="00F81D31" w:rsidP="00F81D31" w:rsidR="00F81D31">
      <w:pPr>
        <w:numPr>
          <w:ilvl w:val="0"/>
          <w:numId w:val="47"/>
        </w:numPr>
        <w:tabs>
          <w:tab w:pos="1260" w:val="num"/>
        </w:tabs>
        <w:spacing w:after="0"/>
        <w:ind w:hanging="555" w:left="1260"/>
        <w:jc w:val="both"/>
        <w:rPr>
          <w:rFonts w:cs="Times New Roman"/>
        </w:rPr>
      </w:pPr>
      <w:r>
        <w:rPr>
          <w:rFonts w:cs="Times New Roman"/>
        </w:rPr>
        <w:t>Po pravomoćnosti ovoga rješenja stečajni dužnik AKRO-VISINSKI RADOVI d.o.o., Varaždin Breg, Mali Vrh 183, Turčin, OIB: 67539151613, biti će brisan iz sudskog registra.</w:t>
      </w:r>
      <w:r>
        <w:rPr>
          <w:rFonts w:cs="Times New Roman"/>
        </w:rPr>
        <w:tab/>
      </w:r>
    </w:p>
    <w:p w:rsidRDefault="00F81D31" w:rsidP="00F81D31" w:rsidR="00F81D31">
      <w:pPr>
        <w:spacing w:after="0"/>
        <w:jc w:val="both"/>
        <w:rPr>
          <w:rFonts w:cs="Times New Roman"/>
        </w:rPr>
      </w:pPr>
    </w:p>
    <w:p w:rsidRDefault="00F81D31" w:rsidP="00F81D31" w:rsidR="00F81D31">
      <w:pPr>
        <w:pStyle w:val="Naslov2"/>
        <w:spacing w:after="0"/>
        <w:rPr>
          <w:rFonts w:cs="Times New Roman"/>
          <w:b w:val="false"/>
          <w:sz w:val="24"/>
          <w:szCs w:val="24"/>
        </w:rPr>
      </w:pPr>
      <w:r>
        <w:rPr>
          <w:b w:val="false"/>
          <w:sz w:val="24"/>
          <w:szCs w:val="24"/>
        </w:rPr>
        <w:t>Obrazloženje</w:t>
      </w:r>
    </w:p>
    <w:p w:rsidRDefault="00F81D31" w:rsidP="00F81D31" w:rsidR="00F81D31">
      <w:pPr>
        <w:spacing w:after="0"/>
        <w:rPr>
          <w:rFonts w:cs="Times New Roman"/>
        </w:rPr>
      </w:pPr>
    </w:p>
    <w:p w:rsidRDefault="00F81D31" w:rsidP="00F81D31" w:rsidR="00F81D31">
      <w:pPr>
        <w:spacing w:after="0"/>
        <w:rPr>
          <w:rFonts w:cs="Times New Roman"/>
        </w:rPr>
      </w:pPr>
    </w:p>
    <w:p w:rsidRDefault="00F81D31" w:rsidP="00F81D31" w:rsidR="00F81D31">
      <w:pPr>
        <w:pStyle w:val="Tijeloteksta"/>
        <w:spacing w:after="0"/>
        <w:ind w:firstLine="708"/>
        <w:rPr>
          <w:rFonts w:cs="Times New Roman"/>
        </w:rPr>
      </w:pPr>
      <w:r>
        <w:t>Predlagatelj je sudu podnio prijedlog za otvaranje stečajnog postupka nad dužnikom tvrdeći da dužnik ima evidentirane neizvršene osnove za plaćanje u neprekinutom razdoblju od 120 dana, te je priložio Potvrdu o blokadi računa i novčanih sredstava dužnika, čime je dokazao da su ispunjene pretpostavke iz čl. 110. Stečajnog zakona (NN 71/15, u nastavku SZ), te je učinio vjerojatnim postojanje stečajnog razloga - nesposobnosti za plaćanje.</w:t>
      </w:r>
    </w:p>
    <w:p w:rsidRDefault="00F81D31" w:rsidP="00F81D31" w:rsidR="00F81D31">
      <w:pPr>
        <w:pStyle w:val="Tijeloteksta"/>
        <w:spacing w:after="0"/>
        <w:ind w:firstLine="720"/>
      </w:pPr>
    </w:p>
    <w:p w:rsidRDefault="00F81D31" w:rsidP="00F81D31" w:rsidR="00F81D31">
      <w:pPr>
        <w:pStyle w:val="Tijeloteksta"/>
        <w:spacing w:after="0"/>
        <w:ind w:firstLine="720"/>
      </w:pPr>
      <w:r>
        <w:t xml:space="preserve">Zbog navedenog sud je rješenjem broj St-55/16-5 od 11. veljače 2016. pokrenuo prethodni postupak radi utvrđivanja uvjeta za otvaranje stečajnog postupka. </w:t>
      </w:r>
    </w:p>
    <w:p w:rsidRDefault="00F81D31" w:rsidP="00F81D31" w:rsidR="00F81D31">
      <w:pPr>
        <w:spacing w:after="0"/>
        <w:ind w:firstLine="720"/>
        <w:jc w:val="both"/>
        <w:rPr>
          <w:rFonts w:cs="Times New Roman"/>
        </w:rPr>
      </w:pPr>
    </w:p>
    <w:p w:rsidRDefault="00F81D31" w:rsidP="00F81D31" w:rsidR="00F81D31">
      <w:pPr>
        <w:spacing w:after="0"/>
        <w:ind w:firstLine="708"/>
        <w:jc w:val="both"/>
        <w:rPr>
          <w:rFonts w:cs="Times New Roman"/>
        </w:rPr>
      </w:pPr>
      <w:r>
        <w:rPr>
          <w:rFonts w:cs="Times New Roman"/>
        </w:rPr>
        <w:t xml:space="preserve">Na ročištu radi utvrđivanja uvjeta za otvaranje stečajnog postupka direktor dužnika naveo je kako ne osporava postojanje stečajnog razloga. Dužnik u vlasništvu nema nikakvih nekretnina već je vlasnik samo pokretnina – skela koje su kupljene prije 6 godina za cijenu u iznosu od 24.000,00 kn time da iz podataka o dugotrajnoj imovini proizlazi da je knjigovodstvena vrijednost pokretnina dužnika – skela, u iznosu od 3.125,00 kn. Dužnik ima potraživanje prema društvu Hidroelektra Niskogradnja u iznosu od 81.796,44 kn time da je nad društvom Hidroelektra Niskogradnja pokrenut postupak predstečajne nagodbe koji još uvijek nije okončan, odnosno predstečajna nagodba nije izglasana pa za sad nije poznata sudbina potraživanja dužnika. Dužniku također duguje i  Zagorje Tehnobeton, a koji su također u postupku predstečajne nagodbe i to iznos od 9.000,00 kn time da niti predstečajna nagodba ZTB-a za sada još nije izglasana te nije poznata sudbina potraživanja dužnika. </w:t>
      </w:r>
    </w:p>
    <w:p w:rsidRDefault="00F81D31" w:rsidP="00F81D31" w:rsidR="00F81D31">
      <w:pPr>
        <w:spacing w:after="0"/>
        <w:ind w:firstLine="708"/>
        <w:jc w:val="both"/>
        <w:rPr>
          <w:rFonts w:cs="Times New Roman"/>
          <w:color w:val="7030A0"/>
        </w:rPr>
      </w:pPr>
    </w:p>
    <w:p w:rsidRDefault="00F81D31" w:rsidP="00F81D31" w:rsidR="00F81D31">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11. siječanj 2016. ima evidentirane neizvršene osnove za plaćanje  u neprekinutom razdoblju dužem od 120 dana u ukupnom iznosu od 63.668,97 kn, iz čega proizlazi da je ispunjen stečajni razlog iz čl. 5. st. 2. Stečajnog zakona (NN 71/15). </w:t>
      </w:r>
    </w:p>
    <w:p w:rsidRDefault="00F81D31" w:rsidP="00F81D31" w:rsidR="00F81D31">
      <w:pPr>
        <w:spacing w:after="0"/>
        <w:jc w:val="both"/>
        <w:rPr>
          <w:rFonts w:cs="Times New Roman"/>
        </w:rPr>
      </w:pPr>
    </w:p>
    <w:p w:rsidRDefault="00F81D31" w:rsidP="00F81D31" w:rsidR="00F81D31">
      <w:pPr>
        <w:spacing w:after="0"/>
        <w:ind w:firstLine="720"/>
        <w:jc w:val="both"/>
        <w:rPr>
          <w:rFonts w:cs="Times New Roman"/>
        </w:rPr>
      </w:pPr>
      <w:r>
        <w:rPr>
          <w:rFonts w:cs="Times New Roman"/>
        </w:rPr>
        <w:t>Kako je prije otvaranja stečajnog postupka utvrđeno da imovina dužnika koja bi ušla u stečajnu masu nije dovoljna ni za namirenje troškova stečajnog postupka, obzirom se sastoji od skela knjigovodstvene vrijednosti od 3.125,00 kn i potraživanja prema društvima nad kojima je u tijeku postupak predstečajne nagodbe, sud je temeljem članka 132. stavak 1. SZ donio rješenje St-55/16-13 od 29. ožujka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F81D31" w:rsidP="00F81D31" w:rsidR="00F81D31">
      <w:pPr>
        <w:spacing w:after="0"/>
        <w:ind w:firstLine="720"/>
        <w:jc w:val="both"/>
        <w:rPr>
          <w:rFonts w:cs="Times New Roman"/>
        </w:rPr>
      </w:pPr>
    </w:p>
    <w:p w:rsidRDefault="00F81D31" w:rsidP="00F81D31" w:rsidR="00F81D31">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F81D31" w:rsidP="00F81D31" w:rsidR="00F81D31">
      <w:pPr>
        <w:spacing w:after="0"/>
        <w:jc w:val="both"/>
        <w:rPr>
          <w:rFonts w:cs="Times New Roman"/>
        </w:rPr>
      </w:pPr>
    </w:p>
    <w:p w:rsidRDefault="00F81D31" w:rsidP="00F81D31" w:rsidR="00F81D31">
      <w:pPr>
        <w:spacing w:after="0"/>
        <w:jc w:val="both"/>
        <w:rPr>
          <w:rFonts w:cs="Times New Roman"/>
        </w:rPr>
      </w:pPr>
    </w:p>
    <w:p w:rsidRDefault="00F81D31" w:rsidP="00F81D31" w:rsidR="00F81D31">
      <w:pPr>
        <w:spacing w:after="0"/>
        <w:jc w:val="center"/>
        <w:rPr>
          <w:rFonts w:cs="Times New Roman"/>
        </w:rPr>
      </w:pPr>
      <w:r>
        <w:rPr>
          <w:rFonts w:cs="Times New Roman"/>
        </w:rPr>
        <w:t>U Varaždinu, 21. lipnja 2016.</w:t>
      </w:r>
    </w:p>
    <w:p w:rsidRDefault="00F81D31" w:rsidP="00F81D31" w:rsidR="00F81D31">
      <w:pPr>
        <w:spacing w:after="0"/>
        <w:jc w:val="both"/>
        <w:rPr>
          <w:rFonts w:cs="Times New Roman"/>
        </w:rPr>
      </w:pPr>
    </w:p>
    <w:p w:rsidRDefault="00F81D31" w:rsidP="00F81D31" w:rsidR="00F81D31">
      <w:pPr>
        <w:spacing w:after="0"/>
        <w:jc w:val="both"/>
        <w:rPr>
          <w:rFonts w:cs="Times New Roman"/>
        </w:rPr>
      </w:pPr>
    </w:p>
    <w:p w:rsidRDefault="00F81D31" w:rsidP="00F81D31" w:rsidR="00F81D31">
      <w:pPr>
        <w:spacing w:after="0"/>
        <w:jc w:val="both"/>
        <w:rPr>
          <w:rFonts w:cs="Times New Roman"/>
        </w:rPr>
      </w:pPr>
      <w:r>
        <w:rPr>
          <w:rFonts w:cs="Times New Roman"/>
        </w:rPr>
        <w:lastRenderedPageBreak/>
        <w:t xml:space="preserve">                                                                                           STEČAJNI SUDAC: </w:t>
      </w:r>
    </w:p>
    <w:p w:rsidRDefault="00F81D31" w:rsidP="00F81D31" w:rsidR="00F81D31">
      <w:pPr>
        <w:spacing w:after="0"/>
        <w:jc w:val="both"/>
        <w:rPr>
          <w:rFonts w:cs="Times New Roman"/>
        </w:rPr>
      </w:pPr>
    </w:p>
    <w:p w:rsidRDefault="00F81D31" w:rsidP="00F81D31" w:rsidR="00F81D31">
      <w:pPr>
        <w:spacing w:after="0"/>
        <w:jc w:val="both"/>
        <w:rPr>
          <w:rFonts w:cs="Times New Roman"/>
        </w:rPr>
      </w:pPr>
      <w:r>
        <w:rPr>
          <w:rFonts w:cs="Times New Roman"/>
        </w:rPr>
        <w:t xml:space="preserve">                                                                                         Iris Hatvalić Nemec, v.r.</w:t>
      </w:r>
    </w:p>
    <w:p w:rsidRDefault="00F81D31" w:rsidP="00F81D31" w:rsidR="00F81D31">
      <w:pPr>
        <w:spacing w:after="0"/>
        <w:jc w:val="both"/>
        <w:rPr>
          <w:rFonts w:cs="Times New Roman"/>
        </w:rPr>
      </w:pPr>
    </w:p>
    <w:p w:rsidRDefault="00F81D31" w:rsidP="00F81D31" w:rsidR="00F81D31">
      <w:pPr>
        <w:spacing w:after="0"/>
        <w:ind w:firstLine="708" w:left="4248"/>
        <w:jc w:val="both"/>
        <w:rPr>
          <w:rFonts w:cs="Times New Roman"/>
        </w:rPr>
      </w:pPr>
      <w:r>
        <w:rPr>
          <w:rFonts w:cs="Times New Roman"/>
        </w:rPr>
        <w:t xml:space="preserve"> Za točnost otpravka-ovlašteni službenik: </w:t>
      </w:r>
    </w:p>
    <w:p w:rsidRDefault="00F81D31" w:rsidP="00F81D31" w:rsidR="00F81D31">
      <w:pPr>
        <w:spacing w:after="0"/>
        <w:jc w:val="both"/>
        <w:rPr>
          <w:rFonts w:cs="Times New Roman"/>
        </w:rPr>
      </w:pPr>
    </w:p>
    <w:p w:rsidRDefault="00F81D31" w:rsidP="00F81D31" w:rsidR="00F81D31">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F81D31" w:rsidP="00F81D31" w:rsidR="00F81D31">
      <w:pPr>
        <w:pStyle w:val="Podnaslov"/>
        <w:spacing w:after="0"/>
        <w:rPr>
          <w:rFonts w:hAnsi="Times New Roman" w:ascii="Times New Roman"/>
          <w:b/>
          <w:color w:val="auto"/>
        </w:rPr>
      </w:pPr>
    </w:p>
    <w:p w:rsidRDefault="00F81D31" w:rsidP="00F81D31" w:rsidR="00F81D31">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F81D31" w:rsidP="00F81D31" w:rsidR="00F81D31">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F81D31" w:rsidP="00F81D31" w:rsidR="00F81D31">
      <w:pPr>
        <w:overflowPunct w:val="false"/>
        <w:spacing w:after="0"/>
        <w:jc w:val="both"/>
        <w:rPr>
          <w:rFonts w:cs="Times New Roman"/>
        </w:rPr>
      </w:pPr>
      <w:r>
        <w:rPr>
          <w:rFonts w:cs="Times New Roman"/>
        </w:rPr>
        <w:t xml:space="preserve"> </w:t>
      </w:r>
    </w:p>
    <w:p w:rsidRDefault="00F81D31" w:rsidP="00F81D31" w:rsidR="00F81D31">
      <w:pPr>
        <w:spacing w:after="0"/>
        <w:jc w:val="both"/>
        <w:rPr>
          <w:rFonts w:cs="Times New Roman"/>
        </w:rPr>
      </w:pPr>
      <w:r>
        <w:rPr>
          <w:rFonts w:cs="Times New Roman"/>
        </w:rPr>
        <w:t xml:space="preserve">DNA:  </w:t>
      </w:r>
    </w:p>
    <w:p w:rsidRDefault="00F81D31" w:rsidP="00F81D31" w:rsidR="00F81D31">
      <w:pPr>
        <w:numPr>
          <w:ilvl w:val="0"/>
          <w:numId w:val="48"/>
        </w:numPr>
        <w:spacing w:after="0"/>
        <w:jc w:val="both"/>
        <w:rPr>
          <w:rFonts w:cs="Times New Roman"/>
        </w:rPr>
      </w:pPr>
      <w:r>
        <w:rPr>
          <w:rFonts w:cs="Times New Roman"/>
        </w:rPr>
        <w:t>dužnik, AKRO-VISINSKI RADOVI d.o.o., Varaždin Breg, Mali Vrh 183, Turčin</w:t>
      </w:r>
    </w:p>
    <w:p w:rsidRDefault="00F81D31" w:rsidP="00F81D31" w:rsidR="00F81D31">
      <w:pPr>
        <w:numPr>
          <w:ilvl w:val="0"/>
          <w:numId w:val="48"/>
        </w:numPr>
        <w:spacing w:after="0"/>
        <w:jc w:val="both"/>
        <w:rPr>
          <w:rFonts w:cs="Times New Roman"/>
        </w:rPr>
      </w:pPr>
      <w:r>
        <w:rPr>
          <w:rFonts w:cs="Times New Roman"/>
        </w:rPr>
        <w:t xml:space="preserve">direktor dužnika, </w:t>
      </w:r>
      <w:r>
        <w:t>Robert Okreša iz Varaždin Brega, Mali Vrh 183</w:t>
      </w:r>
    </w:p>
    <w:p w:rsidRDefault="00F81D31" w:rsidP="00F81D31" w:rsidR="00F81D31">
      <w:pPr>
        <w:numPr>
          <w:ilvl w:val="0"/>
          <w:numId w:val="48"/>
        </w:numPr>
        <w:spacing w:after="0"/>
        <w:jc w:val="both"/>
        <w:rPr>
          <w:rFonts w:cs="Times New Roman"/>
        </w:rPr>
      </w:pPr>
      <w:r>
        <w:rPr>
          <w:rFonts w:cs="Times New Roman"/>
        </w:rPr>
        <w:t xml:space="preserve">stečajni upravitelj, </w:t>
      </w:r>
      <w:r>
        <w:t>Antun Mišanović, Braće Radić 24, Varaždin</w:t>
      </w:r>
    </w:p>
    <w:p w:rsidRDefault="00F81D31" w:rsidP="00F81D31" w:rsidR="00F81D31">
      <w:pPr>
        <w:numPr>
          <w:ilvl w:val="0"/>
          <w:numId w:val="48"/>
        </w:numPr>
        <w:spacing w:after="0"/>
        <w:jc w:val="both"/>
      </w:pPr>
      <w:r>
        <w:t xml:space="preserve">Erste &amp; Steiermarkische bank d.d., </w:t>
      </w:r>
      <w:r>
        <w:rPr>
          <w:rStyle w:val="st1"/>
        </w:rPr>
        <w:t>Jadranski trg 3A, Rijeka</w:t>
      </w:r>
    </w:p>
    <w:p w:rsidRDefault="00F81D31" w:rsidP="00F81D31" w:rsidR="00F81D31">
      <w:pPr>
        <w:numPr>
          <w:ilvl w:val="0"/>
          <w:numId w:val="48"/>
        </w:numPr>
        <w:spacing w:after="0"/>
        <w:jc w:val="both"/>
        <w:rPr>
          <w:rFonts w:cs="Times New Roman"/>
        </w:rPr>
      </w:pPr>
      <w:r>
        <w:rPr>
          <w:rFonts w:cs="Times New Roman"/>
        </w:rPr>
        <w:t>Financijska agencija, Zagreb, Vrtni put 3, 10000 Zagreb</w:t>
      </w:r>
    </w:p>
    <w:p w:rsidRDefault="00F81D31" w:rsidP="00F81D31" w:rsidR="00F81D31">
      <w:pPr>
        <w:numPr>
          <w:ilvl w:val="0"/>
          <w:numId w:val="48"/>
        </w:numPr>
        <w:spacing w:after="0"/>
        <w:jc w:val="both"/>
        <w:rPr>
          <w:rFonts w:cs="Times New Roman"/>
        </w:rPr>
      </w:pPr>
      <w:r>
        <w:rPr>
          <w:rFonts w:cs="Times New Roman"/>
        </w:rPr>
        <w:t>Porezna uprava, Područni ured Varaždin</w:t>
      </w:r>
    </w:p>
    <w:p w:rsidRDefault="00F81D31" w:rsidP="00F81D31" w:rsidR="00F81D31">
      <w:pPr>
        <w:numPr>
          <w:ilvl w:val="0"/>
          <w:numId w:val="48"/>
        </w:numPr>
        <w:spacing w:after="0"/>
        <w:jc w:val="both"/>
        <w:rPr>
          <w:rFonts w:cs="Times New Roman"/>
        </w:rPr>
      </w:pPr>
      <w:r>
        <w:rPr>
          <w:rFonts w:cs="Times New Roman"/>
        </w:rPr>
        <w:t>Županijsko državno odvjetništvo u Varaždinu, Građansko upravni odjel</w:t>
      </w:r>
    </w:p>
    <w:p w:rsidRDefault="00F81D31" w:rsidP="00F81D31" w:rsidR="00F81D31">
      <w:pPr>
        <w:numPr>
          <w:ilvl w:val="0"/>
          <w:numId w:val="48"/>
        </w:numPr>
        <w:spacing w:after="0"/>
        <w:jc w:val="both"/>
        <w:rPr>
          <w:rFonts w:cs="Times New Roman"/>
        </w:rPr>
      </w:pPr>
      <w:r>
        <w:rPr>
          <w:rFonts w:cs="Times New Roman"/>
        </w:rPr>
        <w:t>Sudski registar ovoga suda, radi zabilježbe</w:t>
      </w:r>
    </w:p>
    <w:p w:rsidRDefault="00F81D31" w:rsidP="00F81D31" w:rsidR="00F81D31">
      <w:pPr>
        <w:numPr>
          <w:ilvl w:val="0"/>
          <w:numId w:val="48"/>
        </w:numPr>
        <w:spacing w:after="0"/>
        <w:jc w:val="both"/>
        <w:rPr>
          <w:rFonts w:cs="Times New Roman"/>
        </w:rPr>
      </w:pPr>
      <w:r>
        <w:rPr>
          <w:rFonts w:cs="Times New Roman"/>
        </w:rPr>
        <w:t>Sudski registar ovoga suda, nakon pravomoćnosti</w:t>
      </w:r>
    </w:p>
    <w:p w:rsidRDefault="00F81D31" w:rsidP="00F81D31" w:rsidR="00F81D31">
      <w:pPr>
        <w:numPr>
          <w:ilvl w:val="0"/>
          <w:numId w:val="48"/>
        </w:numPr>
        <w:spacing w:after="0"/>
        <w:jc w:val="both"/>
        <w:rPr>
          <w:rFonts w:cs="Times New Roman"/>
        </w:rPr>
      </w:pPr>
      <w:r>
        <w:rPr>
          <w:rFonts w:cs="Times New Roman"/>
        </w:rPr>
        <w:t xml:space="preserve">Oglasna ploča suda </w:t>
      </w:r>
    </w:p>
    <w:p w:rsidRDefault="00F81D31" w:rsidP="00F81D31" w:rsidR="00F81D31">
      <w:pPr>
        <w:spacing w:after="0"/>
        <w:jc w:val="both"/>
        <w:rPr>
          <w:rFonts w:cs="Times New Roman"/>
        </w:rPr>
      </w:pPr>
    </w:p>
    <w:p w:rsidRDefault="00F81D31" w:rsidP="00F81D31" w:rsidR="00F81D31">
      <w:pPr>
        <w:spacing w:after="0"/>
        <w:jc w:val="both"/>
        <w:rPr>
          <w:rFonts w:cs="Times New Roman"/>
        </w:rPr>
      </w:pPr>
    </w:p>
    <w:p w:rsidRDefault="00F81D31" w:rsidP="00F81D31" w:rsidR="00F81D31">
      <w:pPr>
        <w:spacing w:after="0"/>
        <w:jc w:val="both"/>
        <w:rPr>
          <w:rFonts w:cs="Times New Roman"/>
          <w:color w:val="0070C0"/>
        </w:rPr>
      </w:pPr>
    </w:p>
    <w:p w:rsidRDefault="00F81D31" w:rsidP="00F81D31" w:rsidR="00F81D31">
      <w:pPr>
        <w:pStyle w:val="Naslovdokumenta"/>
        <w:spacing w:after="0" w:before="0"/>
        <w:rPr>
          <w:color w:val="0070C0"/>
        </w:rPr>
      </w:pPr>
    </w:p>
    <w:p w:rsidRDefault="00F81D31" w:rsidP="00F81D31" w:rsidR="00F81D31">
      <w:pPr>
        <w:pStyle w:val="Poetniodjeljak"/>
        <w:spacing w:after="0" w:before="0"/>
        <w:rPr>
          <w:rFonts w:cs="Times New Roman"/>
          <w:color w:val="0070C0"/>
        </w:rPr>
      </w:pPr>
    </w:p>
    <w:p w:rsidRDefault="00F81D31" w:rsidP="00F81D31" w:rsidR="00F81D31">
      <w:pPr>
        <w:pStyle w:val="NormaleSPIS"/>
        <w:spacing w:after="0"/>
        <w:rPr>
          <w:noProof/>
          <w:color w:val="0070C0"/>
        </w:rPr>
      </w:pPr>
    </w:p>
    <w:p w:rsidRDefault="00F81D31" w:rsidP="00F81D31" w:rsidR="00F81D31">
      <w:pPr>
        <w:pStyle w:val="ZapisniarPotpis"/>
        <w:spacing w:after="0" w:before="0"/>
        <w:rPr>
          <w:color w:val="0070C0"/>
        </w:rPr>
      </w:pPr>
    </w:p>
    <w:p w:rsidRDefault="00F81D31" w:rsidP="00F81D31" w:rsidR="00F81D31">
      <w:pPr>
        <w:spacing w:after="0"/>
        <w:rPr>
          <w:color w:val="0070C0"/>
        </w:rPr>
      </w:pPr>
    </w:p>
    <w:p w:rsidRDefault="00CB0EA4" w:rsidP="00F81D31" w:rsidR="00CB0EA4">
      <w:pPr>
        <w:pStyle w:val="Naslovdokumenta"/>
        <w:spacing w:after="0"/>
      </w:pPr>
    </w:p>
    <w:p w:rsidRDefault="0071688E" w:rsidP="00F81D31" w:rsidR="0071688E">
      <w:pPr>
        <w:pStyle w:val="Poetniodjeljak"/>
        <w:spacing w:after="0"/>
      </w:pPr>
    </w:p>
    <w:p w:rsidRDefault="00A21F0D" w:rsidP="00F81D31" w:rsidR="00A21F0D">
      <w:pPr>
        <w:pStyle w:val="NormaleSPIS"/>
        <w:spacing w:after="0"/>
        <w:rPr>
          <w:noProof/>
        </w:rPr>
      </w:pPr>
    </w:p>
    <w:p w:rsidRDefault="00DA0242" w:rsidP="00F81D31"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D31"/>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F81D3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F81D3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22101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St-55/2016-14</izvorni_sadrzaj>
    <derivirana_varijabla naziv="DomainObject.Oznaka_1">St-55/2016-14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St-55/2016</izvorni_sadrzaj>
    <derivirana_varijabla naziv="DomainObject.Predmet.OznakaBroj_1">St-55/2016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AKRO-VISINSKI RADOVI društvo s ograničenom odgovornošću za građevinarstvo, trgovinu i usluge zastupanog po punomoćniku Robert Okreša</izvorni_sadrzaj>
    <derivirana_varijabla naziv="DomainObject.Predmet.ProtustrankaFormated_1">  AKRO-VISINSKI RADOVI društvo s ograničenom odgovornošću za građevinarstvo, trgovinu i usluge zastupanog po punomoćniku Robert Okreša</derivirana_varijabla>
  </DomainObject.Predmet.ProtustrankaFormated>
  <DomainObject.Predmet.ProtustrankaFormatedOIB>
    <izvorni_sadrzaj>  AKRO-VISINSKI RADOVI društvo s ograničenom odgovornošću za građevinarstvo, trgovinu i usluge, OIB 67539151613 zastupanog po punomoćniku Robert Okreša</izvorni_sadrzaj>
    <derivirana_varijabla naziv="DomainObject.Predmet.ProtustrankaFormatedOIB_1">  AKRO-VISINSKI RADOVI društvo s ograničenom odgovornošću za građevinarstvo, trgovinu i usluge, OIB 67539151613 zastupanog po punomoćniku Robert Okreša</derivirana_varijabla>
  </DomainObject.Predmet.ProtustrankaFormatedOIB>
  <DomainObject.Predmet.ProtustrankaFormatedWithAdress>
    <izvorni_sadrzaj> AKRO-VISINSKI RADOVI društvo s ograničenom odgovornošću za građevinarstvo, trgovinu i usluge, Mali Vrh 183, 42204 Varaždin Breg zastupanog po punomoćniku Robert Okreša</izvorni_sadrzaj>
    <derivirana_varijabla naziv="DomainObject.Predmet.ProtustrankaFormatedWithAdress_1"> AKRO-VISINSKI RADOVI društvo s ograničenom odgovornošću za građevinarstvo, trgovinu i usluge, Mali Vrh 183, 42204 Varaždin Breg zastupanog po punomoćniku Robert Okreša</derivirana_varijabla>
  </DomainObject.Predmet.ProtustrankaFormatedWithAdress>
  <DomainObject.Predmet.ProtustrankaFormatedWithAdressOIB>
    <izvorni_sadrzaj> AKRO-VISINSKI RADOVI društvo s ograničenom odgovornošću za građevinarstvo, trgovinu i usluge, OIB 67539151613, Mali Vrh 183, 42204 Varaždin Breg zastupanog po punomoćniku Robert Okreša</izvorni_sadrzaj>
    <derivirana_varijabla naziv="DomainObject.Predmet.ProtustrankaFormatedWithAdressOIB_1"> AKRO-VISINSKI RADOVI društvo s ograničenom odgovornošću za građevinarstvo, trgovinu i usluge, OIB 67539151613, Mali Vrh 183, 42204 Varaždin Breg zastupanog po punomoćniku Robert Okreša</derivirana_varijabla>
  </DomainObject.Predmet.ProtustrankaFormatedWithAdressOIB>
  <DomainObject.Predmet.ProtustrankaWithAdress>
    <izvorni_sadrzaj>AKRO-VISINSKI RADOVI društvo s ograničenom odgovornošću za građevinarstvo, trgovinu i usluge Mali Vrh 183, 42204 Varaždin Breg</izvorni_sadrzaj>
    <derivirana_varijabla naziv="DomainObject.Predmet.ProtustrankaWithAdress_1">AKRO-VISINSKI RADOVI društvo s ograničenom odgovornošću za građevinarstvo, trgovinu i usluge Mali Vrh 183, 42204 Varaždin Breg</derivirana_varijabla>
  </DomainObject.Predmet.ProtustrankaWithAdress>
  <DomainObject.Predmet.ProtustrankaWithAdressOIB>
    <izvorni_sadrzaj>AKRO-VISINSKI RADOVI društvo s ograničenom odgovornošću za građevinarstvo, trgovinu i usluge, OIB 67539151613, Mali Vrh 183, 42204 Varaždin Breg</izvorni_sadrzaj>
    <derivirana_varijabla naziv="DomainObject.Predmet.ProtustrankaWithAdressOIB_1">AKRO-VISINSKI RADOVI društvo s ograničenom odgovornošću za građevinarstvo, trgovinu i usluge, OIB 67539151613, Mali Vrh 183, 42204 Varaždin Breg</derivirana_varijabla>
  </DomainObject.Predmet.ProtustrankaWithAdressOIB>
  <DomainObject.Predmet.ProtustrankaNazivFormated>
    <izvorni_sadrzaj>AKRO-VISINSKI RADOVI društvo s ograničenom odgovornošću za građevinarstvo, trgovinu i usluge</izvorni_sadrzaj>
    <derivirana_varijabla naziv="DomainObject.Predmet.ProtustrankaNazivFormated_1">AKRO-VISINSKI RADOVI društvo s ograničenom odgovornošću za građevinarstvo, trgovinu i usluge</derivirana_varijabla>
  </DomainObject.Predmet.ProtustrankaNazivFormated>
  <DomainObject.Predmet.ProtustrankaNazivFormatedOIB>
    <izvorni_sadrzaj>AKRO-VISINSKI RADOVI društvo s ograničenom odgovornošću za građevinarstvo, trgovinu i usluge, OIB 67539151613</izvorni_sadrzaj>
    <derivirana_varijabla naziv="DomainObject.Predmet.ProtustrankaNazivFormatedOIB_1">AKRO-VISINSKI RADOVI društvo s ograničenom odgovornošću za građevinarstvo, trgovinu i usluge, OIB 67539151613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63668.97</izvorni_sadrzaj>
    <derivirana_varijabla naziv="DomainObject.Predmet.TrenutnaVrijednost_1">63668.97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AKRO-VISINSKI RADOVI društvo s ograničenom odgovornošću za građevinarstvo, trgovinu i usluge zastupanog po punomoćniku Robert Okreša</item>
    </izvorni_sadrzaj>
    <derivirana_varijabla naziv="DomainObject.Predmet.ProtuStrankaListFormated_1">
      <item>AKRO-VISINSKI RADOVI društvo s ograničenom odgovornošću za građevinarstvo, trgovinu i usluge zastupanog po punomoćniku Robert Okreša</item>
    </derivirana_varijabla>
  </DomainObject.Predmet.ProtuStrankaListFormated>
  <DomainObject.Predmet.ProtuStrankaListFormatedOIB>
    <izvorni_sadrzaj>
      <item>AKRO-VISINSKI RADOVI društvo s ograničenom odgovornošću za građevinarstvo, trgovinu i usluge, OIB 67539151613 zastupanog po punomoćniku Robert Okreša</item>
    </izvorni_sadrzaj>
    <derivirana_varijabla naziv="DomainObject.Predmet.ProtuStrankaListFormatedOIB_1">
      <item>AKRO-VISINSKI RADOVI društvo s ograničenom odgovornošću za građevinarstvo, trgovinu i usluge, OIB 67539151613 zastupanog po punomoćniku Robert Okreša</item>
    </derivirana_varijabla>
  </DomainObject.Predmet.ProtuStrankaListFormatedOIB>
  <DomainObject.Predmet.ProtuStrankaListFormatedWithAdress>
    <izvorni_sadrzaj>
      <item>AKRO-VISINSKI RADOVI društvo s ograničenom odgovornošću za građevinarstvo, trgovinu i usluge, Mali Vrh 183, 42204 Varaždin Breg zastupanog po punomoćniku Robert Okreša</item>
    </izvorni_sadrzaj>
    <derivirana_varijabla naziv="DomainObject.Predmet.ProtuStrankaListFormatedWithAdress_1">
      <item>AKRO-VISINSKI RADOVI društvo s ograničenom odgovornošću za građevinarstvo, trgovinu i usluge, Mali Vrh 183, 42204 Varaždin Breg zastupanog po punomoćniku Robert Okreša</item>
    </derivirana_varijabla>
  </DomainObject.Predmet.ProtuStrankaListFormatedWithAdress>
  <DomainObject.Predmet.ProtuStrankaListFormatedWithAdressOIB>
    <izvorni_sadrzaj>
      <item>AKRO-VISINSKI RADOVI društvo s ograničenom odgovornošću za građevinarstvo, trgovinu i usluge, OIB 67539151613, Mali Vrh 183, 42204 Varaždin Breg zastupanog po punomoćniku Robert Okreša</item>
    </izvorni_sadrzaj>
    <derivirana_varijabla naziv="DomainObject.Predmet.ProtuStrankaListFormatedWithAdressOIB_1">
      <item>AKRO-VISINSKI RADOVI društvo s ograničenom odgovornošću za građevinarstvo, trgovinu i usluge, OIB 67539151613, Mali Vrh 183, 42204 Varaždin Breg zastupanog po punomoćniku Robert Okreša</item>
    </derivirana_varijabla>
  </DomainObject.Predmet.ProtuStrankaListFormatedWithAdressOIB>
  <DomainObject.Predmet.ProtuStrankaListNazivFormated>
    <izvorni_sadrzaj>
      <item>AKRO-VISINSKI RADOVI društvo s ograničenom odgovornošću za građevinarstvo, trgovinu i usluge</item>
    </izvorni_sadrzaj>
    <derivirana_varijabla naziv="DomainObject.Predmet.ProtuStrankaListNazivFormated_1">
      <item>AKRO-VISINSKI RADOVI društvo s ograničenom odgovornošću za građevinarstvo, trgovinu i usluge</item>
    </derivirana_varijabla>
  </DomainObject.Predmet.ProtuStrankaListNazivFormated>
  <DomainObject.Predmet.ProtuStrankaListNazivFormatedOIB>
    <izvorni_sadrzaj>
      <item>AKRO-VISINSKI RADOVI društvo s ograničenom odgovornošću za građevinarstvo, trgovinu i usluge, OIB 67539151613</item>
    </izvorni_sadrzaj>
    <derivirana_varijabla naziv="DomainObject.Predmet.ProtuStrankaListNazivFormatedOIB_1">
      <item>AKRO-VISINSKI RADOVI društvo s ograničenom odgovornošću za građevinarstvo, trgovinu i usluge, OIB 67539151613</item>
    </derivirana_varijabla>
  </DomainObject.Predmet.ProtuStrankaListNazivFormatedOIB>
  <DomainObject.Predmet.OstaliListFormated>
    <izvorni_sadrzaj>
      <item>Sudski registar</item>
      <item>Robert Okreša punomoćnik sudionika u postupku AKRO-VISINSKI RADOVI društvo s ograničenom odgovornošću za građevinarstvo, trgovinu i usluge</item>
      <item>Erste &amp; Steiermarkische bank d.d.</item>
      <item>ŽDO Varaždin, Građansko upravni odjel</item>
    </izvorni_sadrzaj>
    <derivirana_varijabla naziv="DomainObject.Predmet.OstaliListFormated_1">
      <item>Sudski registar</item>
      <item>Robert Okreša punomoćnik sudionika u postupku AKRO-VISINSKI RADOVI društvo s ograničenom odgovornošću za građevinarstvo, trgovinu i usluge</item>
      <item>Erste &amp; Steiermarkische bank d.d.</item>
      <item>ŽDO Varaždin, Građansko upravni odjel</item>
    </derivirana_varijabla>
  </DomainObject.Predmet.OstaliListFormated>
  <DomainObject.Predmet.OstaliListFormatedOIB>
    <izvorni_sadrzaj>
      <item>Sudski registar</item>
      <item>Robert Okreša, OIB 87181294124 punomoćnik sudionika u postupku AKRO-VISINSKI RADOVI društvo s ograničenom odgovornošću za građevinarstvo, trgovinu i usluge</item>
      <item>Erste &amp; Steiermarkische bank d.d.</item>
      <item>ŽDO Varaždin, Građansko upravni odjel</item>
    </izvorni_sadrzaj>
    <derivirana_varijabla naziv="DomainObject.Predmet.OstaliListFormatedOIB_1">
      <item>Sudski registar</item>
      <item>Robert Okreša, OIB 87181294124 punomoćnik sudionika u postupku AKRO-VISINSKI RADOVI društvo s ograničenom odgovornošću za građevinarstvo, trgovinu i usluge</item>
      <item>Erste &amp; Steiermarkische bank d.d.</item>
      <item>ŽDO Varaždin, Građansko upravni odjel</item>
    </derivirana_varijabla>
  </DomainObject.Predmet.OstaliListFormatedOIB>
  <DomainObject.Predmet.OstaliListFormatedWithAdress>
    <izvorni_sadrzaj>
      <item>Sudski registar</item>
      <item>Robert Okreša, Mali Vrh 183, 42204 Varaždin Breg punomoćnik sudionika u postupku AKRO-VISINSKI RADOVI društvo s ograničenom odgovornošću za građevinarstvo, trgovinu i usluge</item>
      <item>Erste &amp; Steiermarkische bank d.d., Jadranski trg 3a, 51000 Rijeka</item>
      <item>ŽDO Varaždin, Građansko upravni odjel</item>
    </izvorni_sadrzaj>
    <derivirana_varijabla naziv="DomainObject.Predmet.OstaliListFormatedWithAdress_1">
      <item>Sudski registar</item>
      <item>Robert Okreša, Mali Vrh 183, 42204 Varaždin Breg punomoćnik sudionika u postupku AKRO-VISINSKI RADOVI društvo s ograničenom odgovornošću za građevinarstvo, trgovinu i usluge</item>
      <item>Erste &amp; Steiermarkische bank d.d., Jadranski trg 3a, 51000 Rijeka</item>
      <item>ŽDO Varaždin, Građansko upravni odjel</item>
    </derivirana_varijabla>
  </DomainObject.Predmet.OstaliListFormatedWithAdress>
  <DomainObject.Predmet.OstaliListFormatedWithAdressOIB>
    <izvorni_sadrzaj>
      <item>Sudski registar</item>
      <item>Robert Okreša, OIB 87181294124, Mali Vrh 183, 42204 Varaždin Breg punomoćnik sudionika u postupku AKRO-VISINSKI RADOVI društvo s ograničenom odgovornošću za građevinarstvo, trgovinu i usluge</item>
      <item>Erste &amp; Steiermarkische bank d.d., Jadranski trg 3a, 51000 Rijeka</item>
      <item>ŽDO Varaždin, Građansko upravni odjel</item>
    </izvorni_sadrzaj>
    <derivirana_varijabla naziv="DomainObject.Predmet.OstaliListFormatedWithAdressOIB_1">
      <item>Sudski registar</item>
      <item>Robert Okreša, OIB 87181294124, Mali Vrh 183, 42204 Varaždin Breg punomoćnik sudionika u postupku AKRO-VISINSKI RADOVI društvo s ograničenom odgovornošću za građevinarstvo, trgovinu i usluge</item>
      <item>Erste &amp; Steiermarkische bank d.d., Jadranski trg 3a, 51000 Rijeka</item>
      <item>ŽDO Varaždin, Građansko upravni odjel</item>
    </derivirana_varijabla>
  </DomainObject.Predmet.OstaliListFormatedWithAdressOIB>
  <DomainObject.Predmet.OstaliListNazivFormated>
    <izvorni_sadrzaj>
      <item>Sudski registar</item>
      <item>Robert Okreša</item>
      <item>Erste &amp; Steiermarkische bank d.d.</item>
      <item>ŽDO Varaždin, Građansko upravni odjel</item>
    </izvorni_sadrzaj>
    <derivirana_varijabla naziv="DomainObject.Predmet.OstaliListNazivFormated_1">
      <item>Sudski registar</item>
      <item>Robert Okreša</item>
      <item>Erste &amp; Steiermarkische bank d.d.</item>
      <item>ŽDO Varaždin, Građansko upravni odjel</item>
    </derivirana_varijabla>
  </DomainObject.Predmet.OstaliListNazivFormated>
  <DomainObject.Predmet.OstaliListNazivFormatedOIB>
    <izvorni_sadrzaj>
      <item>Sudski registar</item>
      <item>Robert Okreša, OIB 87181294124</item>
      <item>Erste &amp; Steiermarkische bank d.d.</item>
      <item>ŽDO Varaždin, Građansko upravni odjel</item>
    </izvorni_sadrzaj>
    <derivirana_varijabla naziv="DomainObject.Predmet.OstaliListNazivFormatedOIB_1">
      <item>Sudski registar</item>
      <item>Robert Okreša, OIB 87181294124</item>
      <item>Erste &amp; Steiermarkische bank d.d.</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St-55/2016-14</izvorni_sadrzaj>
    <derivirana_varijabla naziv="DomainObject.PoslovniBrojDokumenta_1">St-55/2016-14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AKRO-VISINSKI RADOVI društvo s ograničenom odgovornošću za građevinarstvo, trgovinu i usluge</izvorni_sadrzaj>
    <derivirana_varijabla naziv="DomainObject.Predmet.ProtustrankaIDrugi_1">AKRO-VISINSKI RADOVI društvo s ograničenom odgovornošću za građevinarstvo,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AKRO-VISINSKI RADOVI društvo s ograničenom odgovornošću za građevinarstvo, trgovinu i usluge, OIB 67539151613, Mali Vrh 183, 42204 Varaždin Breg</izvorni_sadrzaj>
    <derivirana_varijabla naziv="DomainObject.Predmet.ProtustrankaIDrugiAdressOIB_1">AKRO-VISINSKI RADOVI društvo s ograničenom odgovornošću za građevinarstvo, trgovinu i usluge, OIB 67539151613, Mali Vrh 183, 42204 Varaždin 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AKRO-VISINSKI RADOVI društvo s ograničenom odgovornošću za građevinarstvo, trgovinu i usluge</item>
      <item>Sudski registar</item>
      <item>Robert Okreša</item>
      <item>Erste &amp; Steiermarkische bank d.d.</item>
      <item>ŽDO Varaždin, Građansko upravni odjel</item>
    </izvorni_sadrzaj>
    <derivirana_varijabla naziv="DomainObject.Predmet.SudioniciListNaziv_1">
      <item>Financijska agencija</item>
      <item>AKRO-VISINSKI RADOVI društvo s ograničenom odgovornošću za građevinarstvo, trgovinu i usluge</item>
      <item>Sudski registar</item>
      <item>Robert Okreša</item>
      <item>Erste &amp; Steiermarkische bank d.d.</item>
      <item>ŽDO Varaždin, Građansko upravni odjel</item>
    </derivirana_varijabla>
  </DomainObject.Predmet.SudioniciListNaziv>
  <DomainObject.Predmet.SudioniciListAdressOIB>
    <izvorni_sadrzaj>
      <item>Financijska agencija, OIB 85821130368, Ulica grada Vukovara 70,10000 Zagreb</item>
      <item>AKRO-VISINSKI RADOVI društvo s ograničenom odgovornošću za građevinarstvo, trgovinu i usluge, OIB 67539151613, Mali Vrh 183,42204 Varaždin Breg</item>
      <item>Sudski registar</item>
      <item>Robert Okreša, OIB 87181294124, Mali Vrh 183,42204 Varaždin Breg</item>
      <item>Erste &amp; Steiermarkische bank d.d., Jadranski trg 3a,51000 Rijeka</item>
      <item>ŽDO Varaždin, Građansko upravni odjel</item>
    </izvorni_sadrzaj>
    <derivirana_varijabla naziv="DomainObject.Predmet.SudioniciListAdressOIB_1">
      <item>Financijska agencija, OIB 85821130368, Ulica grada Vukovara 70,10000 Zagreb</item>
      <item>AKRO-VISINSKI RADOVI društvo s ograničenom odgovornošću za građevinarstvo, trgovinu i usluge, OIB 67539151613, Mali Vrh 183,42204 Varaždin Breg</item>
      <item>Sudski registar</item>
      <item>Robert Okreša, OIB 87181294124, Mali Vrh 183,42204 Varaždin Breg</item>
      <item>Erste &amp; Steiermarkische bank d.d., Jadranski trg 3a,51000 Rijeka</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648A5-8D26-468D-BB3C-627540C16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865</properties:Words>
  <properties:Characters>4833</properties:Characters>
  <properties:Lines>134</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2016-06-21T08:23:00Z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