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d0f1" w14:paraId="4ced0f1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9A3390">
        <w:rPr>
          <w:rFonts w:hAnsi="Times New Roman" w:ascii="Times New Roman"/>
          <w:noProof/>
          <w:szCs w:val="24"/>
          <w:lang w:val="hr-HR"/>
        </w:rPr>
        <w:t>3317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9A3390" w:rsidRPr="009A3390">
        <w:rPr>
          <w:rFonts w:hAnsi="Times New Roman" w:ascii="Times New Roman"/>
        </w:rPr>
        <w:t>ELECOM d.o.o., Zagreb, Sveti Križ Začretje, Školska 10, OIB: 44540874576</w:t>
      </w:r>
      <w:r w:rsidR="00FA2440">
        <w:rPr>
          <w:rFonts w:hAnsi="Times New Roman" w:ascii="Times New Roman"/>
          <w:lang w:val="hr-HR"/>
        </w:rPr>
        <w:t xml:space="preserve">, dana </w:t>
      </w:r>
      <w:r w:rsidR="003E151A">
        <w:rPr>
          <w:rFonts w:hAnsi="Times New Roman" w:ascii="Times New Roman"/>
          <w:lang w:val="hr-HR"/>
        </w:rPr>
        <w:t>21. siječnja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3390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9A3390" w:rsidRPr="009A3390">
        <w:rPr>
          <w:rFonts w:hAnsi="Times New Roman" w:ascii="Times New Roman"/>
          <w:szCs w:val="24"/>
          <w:lang w:val="en-GB"/>
        </w:rPr>
        <w:t>ELECOM d.o.o., Zagreb, Sveti Križ Začretje, Školska 10, OIB: 44540874576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3E151A">
        <w:rPr>
          <w:rFonts w:hAnsi="Times New Roman" w:ascii="Times New Roman"/>
          <w:szCs w:val="24"/>
        </w:rPr>
        <w:t>21. siječnja 2016.</w:t>
      </w:r>
      <w:r w:rsidR="00F66BF4">
        <w:rPr>
          <w:rFonts w:hAnsi="Times New Roman" w:ascii="Times New Roman"/>
          <w:szCs w:val="24"/>
        </w:rPr>
        <w:t xml:space="preserve"> </w:t>
      </w:r>
      <w:r w:rsidRPr="00F66BF4">
        <w:rPr>
          <w:rFonts w:hAnsi="Times New Roman" w:ascii="Times New Roman"/>
          <w:szCs w:val="24"/>
        </w:rPr>
        <w:t xml:space="preserve">u </w:t>
      </w:r>
      <w:r w:rsidR="00BF7C0D">
        <w:rPr>
          <w:rFonts w:hAnsi="Times New Roman" w:ascii="Times New Roman"/>
          <w:szCs w:val="24"/>
        </w:rPr>
        <w:t>12</w:t>
      </w:r>
      <w:r w:rsidR="00F66BF4">
        <w:rPr>
          <w:rFonts w:hAnsi="Times New Roman" w:ascii="Times New Roman"/>
          <w:szCs w:val="24"/>
        </w:rPr>
        <w:t>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210BD" w:rsidP="00EE69E5" w:rsidR="00EE69E5" w:rsidRPr="00E210BD">
      <w:pPr>
        <w:pStyle w:val="BodyText21"/>
        <w:numPr>
          <w:ilvl w:val="0"/>
          <w:numId w:val="5"/>
        </w:numPr>
        <w:ind w:hanging="567" w:left="567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EE69E5" w:rsidRPr="00E210BD">
        <w:rPr>
          <w:rFonts w:hAnsi="Times New Roman" w:ascii="Times New Roman"/>
          <w:szCs w:val="24"/>
        </w:rPr>
        <w:t xml:space="preserve">Za stečajnog upravitelja imenuje se </w:t>
      </w:r>
      <w:r>
        <w:rPr>
          <w:rFonts w:hAnsi="Times New Roman" w:ascii="Times New Roman"/>
          <w:szCs w:val="24"/>
        </w:rPr>
        <w:t>Hrvoje Kraljičković, Trg hrvatskih velikana 4,   Zagreb, OIB: 63875916042.</w:t>
      </w:r>
    </w:p>
    <w:p w:rsidRDefault="00E210BD" w:rsidP="00E210BD" w:rsidR="00E210BD">
      <w:pPr>
        <w:pStyle w:val="Odlomakpopisa"/>
        <w:rPr>
          <w:rFonts w:hAnsi="Times New Roman" w:ascii="Times New Roman"/>
          <w:szCs w:val="24"/>
        </w:rPr>
      </w:pPr>
    </w:p>
    <w:p w:rsidRDefault="00EE69E5" w:rsidP="009A3390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9A3390" w:rsidRPr="009A3390">
        <w:rPr>
          <w:rFonts w:hAnsi="Times New Roman" w:ascii="Times New Roman"/>
        </w:rPr>
        <w:t>ELECOM d.o.o., Zagreb, Sveti Križ Začretje, Školska 10, OIB: 44540874576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>ovine"; 71/15:</w:t>
      </w:r>
      <w:r w:rsidRPr="0042162E">
        <w:rPr>
          <w:rFonts w:hAnsi="Times New Roman" w:ascii="Times New Roman"/>
          <w:lang w:val="hr-HR"/>
        </w:rPr>
        <w:t xml:space="preserve">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162B3C">
        <w:rPr>
          <w:rFonts w:hAnsi="Times New Roman" w:ascii="Times New Roman"/>
          <w:lang w:val="hr-HR"/>
        </w:rPr>
        <w:t>11</w:t>
      </w:r>
      <w:r w:rsidR="00F66BF4">
        <w:rPr>
          <w:rFonts w:hAnsi="Times New Roman" w:ascii="Times New Roman"/>
          <w:lang w:val="hr-HR"/>
        </w:rPr>
        <w:t>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A3390">
        <w:rPr>
          <w:rFonts w:hAnsi="Times New Roman" w:ascii="Times New Roman"/>
          <w:lang w:val="hr-HR"/>
        </w:rPr>
        <w:t>12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>a po zakonu dostavila je 2</w:t>
      </w:r>
      <w:r w:rsidR="00BF7C0D">
        <w:rPr>
          <w:rFonts w:hAnsi="Times New Roman" w:ascii="Times New Roman"/>
          <w:lang w:val="hr-HR"/>
        </w:rPr>
        <w:t xml:space="preserve">. prosinca 2015.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9A3390">
        <w:rPr>
          <w:rFonts w:hAnsi="Times New Roman" w:ascii="Times New Roman"/>
          <w:lang w:val="hr-HR"/>
        </w:rPr>
        <w:t>3317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9A5543">
        <w:rPr>
          <w:rFonts w:hAnsi="Times New Roman" w:ascii="Times New Roman"/>
          <w:lang w:val="hr-HR"/>
        </w:rPr>
        <w:t>1</w:t>
      </w:r>
      <w:r w:rsidR="009A3390">
        <w:rPr>
          <w:rFonts w:hAnsi="Times New Roman" w:ascii="Times New Roman"/>
          <w:lang w:val="hr-HR"/>
        </w:rPr>
        <w:t>2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3E151A">
        <w:rPr>
          <w:rFonts w:hAnsi="Times New Roman" w:ascii="Times New Roman"/>
          <w:lang w:val="hr-HR"/>
        </w:rPr>
        <w:t>21. siječnja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1225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62B3C"/>
    <w:rsid w:val="00182088"/>
    <w:rsid w:val="00194DD7"/>
    <w:rsid w:val="002678AE"/>
    <w:rsid w:val="00282835"/>
    <w:rsid w:val="00343C82"/>
    <w:rsid w:val="003E151A"/>
    <w:rsid w:val="0042162E"/>
    <w:rsid w:val="00493516"/>
    <w:rsid w:val="00532B71"/>
    <w:rsid w:val="005940E9"/>
    <w:rsid w:val="006356C5"/>
    <w:rsid w:val="006D4444"/>
    <w:rsid w:val="00730EAB"/>
    <w:rsid w:val="007A29F9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BF7C0D"/>
    <w:rsid w:val="00C57CAF"/>
    <w:rsid w:val="00CF2939"/>
    <w:rsid w:val="00D12251"/>
    <w:rsid w:val="00D44D4F"/>
    <w:rsid w:val="00D955F3"/>
    <w:rsid w:val="00DB29D2"/>
    <w:rsid w:val="00DB4528"/>
    <w:rsid w:val="00E210BD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22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25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25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25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25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2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2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25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2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2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3317</izvorni_sadrzaj>
    <derivirana_varijabla naziv="DomainObject.Predmet.Broj_1">3317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St-3317/2015</izvorni_sadrzaj>
    <derivirana_varijabla naziv="DomainObject.Predmet.OznakaBroj_1">St-3317/2015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ELECOM d.o.o.</izvorni_sadrzaj>
    <derivirana_varijabla naziv="DomainObject.Predmet.ProtustrankaFormated_1">  ELECOM d.o.o.</derivirana_varijabla>
  </DomainObject.Predmet.ProtustrankaFormated>
  <DomainObject.Predmet.ProtustrankaFormatedOIB>
    <izvorni_sadrzaj>  ELECOM d.o.o., OIB 44540874576</izvorni_sadrzaj>
    <derivirana_varijabla naziv="DomainObject.Predmet.ProtustrankaFormatedOIB_1">  ELECOM d.o.o., OIB 44540874576</derivirana_varijabla>
  </DomainObject.Predmet.ProtustrankaFormatedOIB>
  <DomainObject.Predmet.ProtustrankaFormatedWithAdress>
    <izvorni_sadrzaj> ELECOM d.o.o., Školska 10, 49223 Sveti Križ Začretje</izvorni_sadrzaj>
    <derivirana_varijabla naziv="DomainObject.Predmet.ProtustrankaFormatedWithAdress_1"> ELECOM d.o.o., Školska 10, 49223 Sveti Križ Začretje</derivirana_varijabla>
  </DomainObject.Predmet.ProtustrankaFormatedWithAdress>
  <DomainObject.Predmet.ProtustrankaFormatedWithAdressOIB>
    <izvorni_sadrzaj> ELECOM d.o.o., OIB 44540874576, Školska 10, 49223 Sveti Križ Začretje</izvorni_sadrzaj>
    <derivirana_varijabla naziv="DomainObject.Predmet.ProtustrankaFormatedWithAdressOIB_1"> ELECOM d.o.o., OIB 44540874576, Školska 10, 49223 Sveti Križ Začretje</derivirana_varijabla>
  </DomainObject.Predmet.ProtustrankaFormatedWithAdressOIB>
  <DomainObject.Predmet.ProtustrankaWithAdress>
    <izvorni_sadrzaj>ELECOM d.o.o. Školska 10, 49223 Sveti Križ Začretje</izvorni_sadrzaj>
    <derivirana_varijabla naziv="DomainObject.Predmet.ProtustrankaWithAdress_1">ELECOM d.o.o. Školska 10, 49223 Sveti Križ Začretje</derivirana_varijabla>
  </DomainObject.Predmet.ProtustrankaWithAdress>
  <DomainObject.Predmet.ProtustrankaWithAdressOIB>
    <izvorni_sadrzaj>ELECOM d.o.o., OIB 44540874576, Školska 10, 49223 Sveti Križ Začretje</izvorni_sadrzaj>
    <derivirana_varijabla naziv="DomainObject.Predmet.ProtustrankaWithAdressOIB_1">ELECOM d.o.o., OIB 44540874576, Školska 10, 49223 Sveti Križ Začretje</derivirana_varijabla>
  </DomainObject.Predmet.ProtustrankaWithAdressOIB>
  <DomainObject.Predmet.ProtustrankaNazivFormated>
    <izvorni_sadrzaj>ELECOM d.o.o.</izvorni_sadrzaj>
    <derivirana_varijabla naziv="DomainObject.Predmet.ProtustrankaNazivFormated_1">ELECOM d.o.o.</derivirana_varijabla>
  </DomainObject.Predmet.ProtustrankaNazivFormated>
  <DomainObject.Predmet.ProtustrankaNazivFormatedOIB>
    <izvorni_sadrzaj>ELECOM d.o.o., OIB 44540874576</izvorni_sadrzaj>
    <derivirana_varijabla naziv="DomainObject.Predmet.ProtustrankaNazivFormatedOIB_1">ELECOM d.o.o., OIB 44540874576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ELECOM d.o.o.</item>
    </izvorni_sadrzaj>
    <derivirana_varijabla naziv="DomainObject.Predmet.ProtuStrankaListFormated_1">
      <item>ELECOM d.o.o.</item>
    </derivirana_varijabla>
  </DomainObject.Predmet.ProtuStrankaListFormated>
  <DomainObject.Predmet.ProtuStrankaListFormatedOIB>
    <izvorni_sadrzaj>
      <item>ELECOM d.o.o., OIB 44540874576</item>
    </izvorni_sadrzaj>
    <derivirana_varijabla naziv="DomainObject.Predmet.ProtuStrankaListFormatedOIB_1">
      <item>ELECOM d.o.o., OIB 44540874576</item>
    </derivirana_varijabla>
  </DomainObject.Predmet.ProtuStrankaListFormatedOIB>
  <DomainObject.Predmet.ProtuStrankaListFormatedWithAdress>
    <izvorni_sadrzaj>
      <item>ELECOM d.o.o., Školska 10, 49223 Sveti Križ Začretje</item>
    </izvorni_sadrzaj>
    <derivirana_varijabla naziv="DomainObject.Predmet.ProtuStrankaListFormatedWithAdress_1">
      <item>ELECOM d.o.o., Školska 10, 49223 Sveti Križ Začretje</item>
    </derivirana_varijabla>
  </DomainObject.Predmet.ProtuStrankaListFormatedWithAdress>
  <DomainObject.Predmet.ProtuStrankaListFormatedWithAdressOIB>
    <izvorni_sadrzaj>
      <item>ELECOM d.o.o., OIB 44540874576, Školska 10, 49223 Sveti Križ Začretje</item>
    </izvorni_sadrzaj>
    <derivirana_varijabla naziv="DomainObject.Predmet.ProtuStrankaListFormatedWithAdressOIB_1">
      <item>ELECOM d.o.o., OIB 44540874576, Školska 10, 49223 Sveti Križ Začretje</item>
    </derivirana_varijabla>
  </DomainObject.Predmet.ProtuStrankaListFormatedWithAdressOIB>
  <DomainObject.Predmet.ProtuStrankaListNazivFormated>
    <izvorni_sadrzaj>
      <item>ELECOM d.o.o.</item>
    </izvorni_sadrzaj>
    <derivirana_varijabla naziv="DomainObject.Predmet.ProtuStrankaListNazivFormated_1">
      <item>ELECOM d.o.o.</item>
    </derivirana_varijabla>
  </DomainObject.Predmet.ProtuStrankaListNazivFormated>
  <DomainObject.Predmet.ProtuStrankaListNazivFormatedOIB>
    <izvorni_sadrzaj>
      <item>ELECOM d.o.o., OIB 44540874576</item>
    </izvorni_sadrzaj>
    <derivirana_varijabla naziv="DomainObject.Predmet.ProtuStrankaListNazivFormatedOIB_1">
      <item>ELECOM d.o.o., OIB 44540874576</item>
    </derivirana_varijabla>
  </DomainObject.Predmet.ProtuStrankaListNazivFormatedOIB>
  <DomainObject.Predmet.OstaliListFormated>
    <izvorni_sadrzaj>
      <item>Ivan Kranjčić</item>
    </izvorni_sadrzaj>
    <derivirana_varijabla naziv="DomainObject.Predmet.OstaliListFormated_1">
      <item>Ivan Kranjčić</item>
    </derivirana_varijabla>
  </DomainObject.Predmet.OstaliListFormated>
  <DomainObject.Predmet.OstaliListFormatedOIB>
    <izvorni_sadrzaj>
      <item>Ivan Kranjčić, OIB 75179143203</item>
    </izvorni_sadrzaj>
    <derivirana_varijabla naziv="DomainObject.Predmet.OstaliListFormatedOIB_1">
      <item>Ivan Kranjčić, OIB 75179143203</item>
    </derivirana_varijabla>
  </DomainObject.Predmet.OstaliListFormatedOIB>
  <DomainObject.Predmet.OstaliListFormatedWithAdress>
    <izvorni_sadrzaj>
      <item>Ivan Kranjčić, Školska 10, 49223 Sveti Križ Začretje</item>
    </izvorni_sadrzaj>
    <derivirana_varijabla naziv="DomainObject.Predmet.OstaliListFormatedWithAdress_1">
      <item>Ivan Kranjčić, Školska 10, 49223 Sveti Križ Začretje</item>
    </derivirana_varijabla>
  </DomainObject.Predmet.OstaliListFormatedWithAdress>
  <DomainObject.Predmet.OstaliListFormatedWithAdressOIB>
    <izvorni_sadrzaj>
      <item>Ivan Kranjčić, OIB 75179143203, Školska 10, 49223 Sveti Križ Začretje</item>
    </izvorni_sadrzaj>
    <derivirana_varijabla naziv="DomainObject.Predmet.OstaliListFormatedWithAdressOIB_1">
      <item>Ivan Kranjčić, OIB 75179143203, Školska 10, 49223 Sveti Križ Začretje</item>
    </derivirana_varijabla>
  </DomainObject.Predmet.OstaliListFormatedWithAdressOIB>
  <DomainObject.Predmet.OstaliListNazivFormated>
    <izvorni_sadrzaj>
      <item>Ivan Kranjčić</item>
    </izvorni_sadrzaj>
    <derivirana_varijabla naziv="DomainObject.Predmet.OstaliListNazivFormated_1">
      <item>Ivan Kranjčić</item>
    </derivirana_varijabla>
  </DomainObject.Predmet.OstaliListNazivFormated>
  <DomainObject.Predmet.OstaliListNazivFormatedOIB>
    <izvorni_sadrzaj>
      <item>Ivan Kranjčić, OIB 75179143203</item>
    </izvorni_sadrzaj>
    <derivirana_varijabla naziv="DomainObject.Predmet.OstaliListNazivFormatedOIB_1">
      <item>Ivan Kranjčić, OIB 75179143203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ELECOM d.o.o.</izvorni_sadrzaj>
    <derivirana_varijabla naziv="DomainObject.Predmet.ProtustrankaIDrugi_1">ELECOM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ELECOM d.o.o., OIB 44540874576, Školska 10, 49223 Sveti Križ Začretje</izvorni_sadrzaj>
    <derivirana_varijabla naziv="DomainObject.Predmet.ProtustrankaIDrugiAdressOIB_1">ELECOM d.o.o., OIB 44540874576, Školska 10,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ELECOM d.o.o.</item>
      <item>FINA Regionalni centar Zagreb</item>
      <item>Ivan Kranjčić</item>
    </izvorni_sadrzaj>
    <derivirana_varijabla naziv="DomainObject.Predmet.SudioniciListNaziv_1">
      <item>ELECOM d.o.o.</item>
      <item>FINA Regionalni centar Zagreb</item>
      <item>Ivan Kranjčić</item>
    </derivirana_varijabla>
  </DomainObject.Predmet.SudioniciListNaziv>
  <DomainObject.Predmet.SudioniciListAdressOIB>
    <izvorni_sadrzaj>
      <item>ELECOM d.o.o., OIB 44540874576, Školska 10,49223 Sveti Križ Začretje</item>
      <item>FINA Regionalni centar Zagreb, OIB 85821130368, Trg svibanjskih žrtava 1995. 1,10000 Zagreb</item>
      <item>Ivan Kranjčić, OIB 75179143203, Školska 10,49223 Sveti Križ Začretje</item>
    </izvorni_sadrzaj>
    <derivirana_varijabla naziv="DomainObject.Predmet.SudioniciListAdressOIB_1">
      <item>ELECOM d.o.o., OIB 44540874576, Školska 10,49223 Sveti Križ Začretje</item>
      <item>FINA Regionalni centar Zagreb, OIB 85821130368, Trg svibanjskih žrtava 1995. 1,10000 Zagreb</item>
      <item>Ivan Kranjčić, OIB 75179143203, Školska 10,49223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44540874576</item>
      <item>, OIB 85821130368</item>
      <item>, OIB 75179143203</item>
    </izvorni_sadrzaj>
    <derivirana_varijabla naziv="DomainObject.Predmet.SudioniciListNazivOIB_1">
      <item>, OIB 44540874576</item>
      <item>, OIB 85821130368</item>
      <item>, OIB 75179143203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2389</properties:Characters>
  <properties:Lines>82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2015-12-29T08:35:00Z</dcterms:created>
  <dc:creator>Sudsko vijeæe</dc:creator>
  <cp:lastModifiedBy>Mirela Šantek</cp:lastModifiedBy>
  <cp:lastPrinted>2015-12-29T07:43:00Z</cp:lastPrinted>
  <dcterms:modified xmlns:xsi="http://www.w3.org/2001/XMLSchema-instance" xsi:type="dcterms:W3CDTF">2016-01-21T09:44:00Z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